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C7A5E" w14:textId="77777777" w:rsidR="00EC440C" w:rsidRDefault="009B2779">
      <w:pPr>
        <w:tabs>
          <w:tab w:val="left" w:pos="3307"/>
        </w:tabs>
        <w:rPr>
          <w:b/>
        </w:rPr>
      </w:pPr>
      <w:r>
        <w:rPr>
          <w:b/>
        </w:rPr>
        <w:tab/>
      </w:r>
    </w:p>
    <w:p w14:paraId="73DF2510" w14:textId="77777777" w:rsidR="00EC440C" w:rsidRDefault="00EC440C">
      <w:pPr>
        <w:jc w:val="center"/>
        <w:rPr>
          <w:b/>
        </w:rPr>
      </w:pPr>
    </w:p>
    <w:p w14:paraId="529DCA81" w14:textId="77777777" w:rsidR="00EC440C" w:rsidRDefault="00EC440C">
      <w:pPr>
        <w:jc w:val="center"/>
        <w:rPr>
          <w:b/>
        </w:rPr>
      </w:pPr>
    </w:p>
    <w:p w14:paraId="0A6E8744" w14:textId="77777777" w:rsidR="00EC440C" w:rsidRDefault="00EC440C">
      <w:pPr>
        <w:jc w:val="center"/>
        <w:rPr>
          <w:b/>
        </w:rPr>
      </w:pPr>
    </w:p>
    <w:p w14:paraId="4D47EB5B" w14:textId="77777777" w:rsidR="00EC440C" w:rsidRDefault="00EC440C">
      <w:pPr>
        <w:jc w:val="center"/>
        <w:rPr>
          <w:b/>
        </w:rPr>
      </w:pPr>
    </w:p>
    <w:p w14:paraId="5B1CEFFA" w14:textId="77777777" w:rsidR="00EC440C" w:rsidRDefault="00EC440C">
      <w:pPr>
        <w:jc w:val="center"/>
        <w:rPr>
          <w:b/>
        </w:rPr>
      </w:pPr>
    </w:p>
    <w:p w14:paraId="002F3592" w14:textId="77777777" w:rsidR="00EC440C" w:rsidRDefault="00EC440C">
      <w:pPr>
        <w:rPr>
          <w:b/>
        </w:rPr>
      </w:pPr>
    </w:p>
    <w:p w14:paraId="2E26DD29" w14:textId="77777777" w:rsidR="00EC440C" w:rsidRDefault="009B2779">
      <w:pPr>
        <w:pBdr>
          <w:bottom w:val="single" w:sz="6" w:space="1" w:color="000000"/>
        </w:pBdr>
        <w:jc w:val="center"/>
        <w:rPr>
          <w:b/>
        </w:rPr>
      </w:pPr>
      <w:r>
        <w:rPr>
          <w:b/>
        </w:rPr>
        <w:t>POLICY AND PROCEDURE MANUAL</w:t>
      </w:r>
    </w:p>
    <w:p w14:paraId="23FF2D70" w14:textId="77777777" w:rsidR="00EC440C" w:rsidRDefault="00EC440C">
      <w:pPr>
        <w:jc w:val="center"/>
        <w:rPr>
          <w:b/>
        </w:rPr>
      </w:pPr>
    </w:p>
    <w:p w14:paraId="0F7EE4C0" w14:textId="77777777" w:rsidR="00EC440C" w:rsidRDefault="00EC440C">
      <w:pPr>
        <w:jc w:val="center"/>
        <w:rPr>
          <w:b/>
        </w:rPr>
      </w:pPr>
    </w:p>
    <w:p w14:paraId="121A6308" w14:textId="77777777" w:rsidR="00EC440C" w:rsidRDefault="009B2779">
      <w:pPr>
        <w:jc w:val="center"/>
        <w:rPr>
          <w:b/>
        </w:rPr>
      </w:pPr>
      <w:r>
        <w:rPr>
          <w:b/>
        </w:rPr>
        <w:t>Ph.D. in Couple and Family Therapy Specialization</w:t>
      </w:r>
    </w:p>
    <w:p w14:paraId="1955F61C" w14:textId="77777777" w:rsidR="00EC440C" w:rsidRDefault="009B2779">
      <w:pPr>
        <w:jc w:val="center"/>
        <w:rPr>
          <w:b/>
        </w:rPr>
      </w:pPr>
      <w:r>
        <w:rPr>
          <w:b/>
        </w:rPr>
        <w:t>Department of Family Social Science University of Minnesota</w:t>
      </w:r>
    </w:p>
    <w:p w14:paraId="11CF5F99" w14:textId="47AAEC92" w:rsidR="00EC440C" w:rsidRDefault="009B2779">
      <w:pPr>
        <w:jc w:val="center"/>
        <w:rPr>
          <w:b/>
        </w:rPr>
      </w:pPr>
      <w:r>
        <w:rPr>
          <w:b/>
        </w:rPr>
        <w:t>202</w:t>
      </w:r>
      <w:r w:rsidR="00F60B7B">
        <w:rPr>
          <w:b/>
        </w:rPr>
        <w:t>5</w:t>
      </w:r>
      <w:r>
        <w:rPr>
          <w:b/>
        </w:rPr>
        <w:t xml:space="preserve"> – 202</w:t>
      </w:r>
      <w:r w:rsidR="00F60B7B">
        <w:rPr>
          <w:b/>
        </w:rPr>
        <w:t>6</w:t>
      </w:r>
      <w:r>
        <w:rPr>
          <w:b/>
        </w:rPr>
        <w:t xml:space="preserve"> </w:t>
      </w:r>
    </w:p>
    <w:p w14:paraId="5B9338BD" w14:textId="77777777" w:rsidR="00EC440C" w:rsidRDefault="00EC440C">
      <w:pPr>
        <w:jc w:val="center"/>
        <w:rPr>
          <w:b/>
        </w:rPr>
      </w:pPr>
    </w:p>
    <w:p w14:paraId="39F4816E" w14:textId="77777777" w:rsidR="00EC440C" w:rsidRDefault="00EC440C">
      <w:pPr>
        <w:jc w:val="center"/>
        <w:rPr>
          <w:b/>
        </w:rPr>
      </w:pPr>
    </w:p>
    <w:p w14:paraId="74161979" w14:textId="77777777" w:rsidR="00EC440C" w:rsidRDefault="00EC440C">
      <w:pPr>
        <w:jc w:val="center"/>
        <w:rPr>
          <w:b/>
        </w:rPr>
      </w:pPr>
    </w:p>
    <w:p w14:paraId="0EDC1FDC" w14:textId="77777777" w:rsidR="00EC440C" w:rsidRDefault="00EC440C">
      <w:pPr>
        <w:jc w:val="center"/>
        <w:rPr>
          <w:b/>
        </w:rPr>
      </w:pPr>
    </w:p>
    <w:p w14:paraId="2DBEF9CA" w14:textId="77777777" w:rsidR="00EC440C" w:rsidRDefault="00EC440C">
      <w:pPr>
        <w:jc w:val="center"/>
        <w:rPr>
          <w:b/>
        </w:rPr>
      </w:pPr>
    </w:p>
    <w:p w14:paraId="12817D12" w14:textId="77777777" w:rsidR="00EC440C" w:rsidRDefault="009B2779">
      <w:pPr>
        <w:jc w:val="center"/>
        <w:rPr>
          <w:b/>
        </w:rPr>
      </w:pPr>
      <w:r>
        <w:rPr>
          <w:b/>
        </w:rPr>
        <w:t>Program Office:</w:t>
      </w:r>
    </w:p>
    <w:p w14:paraId="0CA7E858" w14:textId="77777777" w:rsidR="00EC440C" w:rsidRDefault="009B2779">
      <w:pPr>
        <w:pBdr>
          <w:top w:val="nil"/>
          <w:left w:val="nil"/>
          <w:bottom w:val="nil"/>
          <w:right w:val="nil"/>
          <w:between w:val="nil"/>
        </w:pBdr>
        <w:jc w:val="center"/>
        <w:rPr>
          <w:color w:val="000000"/>
        </w:rPr>
      </w:pPr>
      <w:r>
        <w:rPr>
          <w:color w:val="000000"/>
        </w:rPr>
        <w:t>290 McNeal Hall</w:t>
      </w:r>
    </w:p>
    <w:p w14:paraId="2089326A" w14:textId="77777777" w:rsidR="00EC440C" w:rsidRDefault="009B2779">
      <w:pPr>
        <w:pBdr>
          <w:top w:val="nil"/>
          <w:left w:val="nil"/>
          <w:bottom w:val="nil"/>
          <w:right w:val="nil"/>
          <w:between w:val="nil"/>
        </w:pBdr>
        <w:jc w:val="center"/>
        <w:rPr>
          <w:color w:val="000000"/>
        </w:rPr>
      </w:pPr>
      <w:r>
        <w:rPr>
          <w:color w:val="000000"/>
        </w:rPr>
        <w:t>1985 Buford Avenue</w:t>
      </w:r>
    </w:p>
    <w:p w14:paraId="4A5FDA0F" w14:textId="77777777" w:rsidR="00EC440C" w:rsidRDefault="009B2779">
      <w:pPr>
        <w:pBdr>
          <w:top w:val="nil"/>
          <w:left w:val="nil"/>
          <w:bottom w:val="nil"/>
          <w:right w:val="nil"/>
          <w:between w:val="nil"/>
        </w:pBdr>
        <w:jc w:val="center"/>
        <w:rPr>
          <w:color w:val="000000"/>
        </w:rPr>
      </w:pPr>
      <w:r>
        <w:rPr>
          <w:color w:val="000000"/>
        </w:rPr>
        <w:t>St. Paul, MN, 55108</w:t>
      </w:r>
    </w:p>
    <w:p w14:paraId="5A3D4B36" w14:textId="77777777" w:rsidR="00EC440C" w:rsidRDefault="00EC440C">
      <w:pPr>
        <w:pBdr>
          <w:top w:val="nil"/>
          <w:left w:val="nil"/>
          <w:bottom w:val="nil"/>
          <w:right w:val="nil"/>
          <w:between w:val="nil"/>
        </w:pBdr>
        <w:jc w:val="center"/>
        <w:rPr>
          <w:color w:val="000000"/>
        </w:rPr>
      </w:pPr>
    </w:p>
    <w:p w14:paraId="7C7B47AE" w14:textId="77777777" w:rsidR="00EC440C" w:rsidRDefault="009B2779">
      <w:pPr>
        <w:pBdr>
          <w:top w:val="nil"/>
          <w:left w:val="nil"/>
          <w:bottom w:val="nil"/>
          <w:right w:val="nil"/>
          <w:between w:val="nil"/>
        </w:pBdr>
        <w:jc w:val="center"/>
        <w:rPr>
          <w:color w:val="000000"/>
        </w:rPr>
      </w:pPr>
      <w:r>
        <w:rPr>
          <w:color w:val="000000"/>
        </w:rPr>
        <w:t>Phone: </w:t>
      </w:r>
      <w:hyperlink r:id="rId8">
        <w:r>
          <w:rPr>
            <w:color w:val="000000"/>
          </w:rPr>
          <w:t>612-625-1900</w:t>
        </w:r>
      </w:hyperlink>
    </w:p>
    <w:p w14:paraId="2079E216" w14:textId="77777777" w:rsidR="00EC440C" w:rsidRDefault="009B2779">
      <w:pPr>
        <w:pBdr>
          <w:top w:val="nil"/>
          <w:left w:val="nil"/>
          <w:bottom w:val="nil"/>
          <w:right w:val="nil"/>
          <w:between w:val="nil"/>
        </w:pBdr>
        <w:jc w:val="center"/>
        <w:rPr>
          <w:color w:val="000000"/>
        </w:rPr>
      </w:pPr>
      <w:r>
        <w:rPr>
          <w:color w:val="000000"/>
        </w:rPr>
        <w:t>Fax: </w:t>
      </w:r>
      <w:hyperlink r:id="rId9">
        <w:r>
          <w:rPr>
            <w:color w:val="000000"/>
          </w:rPr>
          <w:t>612-625-4227</w:t>
        </w:r>
      </w:hyperlink>
    </w:p>
    <w:p w14:paraId="7EE333D7" w14:textId="77777777" w:rsidR="00EC440C" w:rsidRDefault="009B2779">
      <w:pPr>
        <w:jc w:val="center"/>
        <w:rPr>
          <w:color w:val="000000"/>
        </w:rPr>
      </w:pPr>
      <w:r>
        <w:rPr>
          <w:color w:val="000000"/>
        </w:rPr>
        <w:t>Email: fsosgrad@umn.edu</w:t>
      </w:r>
    </w:p>
    <w:p w14:paraId="6D48B4BE" w14:textId="77777777" w:rsidR="00EC440C" w:rsidRDefault="00EC440C">
      <w:pPr>
        <w:pBdr>
          <w:top w:val="nil"/>
          <w:left w:val="nil"/>
          <w:bottom w:val="nil"/>
          <w:right w:val="nil"/>
          <w:between w:val="nil"/>
        </w:pBdr>
        <w:rPr>
          <w:color w:val="000000"/>
        </w:rPr>
      </w:pPr>
    </w:p>
    <w:p w14:paraId="194ABDC2" w14:textId="77777777" w:rsidR="00EC440C" w:rsidRDefault="00EC440C">
      <w:pPr>
        <w:rPr>
          <w:b/>
        </w:rPr>
      </w:pPr>
    </w:p>
    <w:p w14:paraId="635E8222" w14:textId="77777777" w:rsidR="00EC440C" w:rsidRDefault="00EC440C">
      <w:pPr>
        <w:rPr>
          <w:b/>
        </w:rPr>
      </w:pPr>
    </w:p>
    <w:p w14:paraId="3BB33735" w14:textId="77777777" w:rsidR="00EC440C" w:rsidRDefault="00EC440C">
      <w:pPr>
        <w:rPr>
          <w:b/>
        </w:rPr>
      </w:pPr>
    </w:p>
    <w:p w14:paraId="6559B276" w14:textId="77777777" w:rsidR="00EC440C" w:rsidRDefault="00EC440C">
      <w:pPr>
        <w:rPr>
          <w:b/>
        </w:rPr>
      </w:pPr>
    </w:p>
    <w:p w14:paraId="3D203A46" w14:textId="77777777" w:rsidR="00EC440C" w:rsidRDefault="00EC440C">
      <w:pPr>
        <w:rPr>
          <w:b/>
        </w:rPr>
      </w:pPr>
    </w:p>
    <w:p w14:paraId="18686E5E" w14:textId="77777777" w:rsidR="00EC440C" w:rsidRDefault="00EC440C">
      <w:pPr>
        <w:rPr>
          <w:b/>
        </w:rPr>
      </w:pPr>
    </w:p>
    <w:p w14:paraId="795EC4F1" w14:textId="77777777" w:rsidR="00EC440C" w:rsidRDefault="00EC440C">
      <w:pPr>
        <w:rPr>
          <w:b/>
        </w:rPr>
      </w:pPr>
    </w:p>
    <w:p w14:paraId="43B6459D" w14:textId="77777777" w:rsidR="00EC440C" w:rsidRDefault="00EC440C">
      <w:pPr>
        <w:rPr>
          <w:b/>
        </w:rPr>
      </w:pPr>
    </w:p>
    <w:p w14:paraId="42997FD0" w14:textId="77777777" w:rsidR="00EC440C" w:rsidRDefault="00EC440C">
      <w:pPr>
        <w:rPr>
          <w:b/>
        </w:rPr>
      </w:pPr>
    </w:p>
    <w:p w14:paraId="15C917FF" w14:textId="44485A78" w:rsidR="00EC440C" w:rsidRDefault="009B2779">
      <w:pPr>
        <w:jc w:val="center"/>
      </w:pPr>
      <w:r>
        <w:t xml:space="preserve">Most recent update: </w:t>
      </w:r>
      <w:r w:rsidR="00DA7673">
        <w:t>August</w:t>
      </w:r>
      <w:r>
        <w:t xml:space="preserve"> 202</w:t>
      </w:r>
      <w:r w:rsidR="00F60B7B">
        <w:t>5</w:t>
      </w:r>
    </w:p>
    <w:p w14:paraId="5EAA4569" w14:textId="77777777" w:rsidR="00EC440C" w:rsidRDefault="00EC440C">
      <w:pPr>
        <w:rPr>
          <w:b/>
        </w:rPr>
      </w:pPr>
    </w:p>
    <w:p w14:paraId="4535BAB1" w14:textId="77777777" w:rsidR="00EC440C" w:rsidRDefault="00EC440C">
      <w:pPr>
        <w:rPr>
          <w:b/>
        </w:rPr>
      </w:pPr>
    </w:p>
    <w:p w14:paraId="3947E135" w14:textId="77777777" w:rsidR="00EC440C" w:rsidRDefault="00EC440C">
      <w:pPr>
        <w:rPr>
          <w:b/>
        </w:rPr>
      </w:pPr>
    </w:p>
    <w:p w14:paraId="15977DFB" w14:textId="77777777" w:rsidR="00EC440C" w:rsidRDefault="00EC440C">
      <w:pPr>
        <w:jc w:val="center"/>
        <w:rPr>
          <w:b/>
        </w:rPr>
      </w:pPr>
    </w:p>
    <w:p w14:paraId="6FC8C3D9" w14:textId="77777777" w:rsidR="00EC440C" w:rsidRDefault="00EC440C">
      <w:pPr>
        <w:jc w:val="center"/>
        <w:rPr>
          <w:b/>
        </w:rPr>
      </w:pPr>
    </w:p>
    <w:p w14:paraId="040E487B" w14:textId="77777777" w:rsidR="00EC440C" w:rsidRDefault="009B2779">
      <w:pPr>
        <w:spacing w:after="200" w:line="276" w:lineRule="auto"/>
        <w:rPr>
          <w:b/>
        </w:rPr>
      </w:pPr>
      <w:r>
        <w:br w:type="page"/>
      </w:r>
    </w:p>
    <w:p w14:paraId="32FF58D9" w14:textId="77777777" w:rsidR="00EC440C" w:rsidRDefault="009B2779">
      <w:pPr>
        <w:jc w:val="center"/>
        <w:rPr>
          <w:b/>
        </w:rPr>
      </w:pPr>
      <w:r>
        <w:rPr>
          <w:b/>
        </w:rPr>
        <w:lastRenderedPageBreak/>
        <w:t>Table of Contents</w:t>
      </w:r>
    </w:p>
    <w:p w14:paraId="09003F39" w14:textId="77777777" w:rsidR="00EC440C" w:rsidRDefault="00EC440C"/>
    <w:sdt>
      <w:sdtPr>
        <w:rPr>
          <w:rFonts w:ascii="Times New Roman" w:hAnsi="Times New Roman" w:cs="Times New Roman"/>
          <w:b w:val="0"/>
          <w:bCs w:val="0"/>
          <w:caps w:val="0"/>
          <w:sz w:val="24"/>
          <w:szCs w:val="24"/>
        </w:rPr>
        <w:id w:val="890619410"/>
        <w:docPartObj>
          <w:docPartGallery w:val="Table of Contents"/>
          <w:docPartUnique/>
        </w:docPartObj>
      </w:sdtPr>
      <w:sdtContent>
        <w:p w14:paraId="34EA092B" w14:textId="5D9830AA" w:rsidR="00174DF8" w:rsidRDefault="009B2779">
          <w:pPr>
            <w:pStyle w:val="TOC1"/>
            <w:tabs>
              <w:tab w:val="right" w:pos="9350"/>
            </w:tabs>
            <w:rPr>
              <w:rFonts w:eastAsiaTheme="minorEastAsia" w:cstheme="minorBidi"/>
              <w:b w:val="0"/>
              <w:bCs w:val="0"/>
              <w:caps w:val="0"/>
              <w:noProof/>
              <w:kern w:val="2"/>
              <w:sz w:val="24"/>
              <w:szCs w:val="24"/>
              <w14:ligatures w14:val="standardContextual"/>
            </w:rPr>
          </w:pPr>
          <w:r>
            <w:fldChar w:fldCharType="begin"/>
          </w:r>
          <w:r>
            <w:instrText xml:space="preserve"> TOC \h \u \z </w:instrText>
          </w:r>
          <w:r>
            <w:fldChar w:fldCharType="separate"/>
          </w:r>
          <w:hyperlink w:anchor="_Toc221098668" w:history="1">
            <w:r w:rsidR="00174DF8" w:rsidRPr="00114CED">
              <w:rPr>
                <w:rStyle w:val="Hyperlink"/>
                <w:rFonts w:ascii="Times New Roman" w:hAnsi="Times New Roman" w:cs="Times New Roman"/>
                <w:noProof/>
              </w:rPr>
              <w:t>SECTION I: PROGRAM OVERVIEW &amp; OUTCOMES</w:t>
            </w:r>
            <w:r w:rsidR="00174DF8">
              <w:rPr>
                <w:noProof/>
                <w:webHidden/>
              </w:rPr>
              <w:tab/>
            </w:r>
            <w:r w:rsidR="00174DF8">
              <w:rPr>
                <w:noProof/>
                <w:webHidden/>
              </w:rPr>
              <w:fldChar w:fldCharType="begin"/>
            </w:r>
            <w:r w:rsidR="00174DF8">
              <w:rPr>
                <w:noProof/>
                <w:webHidden/>
              </w:rPr>
              <w:instrText xml:space="preserve"> PAGEREF _Toc221098668 \h </w:instrText>
            </w:r>
            <w:r w:rsidR="00174DF8">
              <w:rPr>
                <w:noProof/>
                <w:webHidden/>
              </w:rPr>
            </w:r>
            <w:r w:rsidR="00174DF8">
              <w:rPr>
                <w:noProof/>
                <w:webHidden/>
              </w:rPr>
              <w:fldChar w:fldCharType="separate"/>
            </w:r>
            <w:r w:rsidR="00472AB7">
              <w:rPr>
                <w:noProof/>
                <w:webHidden/>
              </w:rPr>
              <w:t>4</w:t>
            </w:r>
            <w:r w:rsidR="00174DF8">
              <w:rPr>
                <w:noProof/>
                <w:webHidden/>
              </w:rPr>
              <w:fldChar w:fldCharType="end"/>
            </w:r>
          </w:hyperlink>
        </w:p>
        <w:p w14:paraId="116E7F4E" w14:textId="1B648430"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69" w:history="1">
            <w:r w:rsidRPr="00114CED">
              <w:rPr>
                <w:rStyle w:val="Hyperlink"/>
                <w:b/>
                <w:noProof/>
              </w:rPr>
              <w:t>OVERVIEW</w:t>
            </w:r>
            <w:r>
              <w:rPr>
                <w:noProof/>
                <w:webHidden/>
              </w:rPr>
              <w:tab/>
            </w:r>
            <w:r>
              <w:rPr>
                <w:noProof/>
                <w:webHidden/>
              </w:rPr>
              <w:fldChar w:fldCharType="begin"/>
            </w:r>
            <w:r>
              <w:rPr>
                <w:noProof/>
                <w:webHidden/>
              </w:rPr>
              <w:instrText xml:space="preserve"> PAGEREF _Toc221098669 \h </w:instrText>
            </w:r>
            <w:r>
              <w:rPr>
                <w:noProof/>
                <w:webHidden/>
              </w:rPr>
            </w:r>
            <w:r>
              <w:rPr>
                <w:noProof/>
                <w:webHidden/>
              </w:rPr>
              <w:fldChar w:fldCharType="separate"/>
            </w:r>
            <w:r w:rsidR="00472AB7">
              <w:rPr>
                <w:noProof/>
                <w:webHidden/>
              </w:rPr>
              <w:t>5</w:t>
            </w:r>
            <w:r>
              <w:rPr>
                <w:noProof/>
                <w:webHidden/>
              </w:rPr>
              <w:fldChar w:fldCharType="end"/>
            </w:r>
          </w:hyperlink>
        </w:p>
        <w:p w14:paraId="57168E27" w14:textId="1C72AEB6"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0" w:history="1">
            <w:r w:rsidRPr="00114CED">
              <w:rPr>
                <w:rStyle w:val="Hyperlink"/>
                <w:b/>
                <w:noProof/>
              </w:rPr>
              <w:t>MISSION, GOALS, AND OUTCOMES</w:t>
            </w:r>
            <w:r>
              <w:rPr>
                <w:noProof/>
                <w:webHidden/>
              </w:rPr>
              <w:tab/>
            </w:r>
            <w:r>
              <w:rPr>
                <w:noProof/>
                <w:webHidden/>
              </w:rPr>
              <w:fldChar w:fldCharType="begin"/>
            </w:r>
            <w:r>
              <w:rPr>
                <w:noProof/>
                <w:webHidden/>
              </w:rPr>
              <w:instrText xml:space="preserve"> PAGEREF _Toc221098670 \h </w:instrText>
            </w:r>
            <w:r>
              <w:rPr>
                <w:noProof/>
                <w:webHidden/>
              </w:rPr>
            </w:r>
            <w:r>
              <w:rPr>
                <w:noProof/>
                <w:webHidden/>
              </w:rPr>
              <w:fldChar w:fldCharType="separate"/>
            </w:r>
            <w:r w:rsidR="00472AB7">
              <w:rPr>
                <w:noProof/>
                <w:webHidden/>
              </w:rPr>
              <w:t>6</w:t>
            </w:r>
            <w:r>
              <w:rPr>
                <w:noProof/>
                <w:webHidden/>
              </w:rPr>
              <w:fldChar w:fldCharType="end"/>
            </w:r>
          </w:hyperlink>
        </w:p>
        <w:p w14:paraId="17585E90" w14:textId="3CCBCD1D"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1" w:history="1">
            <w:r w:rsidRPr="00114CED">
              <w:rPr>
                <w:rStyle w:val="Hyperlink"/>
                <w:b/>
                <w:noProof/>
              </w:rPr>
              <w:t>STUDENT LEARNING OUTCOME BENCHMARKS</w:t>
            </w:r>
            <w:r>
              <w:rPr>
                <w:noProof/>
                <w:webHidden/>
              </w:rPr>
              <w:tab/>
            </w:r>
            <w:r>
              <w:rPr>
                <w:noProof/>
                <w:webHidden/>
              </w:rPr>
              <w:fldChar w:fldCharType="begin"/>
            </w:r>
            <w:r>
              <w:rPr>
                <w:noProof/>
                <w:webHidden/>
              </w:rPr>
              <w:instrText xml:space="preserve"> PAGEREF _Toc221098671 \h </w:instrText>
            </w:r>
            <w:r>
              <w:rPr>
                <w:noProof/>
                <w:webHidden/>
              </w:rPr>
            </w:r>
            <w:r>
              <w:rPr>
                <w:noProof/>
                <w:webHidden/>
              </w:rPr>
              <w:fldChar w:fldCharType="separate"/>
            </w:r>
            <w:r w:rsidR="00472AB7">
              <w:rPr>
                <w:noProof/>
                <w:webHidden/>
              </w:rPr>
              <w:t>8</w:t>
            </w:r>
            <w:r>
              <w:rPr>
                <w:noProof/>
                <w:webHidden/>
              </w:rPr>
              <w:fldChar w:fldCharType="end"/>
            </w:r>
          </w:hyperlink>
        </w:p>
        <w:p w14:paraId="34307F79" w14:textId="1FD079D4"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2" w:history="1">
            <w:r w:rsidRPr="00114CED">
              <w:rPr>
                <w:rStyle w:val="Hyperlink"/>
                <w:b/>
                <w:noProof/>
              </w:rPr>
              <w:t>RACIAL, CULTURAL, AND EPISTEMOLOGICAL COMPOSITION OF FACULTY, STUDENTS, AND SUPERVISORS</w:t>
            </w:r>
            <w:r>
              <w:rPr>
                <w:noProof/>
                <w:webHidden/>
              </w:rPr>
              <w:tab/>
            </w:r>
            <w:r>
              <w:rPr>
                <w:noProof/>
                <w:webHidden/>
              </w:rPr>
              <w:fldChar w:fldCharType="begin"/>
            </w:r>
            <w:r>
              <w:rPr>
                <w:noProof/>
                <w:webHidden/>
              </w:rPr>
              <w:instrText xml:space="preserve"> PAGEREF _Toc221098672 \h </w:instrText>
            </w:r>
            <w:r>
              <w:rPr>
                <w:noProof/>
                <w:webHidden/>
              </w:rPr>
            </w:r>
            <w:r>
              <w:rPr>
                <w:noProof/>
                <w:webHidden/>
              </w:rPr>
              <w:fldChar w:fldCharType="separate"/>
            </w:r>
            <w:r w:rsidR="00472AB7">
              <w:rPr>
                <w:noProof/>
                <w:webHidden/>
              </w:rPr>
              <w:t>10</w:t>
            </w:r>
            <w:r>
              <w:rPr>
                <w:noProof/>
                <w:webHidden/>
              </w:rPr>
              <w:fldChar w:fldCharType="end"/>
            </w:r>
          </w:hyperlink>
        </w:p>
        <w:p w14:paraId="43971189" w14:textId="439ED875"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3" w:history="1">
            <w:r w:rsidRPr="00114CED">
              <w:rPr>
                <w:rStyle w:val="Hyperlink"/>
                <w:b/>
                <w:noProof/>
              </w:rPr>
              <w:t>DESCRIPTION OF FACULTY AND SUPERVISORS</w:t>
            </w:r>
            <w:r>
              <w:rPr>
                <w:noProof/>
                <w:webHidden/>
              </w:rPr>
              <w:tab/>
            </w:r>
            <w:r>
              <w:rPr>
                <w:noProof/>
                <w:webHidden/>
              </w:rPr>
              <w:fldChar w:fldCharType="begin"/>
            </w:r>
            <w:r>
              <w:rPr>
                <w:noProof/>
                <w:webHidden/>
              </w:rPr>
              <w:instrText xml:space="preserve"> PAGEREF _Toc221098673 \h </w:instrText>
            </w:r>
            <w:r>
              <w:rPr>
                <w:noProof/>
                <w:webHidden/>
              </w:rPr>
            </w:r>
            <w:r>
              <w:rPr>
                <w:noProof/>
                <w:webHidden/>
              </w:rPr>
              <w:fldChar w:fldCharType="separate"/>
            </w:r>
            <w:r w:rsidR="00472AB7">
              <w:rPr>
                <w:noProof/>
                <w:webHidden/>
              </w:rPr>
              <w:t>11</w:t>
            </w:r>
            <w:r>
              <w:rPr>
                <w:noProof/>
                <w:webHidden/>
              </w:rPr>
              <w:fldChar w:fldCharType="end"/>
            </w:r>
          </w:hyperlink>
        </w:p>
        <w:p w14:paraId="158880AD" w14:textId="7BBFC092"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4" w:history="1">
            <w:r w:rsidRPr="00114CED">
              <w:rPr>
                <w:rStyle w:val="Hyperlink"/>
                <w:b/>
                <w:noProof/>
              </w:rPr>
              <w:t>PROGRAM GOVERNANCE</w:t>
            </w:r>
            <w:r>
              <w:rPr>
                <w:noProof/>
                <w:webHidden/>
              </w:rPr>
              <w:tab/>
            </w:r>
            <w:r>
              <w:rPr>
                <w:noProof/>
                <w:webHidden/>
              </w:rPr>
              <w:fldChar w:fldCharType="begin"/>
            </w:r>
            <w:r>
              <w:rPr>
                <w:noProof/>
                <w:webHidden/>
              </w:rPr>
              <w:instrText xml:space="preserve"> PAGEREF _Toc221098674 \h </w:instrText>
            </w:r>
            <w:r>
              <w:rPr>
                <w:noProof/>
                <w:webHidden/>
              </w:rPr>
            </w:r>
            <w:r>
              <w:rPr>
                <w:noProof/>
                <w:webHidden/>
              </w:rPr>
              <w:fldChar w:fldCharType="separate"/>
            </w:r>
            <w:r w:rsidR="00472AB7">
              <w:rPr>
                <w:noProof/>
                <w:webHidden/>
              </w:rPr>
              <w:t>13</w:t>
            </w:r>
            <w:r>
              <w:rPr>
                <w:noProof/>
                <w:webHidden/>
              </w:rPr>
              <w:fldChar w:fldCharType="end"/>
            </w:r>
          </w:hyperlink>
        </w:p>
        <w:p w14:paraId="30BD2066" w14:textId="1CE8EB1F"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5" w:history="1">
            <w:r w:rsidRPr="00114CED">
              <w:rPr>
                <w:rStyle w:val="Hyperlink"/>
                <w:b/>
                <w:bCs/>
                <w:noProof/>
              </w:rPr>
              <w:t>Selection of CFT Students Representative</w:t>
            </w:r>
            <w:r>
              <w:rPr>
                <w:noProof/>
                <w:webHidden/>
              </w:rPr>
              <w:tab/>
            </w:r>
            <w:r>
              <w:rPr>
                <w:noProof/>
                <w:webHidden/>
              </w:rPr>
              <w:fldChar w:fldCharType="begin"/>
            </w:r>
            <w:r>
              <w:rPr>
                <w:noProof/>
                <w:webHidden/>
              </w:rPr>
              <w:instrText xml:space="preserve"> PAGEREF _Toc221098675 \h </w:instrText>
            </w:r>
            <w:r>
              <w:rPr>
                <w:noProof/>
                <w:webHidden/>
              </w:rPr>
            </w:r>
            <w:r>
              <w:rPr>
                <w:noProof/>
                <w:webHidden/>
              </w:rPr>
              <w:fldChar w:fldCharType="separate"/>
            </w:r>
            <w:r w:rsidR="00472AB7">
              <w:rPr>
                <w:noProof/>
                <w:webHidden/>
              </w:rPr>
              <w:t>13</w:t>
            </w:r>
            <w:r>
              <w:rPr>
                <w:noProof/>
                <w:webHidden/>
              </w:rPr>
              <w:fldChar w:fldCharType="end"/>
            </w:r>
          </w:hyperlink>
        </w:p>
        <w:p w14:paraId="6290C1B1" w14:textId="00DCFFB9"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6" w:history="1">
            <w:r w:rsidRPr="00114CED">
              <w:rPr>
                <w:rStyle w:val="Hyperlink"/>
                <w:b/>
                <w:bCs/>
                <w:noProof/>
              </w:rPr>
              <w:t>Role of the CFT Director</w:t>
            </w:r>
            <w:r>
              <w:rPr>
                <w:noProof/>
                <w:webHidden/>
              </w:rPr>
              <w:tab/>
            </w:r>
            <w:r>
              <w:rPr>
                <w:noProof/>
                <w:webHidden/>
              </w:rPr>
              <w:fldChar w:fldCharType="begin"/>
            </w:r>
            <w:r>
              <w:rPr>
                <w:noProof/>
                <w:webHidden/>
              </w:rPr>
              <w:instrText xml:space="preserve"> PAGEREF _Toc221098676 \h </w:instrText>
            </w:r>
            <w:r>
              <w:rPr>
                <w:noProof/>
                <w:webHidden/>
              </w:rPr>
            </w:r>
            <w:r>
              <w:rPr>
                <w:noProof/>
                <w:webHidden/>
              </w:rPr>
              <w:fldChar w:fldCharType="separate"/>
            </w:r>
            <w:r w:rsidR="00472AB7">
              <w:rPr>
                <w:noProof/>
                <w:webHidden/>
              </w:rPr>
              <w:t>13</w:t>
            </w:r>
            <w:r>
              <w:rPr>
                <w:noProof/>
                <w:webHidden/>
              </w:rPr>
              <w:fldChar w:fldCharType="end"/>
            </w:r>
          </w:hyperlink>
        </w:p>
        <w:p w14:paraId="66639EEE" w14:textId="116E89B0"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677" w:history="1">
            <w:r w:rsidRPr="00114CED">
              <w:rPr>
                <w:rStyle w:val="Hyperlink"/>
                <w:rFonts w:ascii="Times New Roman" w:hAnsi="Times New Roman" w:cs="Times New Roman"/>
                <w:noProof/>
              </w:rPr>
              <w:t>SECTION II: CFT PROGRAM GENERAL INFORMATION</w:t>
            </w:r>
            <w:r>
              <w:rPr>
                <w:noProof/>
                <w:webHidden/>
              </w:rPr>
              <w:tab/>
            </w:r>
            <w:r>
              <w:rPr>
                <w:noProof/>
                <w:webHidden/>
              </w:rPr>
              <w:fldChar w:fldCharType="begin"/>
            </w:r>
            <w:r>
              <w:rPr>
                <w:noProof/>
                <w:webHidden/>
              </w:rPr>
              <w:instrText xml:space="preserve"> PAGEREF _Toc221098677 \h </w:instrText>
            </w:r>
            <w:r>
              <w:rPr>
                <w:noProof/>
                <w:webHidden/>
              </w:rPr>
            </w:r>
            <w:r>
              <w:rPr>
                <w:noProof/>
                <w:webHidden/>
              </w:rPr>
              <w:fldChar w:fldCharType="separate"/>
            </w:r>
            <w:r w:rsidR="00472AB7">
              <w:rPr>
                <w:noProof/>
                <w:webHidden/>
              </w:rPr>
              <w:t>17</w:t>
            </w:r>
            <w:r>
              <w:rPr>
                <w:noProof/>
                <w:webHidden/>
              </w:rPr>
              <w:fldChar w:fldCharType="end"/>
            </w:r>
          </w:hyperlink>
        </w:p>
        <w:p w14:paraId="16D5056D" w14:textId="483FDE79"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8" w:history="1">
            <w:r w:rsidRPr="00114CED">
              <w:rPr>
                <w:rStyle w:val="Hyperlink"/>
                <w:b/>
                <w:noProof/>
              </w:rPr>
              <w:t>GENERAL PROGRAM INFORMATION</w:t>
            </w:r>
            <w:r>
              <w:rPr>
                <w:noProof/>
                <w:webHidden/>
              </w:rPr>
              <w:tab/>
            </w:r>
            <w:r>
              <w:rPr>
                <w:noProof/>
                <w:webHidden/>
              </w:rPr>
              <w:fldChar w:fldCharType="begin"/>
            </w:r>
            <w:r>
              <w:rPr>
                <w:noProof/>
                <w:webHidden/>
              </w:rPr>
              <w:instrText xml:space="preserve"> PAGEREF _Toc221098678 \h </w:instrText>
            </w:r>
            <w:r>
              <w:rPr>
                <w:noProof/>
                <w:webHidden/>
              </w:rPr>
            </w:r>
            <w:r>
              <w:rPr>
                <w:noProof/>
                <w:webHidden/>
              </w:rPr>
              <w:fldChar w:fldCharType="separate"/>
            </w:r>
            <w:r w:rsidR="00472AB7">
              <w:rPr>
                <w:noProof/>
                <w:webHidden/>
              </w:rPr>
              <w:t>18</w:t>
            </w:r>
            <w:r>
              <w:rPr>
                <w:noProof/>
                <w:webHidden/>
              </w:rPr>
              <w:fldChar w:fldCharType="end"/>
            </w:r>
          </w:hyperlink>
        </w:p>
        <w:p w14:paraId="053DEED5" w14:textId="0F6F7B2B"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79" w:history="1">
            <w:r w:rsidRPr="00114CED">
              <w:rPr>
                <w:rStyle w:val="Hyperlink"/>
                <w:b/>
                <w:noProof/>
              </w:rPr>
              <w:t>Admission to the Program</w:t>
            </w:r>
            <w:r>
              <w:rPr>
                <w:noProof/>
                <w:webHidden/>
              </w:rPr>
              <w:tab/>
            </w:r>
            <w:r>
              <w:rPr>
                <w:noProof/>
                <w:webHidden/>
              </w:rPr>
              <w:fldChar w:fldCharType="begin"/>
            </w:r>
            <w:r>
              <w:rPr>
                <w:noProof/>
                <w:webHidden/>
              </w:rPr>
              <w:instrText xml:space="preserve"> PAGEREF _Toc221098679 \h </w:instrText>
            </w:r>
            <w:r>
              <w:rPr>
                <w:noProof/>
                <w:webHidden/>
              </w:rPr>
            </w:r>
            <w:r>
              <w:rPr>
                <w:noProof/>
                <w:webHidden/>
              </w:rPr>
              <w:fldChar w:fldCharType="separate"/>
            </w:r>
            <w:r w:rsidR="00472AB7">
              <w:rPr>
                <w:noProof/>
                <w:webHidden/>
              </w:rPr>
              <w:t>18</w:t>
            </w:r>
            <w:r>
              <w:rPr>
                <w:noProof/>
                <w:webHidden/>
              </w:rPr>
              <w:fldChar w:fldCharType="end"/>
            </w:r>
          </w:hyperlink>
        </w:p>
        <w:p w14:paraId="340018C1" w14:textId="7949DB38"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80" w:history="1">
            <w:r w:rsidRPr="00114CED">
              <w:rPr>
                <w:rStyle w:val="Hyperlink"/>
                <w:b/>
                <w:noProof/>
              </w:rPr>
              <w:t>THEORY OF CHANGE PAPER AND PRESENTATION</w:t>
            </w:r>
            <w:r>
              <w:rPr>
                <w:noProof/>
                <w:webHidden/>
              </w:rPr>
              <w:tab/>
            </w:r>
            <w:r>
              <w:rPr>
                <w:noProof/>
                <w:webHidden/>
              </w:rPr>
              <w:fldChar w:fldCharType="begin"/>
            </w:r>
            <w:r>
              <w:rPr>
                <w:noProof/>
                <w:webHidden/>
              </w:rPr>
              <w:instrText xml:space="preserve"> PAGEREF _Toc221098680 \h </w:instrText>
            </w:r>
            <w:r>
              <w:rPr>
                <w:noProof/>
                <w:webHidden/>
              </w:rPr>
            </w:r>
            <w:r>
              <w:rPr>
                <w:noProof/>
                <w:webHidden/>
              </w:rPr>
              <w:fldChar w:fldCharType="separate"/>
            </w:r>
            <w:r w:rsidR="00472AB7">
              <w:rPr>
                <w:noProof/>
                <w:webHidden/>
              </w:rPr>
              <w:t>21</w:t>
            </w:r>
            <w:r>
              <w:rPr>
                <w:noProof/>
                <w:webHidden/>
              </w:rPr>
              <w:fldChar w:fldCharType="end"/>
            </w:r>
          </w:hyperlink>
        </w:p>
        <w:p w14:paraId="02C26082" w14:textId="41BC3E06"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681" w:history="1">
            <w:r w:rsidRPr="00114CED">
              <w:rPr>
                <w:rStyle w:val="Hyperlink"/>
                <w:noProof/>
              </w:rPr>
              <w:t>THEORY OF CHANGE PAPER – FACULTY ASSESSMENT</w:t>
            </w:r>
            <w:r>
              <w:rPr>
                <w:noProof/>
                <w:webHidden/>
              </w:rPr>
              <w:tab/>
            </w:r>
            <w:r>
              <w:rPr>
                <w:noProof/>
                <w:webHidden/>
              </w:rPr>
              <w:fldChar w:fldCharType="begin"/>
            </w:r>
            <w:r>
              <w:rPr>
                <w:noProof/>
                <w:webHidden/>
              </w:rPr>
              <w:instrText xml:space="preserve"> PAGEREF _Toc221098681 \h </w:instrText>
            </w:r>
            <w:r>
              <w:rPr>
                <w:noProof/>
                <w:webHidden/>
              </w:rPr>
            </w:r>
            <w:r>
              <w:rPr>
                <w:noProof/>
                <w:webHidden/>
              </w:rPr>
              <w:fldChar w:fldCharType="separate"/>
            </w:r>
            <w:r w:rsidR="00472AB7">
              <w:rPr>
                <w:noProof/>
                <w:webHidden/>
              </w:rPr>
              <w:t>23</w:t>
            </w:r>
            <w:r>
              <w:rPr>
                <w:noProof/>
                <w:webHidden/>
              </w:rPr>
              <w:fldChar w:fldCharType="end"/>
            </w:r>
          </w:hyperlink>
        </w:p>
        <w:p w14:paraId="75FD1E22" w14:textId="547204B8"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682" w:history="1">
            <w:r w:rsidRPr="00114CED">
              <w:rPr>
                <w:rStyle w:val="Hyperlink"/>
                <w:rFonts w:ascii="Times New Roman" w:hAnsi="Times New Roman" w:cs="Times New Roman"/>
                <w:noProof/>
              </w:rPr>
              <w:t>SECTION III: PLAN OF STUDY</w:t>
            </w:r>
            <w:r>
              <w:rPr>
                <w:noProof/>
                <w:webHidden/>
              </w:rPr>
              <w:tab/>
            </w:r>
            <w:r>
              <w:rPr>
                <w:noProof/>
                <w:webHidden/>
              </w:rPr>
              <w:fldChar w:fldCharType="begin"/>
            </w:r>
            <w:r>
              <w:rPr>
                <w:noProof/>
                <w:webHidden/>
              </w:rPr>
              <w:instrText xml:space="preserve"> PAGEREF _Toc221098682 \h </w:instrText>
            </w:r>
            <w:r>
              <w:rPr>
                <w:noProof/>
                <w:webHidden/>
              </w:rPr>
            </w:r>
            <w:r>
              <w:rPr>
                <w:noProof/>
                <w:webHidden/>
              </w:rPr>
              <w:fldChar w:fldCharType="separate"/>
            </w:r>
            <w:r w:rsidR="00472AB7">
              <w:rPr>
                <w:noProof/>
                <w:webHidden/>
              </w:rPr>
              <w:t>24</w:t>
            </w:r>
            <w:r>
              <w:rPr>
                <w:noProof/>
                <w:webHidden/>
              </w:rPr>
              <w:fldChar w:fldCharType="end"/>
            </w:r>
          </w:hyperlink>
        </w:p>
        <w:p w14:paraId="0A7A066D" w14:textId="6DED3B8A"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83" w:history="1">
            <w:r w:rsidRPr="00114CED">
              <w:rPr>
                <w:rStyle w:val="Hyperlink"/>
                <w:b/>
                <w:noProof/>
              </w:rPr>
              <w:t>COURSES IN COUPLE &amp; FAMILY THERAPY TRACK</w:t>
            </w:r>
            <w:r>
              <w:rPr>
                <w:noProof/>
                <w:webHidden/>
              </w:rPr>
              <w:tab/>
            </w:r>
            <w:r>
              <w:rPr>
                <w:noProof/>
                <w:webHidden/>
              </w:rPr>
              <w:fldChar w:fldCharType="begin"/>
            </w:r>
            <w:r>
              <w:rPr>
                <w:noProof/>
                <w:webHidden/>
              </w:rPr>
              <w:instrText xml:space="preserve"> PAGEREF _Toc221098683 \h </w:instrText>
            </w:r>
            <w:r>
              <w:rPr>
                <w:noProof/>
                <w:webHidden/>
              </w:rPr>
            </w:r>
            <w:r>
              <w:rPr>
                <w:noProof/>
                <w:webHidden/>
              </w:rPr>
              <w:fldChar w:fldCharType="separate"/>
            </w:r>
            <w:r w:rsidR="00472AB7">
              <w:rPr>
                <w:noProof/>
                <w:webHidden/>
              </w:rPr>
              <w:t>25</w:t>
            </w:r>
            <w:r>
              <w:rPr>
                <w:noProof/>
                <w:webHidden/>
              </w:rPr>
              <w:fldChar w:fldCharType="end"/>
            </w:r>
          </w:hyperlink>
        </w:p>
        <w:p w14:paraId="0655489C" w14:textId="6C3EDD8B"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84" w:history="1">
            <w:r w:rsidRPr="00114CED">
              <w:rPr>
                <w:rStyle w:val="Hyperlink"/>
                <w:b/>
                <w:noProof/>
              </w:rPr>
              <w:t>COAMFTE STANDARD CURRICULUM COURSES*</w:t>
            </w:r>
            <w:r>
              <w:rPr>
                <w:noProof/>
                <w:webHidden/>
              </w:rPr>
              <w:tab/>
            </w:r>
            <w:r>
              <w:rPr>
                <w:noProof/>
                <w:webHidden/>
              </w:rPr>
              <w:fldChar w:fldCharType="begin"/>
            </w:r>
            <w:r>
              <w:rPr>
                <w:noProof/>
                <w:webHidden/>
              </w:rPr>
              <w:instrText xml:space="preserve"> PAGEREF _Toc221098684 \h </w:instrText>
            </w:r>
            <w:r>
              <w:rPr>
                <w:noProof/>
                <w:webHidden/>
              </w:rPr>
            </w:r>
            <w:r>
              <w:rPr>
                <w:noProof/>
                <w:webHidden/>
              </w:rPr>
              <w:fldChar w:fldCharType="separate"/>
            </w:r>
            <w:r w:rsidR="00472AB7">
              <w:rPr>
                <w:noProof/>
                <w:webHidden/>
              </w:rPr>
              <w:t>26</w:t>
            </w:r>
            <w:r>
              <w:rPr>
                <w:noProof/>
                <w:webHidden/>
              </w:rPr>
              <w:fldChar w:fldCharType="end"/>
            </w:r>
          </w:hyperlink>
        </w:p>
        <w:p w14:paraId="10CF4751" w14:textId="41DEF6B2"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85" w:history="1">
            <w:r w:rsidRPr="00114CED">
              <w:rPr>
                <w:rStyle w:val="Hyperlink"/>
                <w:b/>
                <w:noProof/>
              </w:rPr>
              <w:t>COURSE DESCRIPTIONS</w:t>
            </w:r>
            <w:r>
              <w:rPr>
                <w:noProof/>
                <w:webHidden/>
              </w:rPr>
              <w:tab/>
            </w:r>
            <w:r>
              <w:rPr>
                <w:noProof/>
                <w:webHidden/>
              </w:rPr>
              <w:fldChar w:fldCharType="begin"/>
            </w:r>
            <w:r>
              <w:rPr>
                <w:noProof/>
                <w:webHidden/>
              </w:rPr>
              <w:instrText xml:space="preserve"> PAGEREF _Toc221098685 \h </w:instrText>
            </w:r>
            <w:r>
              <w:rPr>
                <w:noProof/>
                <w:webHidden/>
              </w:rPr>
            </w:r>
            <w:r>
              <w:rPr>
                <w:noProof/>
                <w:webHidden/>
              </w:rPr>
              <w:fldChar w:fldCharType="separate"/>
            </w:r>
            <w:r w:rsidR="00472AB7">
              <w:rPr>
                <w:noProof/>
                <w:webHidden/>
              </w:rPr>
              <w:t>27</w:t>
            </w:r>
            <w:r>
              <w:rPr>
                <w:noProof/>
                <w:webHidden/>
              </w:rPr>
              <w:fldChar w:fldCharType="end"/>
            </w:r>
          </w:hyperlink>
        </w:p>
        <w:p w14:paraId="7AEF9C34" w14:textId="344957D2"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86" w:history="1">
            <w:r w:rsidRPr="00114CED">
              <w:rPr>
                <w:rStyle w:val="Hyperlink"/>
                <w:b/>
                <w:noProof/>
              </w:rPr>
              <w:t>PROGRAM TIMELINE</w:t>
            </w:r>
            <w:r>
              <w:rPr>
                <w:noProof/>
                <w:webHidden/>
              </w:rPr>
              <w:tab/>
            </w:r>
            <w:r>
              <w:rPr>
                <w:noProof/>
                <w:webHidden/>
              </w:rPr>
              <w:fldChar w:fldCharType="begin"/>
            </w:r>
            <w:r>
              <w:rPr>
                <w:noProof/>
                <w:webHidden/>
              </w:rPr>
              <w:instrText xml:space="preserve"> PAGEREF _Toc221098686 \h </w:instrText>
            </w:r>
            <w:r>
              <w:rPr>
                <w:noProof/>
                <w:webHidden/>
              </w:rPr>
            </w:r>
            <w:r>
              <w:rPr>
                <w:noProof/>
                <w:webHidden/>
              </w:rPr>
              <w:fldChar w:fldCharType="separate"/>
            </w:r>
            <w:r w:rsidR="00472AB7">
              <w:rPr>
                <w:noProof/>
                <w:webHidden/>
              </w:rPr>
              <w:t>29</w:t>
            </w:r>
            <w:r>
              <w:rPr>
                <w:noProof/>
                <w:webHidden/>
              </w:rPr>
              <w:fldChar w:fldCharType="end"/>
            </w:r>
          </w:hyperlink>
        </w:p>
        <w:p w14:paraId="5548766B" w14:textId="289E0E61"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687" w:history="1">
            <w:r w:rsidRPr="00114CED">
              <w:rPr>
                <w:rStyle w:val="Hyperlink"/>
                <w:rFonts w:ascii="Times New Roman" w:hAnsi="Times New Roman" w:cs="Times New Roman"/>
                <w:noProof/>
              </w:rPr>
              <w:t>SECTION IV: PRACTICUM</w:t>
            </w:r>
            <w:r>
              <w:rPr>
                <w:noProof/>
                <w:webHidden/>
              </w:rPr>
              <w:tab/>
            </w:r>
            <w:r>
              <w:rPr>
                <w:noProof/>
                <w:webHidden/>
              </w:rPr>
              <w:fldChar w:fldCharType="begin"/>
            </w:r>
            <w:r>
              <w:rPr>
                <w:noProof/>
                <w:webHidden/>
              </w:rPr>
              <w:instrText xml:space="preserve"> PAGEREF _Toc221098687 \h </w:instrText>
            </w:r>
            <w:r>
              <w:rPr>
                <w:noProof/>
                <w:webHidden/>
              </w:rPr>
            </w:r>
            <w:r>
              <w:rPr>
                <w:noProof/>
                <w:webHidden/>
              </w:rPr>
              <w:fldChar w:fldCharType="separate"/>
            </w:r>
            <w:r w:rsidR="00472AB7">
              <w:rPr>
                <w:noProof/>
                <w:webHidden/>
              </w:rPr>
              <w:t>31</w:t>
            </w:r>
            <w:r>
              <w:rPr>
                <w:noProof/>
                <w:webHidden/>
              </w:rPr>
              <w:fldChar w:fldCharType="end"/>
            </w:r>
          </w:hyperlink>
        </w:p>
        <w:p w14:paraId="57F3C68E" w14:textId="09749957"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88" w:history="1">
            <w:r w:rsidRPr="00114CED">
              <w:rPr>
                <w:rStyle w:val="Hyperlink"/>
                <w:b/>
                <w:noProof/>
              </w:rPr>
              <w:t>PRACTICUM</w:t>
            </w:r>
            <w:r>
              <w:rPr>
                <w:noProof/>
                <w:webHidden/>
              </w:rPr>
              <w:tab/>
            </w:r>
            <w:r>
              <w:rPr>
                <w:noProof/>
                <w:webHidden/>
              </w:rPr>
              <w:fldChar w:fldCharType="begin"/>
            </w:r>
            <w:r>
              <w:rPr>
                <w:noProof/>
                <w:webHidden/>
              </w:rPr>
              <w:instrText xml:space="preserve"> PAGEREF _Toc221098688 \h </w:instrText>
            </w:r>
            <w:r>
              <w:rPr>
                <w:noProof/>
                <w:webHidden/>
              </w:rPr>
            </w:r>
            <w:r>
              <w:rPr>
                <w:noProof/>
                <w:webHidden/>
              </w:rPr>
              <w:fldChar w:fldCharType="separate"/>
            </w:r>
            <w:r w:rsidR="00472AB7">
              <w:rPr>
                <w:noProof/>
                <w:webHidden/>
              </w:rPr>
              <w:t>32</w:t>
            </w:r>
            <w:r>
              <w:rPr>
                <w:noProof/>
                <w:webHidden/>
              </w:rPr>
              <w:fldChar w:fldCharType="end"/>
            </w:r>
          </w:hyperlink>
        </w:p>
        <w:p w14:paraId="3E150DB4" w14:textId="6E8E3A93"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689" w:history="1">
            <w:r w:rsidRPr="00114CED">
              <w:rPr>
                <w:rStyle w:val="Hyperlink"/>
                <w:noProof/>
              </w:rPr>
              <w:t>COMPLETION OF PRACTICUM REQUIREMENT REQUEST &amp; VERIFICATION</w:t>
            </w:r>
            <w:r>
              <w:rPr>
                <w:noProof/>
                <w:webHidden/>
              </w:rPr>
              <w:tab/>
            </w:r>
            <w:r>
              <w:rPr>
                <w:noProof/>
                <w:webHidden/>
              </w:rPr>
              <w:fldChar w:fldCharType="begin"/>
            </w:r>
            <w:r>
              <w:rPr>
                <w:noProof/>
                <w:webHidden/>
              </w:rPr>
              <w:instrText xml:space="preserve"> PAGEREF _Toc221098689 \h </w:instrText>
            </w:r>
            <w:r>
              <w:rPr>
                <w:noProof/>
                <w:webHidden/>
              </w:rPr>
            </w:r>
            <w:r>
              <w:rPr>
                <w:noProof/>
                <w:webHidden/>
              </w:rPr>
              <w:fldChar w:fldCharType="separate"/>
            </w:r>
            <w:r w:rsidR="00472AB7">
              <w:rPr>
                <w:noProof/>
                <w:webHidden/>
              </w:rPr>
              <w:t>34</w:t>
            </w:r>
            <w:r>
              <w:rPr>
                <w:noProof/>
                <w:webHidden/>
              </w:rPr>
              <w:fldChar w:fldCharType="end"/>
            </w:r>
          </w:hyperlink>
        </w:p>
        <w:p w14:paraId="48BB7D3E" w14:textId="3AF588A1"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690" w:history="1">
            <w:r w:rsidRPr="00114CED">
              <w:rPr>
                <w:rStyle w:val="Hyperlink"/>
                <w:rFonts w:ascii="Times New Roman" w:hAnsi="Times New Roman" w:cs="Times New Roman"/>
                <w:noProof/>
              </w:rPr>
              <w:t>SECTION V: INTERNSHIP</w:t>
            </w:r>
            <w:r>
              <w:rPr>
                <w:noProof/>
                <w:webHidden/>
              </w:rPr>
              <w:tab/>
            </w:r>
            <w:r>
              <w:rPr>
                <w:noProof/>
                <w:webHidden/>
              </w:rPr>
              <w:fldChar w:fldCharType="begin"/>
            </w:r>
            <w:r>
              <w:rPr>
                <w:noProof/>
                <w:webHidden/>
              </w:rPr>
              <w:instrText xml:space="preserve"> PAGEREF _Toc221098690 \h </w:instrText>
            </w:r>
            <w:r>
              <w:rPr>
                <w:noProof/>
                <w:webHidden/>
              </w:rPr>
            </w:r>
            <w:r>
              <w:rPr>
                <w:noProof/>
                <w:webHidden/>
              </w:rPr>
              <w:fldChar w:fldCharType="separate"/>
            </w:r>
            <w:r w:rsidR="00472AB7">
              <w:rPr>
                <w:noProof/>
                <w:webHidden/>
              </w:rPr>
              <w:t>35</w:t>
            </w:r>
            <w:r>
              <w:rPr>
                <w:noProof/>
                <w:webHidden/>
              </w:rPr>
              <w:fldChar w:fldCharType="end"/>
            </w:r>
          </w:hyperlink>
        </w:p>
        <w:p w14:paraId="5BC09EF8" w14:textId="7D105F78"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91" w:history="1">
            <w:r w:rsidRPr="00114CED">
              <w:rPr>
                <w:rStyle w:val="Hyperlink"/>
                <w:b/>
                <w:noProof/>
              </w:rPr>
              <w:t>INTERNSHIP</w:t>
            </w:r>
            <w:r>
              <w:rPr>
                <w:noProof/>
                <w:webHidden/>
              </w:rPr>
              <w:tab/>
            </w:r>
            <w:r>
              <w:rPr>
                <w:noProof/>
                <w:webHidden/>
              </w:rPr>
              <w:fldChar w:fldCharType="begin"/>
            </w:r>
            <w:r>
              <w:rPr>
                <w:noProof/>
                <w:webHidden/>
              </w:rPr>
              <w:instrText xml:space="preserve"> PAGEREF _Toc221098691 \h </w:instrText>
            </w:r>
            <w:r>
              <w:rPr>
                <w:noProof/>
                <w:webHidden/>
              </w:rPr>
            </w:r>
            <w:r>
              <w:rPr>
                <w:noProof/>
                <w:webHidden/>
              </w:rPr>
              <w:fldChar w:fldCharType="separate"/>
            </w:r>
            <w:r w:rsidR="00472AB7">
              <w:rPr>
                <w:noProof/>
                <w:webHidden/>
              </w:rPr>
              <w:t>36</w:t>
            </w:r>
            <w:r>
              <w:rPr>
                <w:noProof/>
                <w:webHidden/>
              </w:rPr>
              <w:fldChar w:fldCharType="end"/>
            </w:r>
          </w:hyperlink>
        </w:p>
        <w:p w14:paraId="079F7C12" w14:textId="36253B72"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92" w:history="1">
            <w:r w:rsidRPr="00114CED">
              <w:rPr>
                <w:rStyle w:val="Hyperlink"/>
                <w:b/>
                <w:noProof/>
              </w:rPr>
              <w:t>INTERNSHIP/ADVANCED PRACTIAL EXPERIENCE PLAN</w:t>
            </w:r>
            <w:r>
              <w:rPr>
                <w:noProof/>
                <w:webHidden/>
              </w:rPr>
              <w:tab/>
            </w:r>
            <w:r>
              <w:rPr>
                <w:noProof/>
                <w:webHidden/>
              </w:rPr>
              <w:fldChar w:fldCharType="begin"/>
            </w:r>
            <w:r>
              <w:rPr>
                <w:noProof/>
                <w:webHidden/>
              </w:rPr>
              <w:instrText xml:space="preserve"> PAGEREF _Toc221098692 \h </w:instrText>
            </w:r>
            <w:r>
              <w:rPr>
                <w:noProof/>
                <w:webHidden/>
              </w:rPr>
            </w:r>
            <w:r>
              <w:rPr>
                <w:noProof/>
                <w:webHidden/>
              </w:rPr>
              <w:fldChar w:fldCharType="separate"/>
            </w:r>
            <w:r w:rsidR="00472AB7">
              <w:rPr>
                <w:noProof/>
                <w:webHidden/>
              </w:rPr>
              <w:t>37</w:t>
            </w:r>
            <w:r>
              <w:rPr>
                <w:noProof/>
                <w:webHidden/>
              </w:rPr>
              <w:fldChar w:fldCharType="end"/>
            </w:r>
          </w:hyperlink>
        </w:p>
        <w:p w14:paraId="0C676834" w14:textId="69F8C3C4"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693" w:history="1">
            <w:r w:rsidRPr="00114CED">
              <w:rPr>
                <w:rStyle w:val="Hyperlink"/>
                <w:noProof/>
              </w:rPr>
              <w:t>INTERNSHIP/ADVANCED PRACTICAL EXPERIENCE PLAN AND EVALUATION FORM</w:t>
            </w:r>
            <w:r>
              <w:rPr>
                <w:noProof/>
                <w:webHidden/>
              </w:rPr>
              <w:tab/>
            </w:r>
            <w:r>
              <w:rPr>
                <w:noProof/>
                <w:webHidden/>
              </w:rPr>
              <w:fldChar w:fldCharType="begin"/>
            </w:r>
            <w:r>
              <w:rPr>
                <w:noProof/>
                <w:webHidden/>
              </w:rPr>
              <w:instrText xml:space="preserve"> PAGEREF _Toc221098693 \h </w:instrText>
            </w:r>
            <w:r>
              <w:rPr>
                <w:noProof/>
                <w:webHidden/>
              </w:rPr>
            </w:r>
            <w:r>
              <w:rPr>
                <w:noProof/>
                <w:webHidden/>
              </w:rPr>
              <w:fldChar w:fldCharType="separate"/>
            </w:r>
            <w:r w:rsidR="00472AB7">
              <w:rPr>
                <w:noProof/>
                <w:webHidden/>
              </w:rPr>
              <w:t>40</w:t>
            </w:r>
            <w:r>
              <w:rPr>
                <w:noProof/>
                <w:webHidden/>
              </w:rPr>
              <w:fldChar w:fldCharType="end"/>
            </w:r>
          </w:hyperlink>
        </w:p>
        <w:p w14:paraId="76154610" w14:textId="1CFFC42A"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694" w:history="1">
            <w:r w:rsidRPr="00114CED">
              <w:rPr>
                <w:rStyle w:val="Hyperlink"/>
                <w:noProof/>
              </w:rPr>
              <w:t>INTERNSHIP/ADVANCED PRACTICAL EXPERIENCES FINAL REPORT</w:t>
            </w:r>
            <w:r>
              <w:rPr>
                <w:noProof/>
                <w:webHidden/>
              </w:rPr>
              <w:tab/>
            </w:r>
            <w:r>
              <w:rPr>
                <w:noProof/>
                <w:webHidden/>
              </w:rPr>
              <w:fldChar w:fldCharType="begin"/>
            </w:r>
            <w:r>
              <w:rPr>
                <w:noProof/>
                <w:webHidden/>
              </w:rPr>
              <w:instrText xml:space="preserve"> PAGEREF _Toc221098694 \h </w:instrText>
            </w:r>
            <w:r>
              <w:rPr>
                <w:noProof/>
                <w:webHidden/>
              </w:rPr>
            </w:r>
            <w:r>
              <w:rPr>
                <w:noProof/>
                <w:webHidden/>
              </w:rPr>
              <w:fldChar w:fldCharType="separate"/>
            </w:r>
            <w:r w:rsidR="00472AB7">
              <w:rPr>
                <w:noProof/>
                <w:webHidden/>
              </w:rPr>
              <w:t>41</w:t>
            </w:r>
            <w:r>
              <w:rPr>
                <w:noProof/>
                <w:webHidden/>
              </w:rPr>
              <w:fldChar w:fldCharType="end"/>
            </w:r>
          </w:hyperlink>
        </w:p>
        <w:p w14:paraId="292DD657" w14:textId="16C9ADA9"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695" w:history="1">
            <w:r w:rsidRPr="00114CED">
              <w:rPr>
                <w:rStyle w:val="Hyperlink"/>
                <w:rFonts w:ascii="Times New Roman" w:hAnsi="Times New Roman" w:cs="Times New Roman"/>
                <w:noProof/>
              </w:rPr>
              <w:t>SECTION VI: CLINICAL ACTIVITIES &amp; SUPERVISION</w:t>
            </w:r>
            <w:r>
              <w:rPr>
                <w:noProof/>
                <w:webHidden/>
              </w:rPr>
              <w:tab/>
            </w:r>
            <w:r>
              <w:rPr>
                <w:noProof/>
                <w:webHidden/>
              </w:rPr>
              <w:fldChar w:fldCharType="begin"/>
            </w:r>
            <w:r>
              <w:rPr>
                <w:noProof/>
                <w:webHidden/>
              </w:rPr>
              <w:instrText xml:space="preserve"> PAGEREF _Toc221098695 \h </w:instrText>
            </w:r>
            <w:r>
              <w:rPr>
                <w:noProof/>
                <w:webHidden/>
              </w:rPr>
            </w:r>
            <w:r>
              <w:rPr>
                <w:noProof/>
                <w:webHidden/>
              </w:rPr>
              <w:fldChar w:fldCharType="separate"/>
            </w:r>
            <w:r w:rsidR="00472AB7">
              <w:rPr>
                <w:noProof/>
                <w:webHidden/>
              </w:rPr>
              <w:t>43</w:t>
            </w:r>
            <w:r>
              <w:rPr>
                <w:noProof/>
                <w:webHidden/>
              </w:rPr>
              <w:fldChar w:fldCharType="end"/>
            </w:r>
          </w:hyperlink>
        </w:p>
        <w:p w14:paraId="5E848B1D" w14:textId="7D105059"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96" w:history="1">
            <w:r w:rsidRPr="00114CED">
              <w:rPr>
                <w:rStyle w:val="Hyperlink"/>
                <w:b/>
                <w:noProof/>
              </w:rPr>
              <w:t>DEMONSTRATING CLINICAL COMPETENCE</w:t>
            </w:r>
            <w:r>
              <w:rPr>
                <w:noProof/>
                <w:webHidden/>
              </w:rPr>
              <w:tab/>
            </w:r>
            <w:r>
              <w:rPr>
                <w:noProof/>
                <w:webHidden/>
              </w:rPr>
              <w:fldChar w:fldCharType="begin"/>
            </w:r>
            <w:r>
              <w:rPr>
                <w:noProof/>
                <w:webHidden/>
              </w:rPr>
              <w:instrText xml:space="preserve"> PAGEREF _Toc221098696 \h </w:instrText>
            </w:r>
            <w:r>
              <w:rPr>
                <w:noProof/>
                <w:webHidden/>
              </w:rPr>
            </w:r>
            <w:r>
              <w:rPr>
                <w:noProof/>
                <w:webHidden/>
              </w:rPr>
              <w:fldChar w:fldCharType="separate"/>
            </w:r>
            <w:r w:rsidR="00472AB7">
              <w:rPr>
                <w:noProof/>
                <w:webHidden/>
              </w:rPr>
              <w:t>45</w:t>
            </w:r>
            <w:r>
              <w:rPr>
                <w:noProof/>
                <w:webHidden/>
              </w:rPr>
              <w:fldChar w:fldCharType="end"/>
            </w:r>
          </w:hyperlink>
        </w:p>
        <w:p w14:paraId="1DD9CAA1" w14:textId="47727D3E"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697" w:history="1">
            <w:r w:rsidRPr="00114CED">
              <w:rPr>
                <w:rStyle w:val="Hyperlink"/>
                <w:b/>
                <w:noProof/>
              </w:rPr>
              <w:t>ALTERNATIVE CLIENT CONTACT HOURS</w:t>
            </w:r>
            <w:r>
              <w:rPr>
                <w:noProof/>
                <w:webHidden/>
              </w:rPr>
              <w:tab/>
            </w:r>
            <w:r>
              <w:rPr>
                <w:noProof/>
                <w:webHidden/>
              </w:rPr>
              <w:fldChar w:fldCharType="begin"/>
            </w:r>
            <w:r>
              <w:rPr>
                <w:noProof/>
                <w:webHidden/>
              </w:rPr>
              <w:instrText xml:space="preserve"> PAGEREF _Toc221098697 \h </w:instrText>
            </w:r>
            <w:r>
              <w:rPr>
                <w:noProof/>
                <w:webHidden/>
              </w:rPr>
            </w:r>
            <w:r>
              <w:rPr>
                <w:noProof/>
                <w:webHidden/>
              </w:rPr>
              <w:fldChar w:fldCharType="separate"/>
            </w:r>
            <w:r w:rsidR="00472AB7">
              <w:rPr>
                <w:noProof/>
                <w:webHidden/>
              </w:rPr>
              <w:t>46</w:t>
            </w:r>
            <w:r>
              <w:rPr>
                <w:noProof/>
                <w:webHidden/>
              </w:rPr>
              <w:fldChar w:fldCharType="end"/>
            </w:r>
          </w:hyperlink>
        </w:p>
        <w:p w14:paraId="473F35F7" w14:textId="1EECEBFA"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698" w:history="1">
            <w:r w:rsidRPr="00114CED">
              <w:rPr>
                <w:rStyle w:val="Hyperlink"/>
                <w:noProof/>
              </w:rPr>
              <w:t>ALTERNATIVE HOURS ACTIVITY PROPOSAL</w:t>
            </w:r>
            <w:r>
              <w:rPr>
                <w:noProof/>
                <w:webHidden/>
              </w:rPr>
              <w:tab/>
            </w:r>
            <w:r>
              <w:rPr>
                <w:noProof/>
                <w:webHidden/>
              </w:rPr>
              <w:fldChar w:fldCharType="begin"/>
            </w:r>
            <w:r>
              <w:rPr>
                <w:noProof/>
                <w:webHidden/>
              </w:rPr>
              <w:instrText xml:space="preserve"> PAGEREF _Toc221098698 \h </w:instrText>
            </w:r>
            <w:r>
              <w:rPr>
                <w:noProof/>
                <w:webHidden/>
              </w:rPr>
            </w:r>
            <w:r>
              <w:rPr>
                <w:noProof/>
                <w:webHidden/>
              </w:rPr>
              <w:fldChar w:fldCharType="separate"/>
            </w:r>
            <w:r w:rsidR="00472AB7">
              <w:rPr>
                <w:noProof/>
                <w:webHidden/>
              </w:rPr>
              <w:t>48</w:t>
            </w:r>
            <w:r>
              <w:rPr>
                <w:noProof/>
                <w:webHidden/>
              </w:rPr>
              <w:fldChar w:fldCharType="end"/>
            </w:r>
          </w:hyperlink>
        </w:p>
        <w:p w14:paraId="5F061667" w14:textId="74D1BD20"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699" w:history="1">
            <w:r w:rsidRPr="00114CED">
              <w:rPr>
                <w:rStyle w:val="Hyperlink"/>
                <w:rFonts w:ascii="Times New Roman" w:hAnsi="Times New Roman" w:cs="Times New Roman"/>
                <w:noProof/>
              </w:rPr>
              <w:t>SECTION VII: PROGRAM POLICIES</w:t>
            </w:r>
            <w:r>
              <w:rPr>
                <w:noProof/>
                <w:webHidden/>
              </w:rPr>
              <w:tab/>
            </w:r>
            <w:r>
              <w:rPr>
                <w:noProof/>
                <w:webHidden/>
              </w:rPr>
              <w:fldChar w:fldCharType="begin"/>
            </w:r>
            <w:r>
              <w:rPr>
                <w:noProof/>
                <w:webHidden/>
              </w:rPr>
              <w:instrText xml:space="preserve"> PAGEREF _Toc221098699 \h </w:instrText>
            </w:r>
            <w:r>
              <w:rPr>
                <w:noProof/>
                <w:webHidden/>
              </w:rPr>
            </w:r>
            <w:r>
              <w:rPr>
                <w:noProof/>
                <w:webHidden/>
              </w:rPr>
              <w:fldChar w:fldCharType="separate"/>
            </w:r>
            <w:r w:rsidR="00472AB7">
              <w:rPr>
                <w:noProof/>
                <w:webHidden/>
              </w:rPr>
              <w:t>49</w:t>
            </w:r>
            <w:r>
              <w:rPr>
                <w:noProof/>
                <w:webHidden/>
              </w:rPr>
              <w:fldChar w:fldCharType="end"/>
            </w:r>
          </w:hyperlink>
        </w:p>
        <w:p w14:paraId="079646D0" w14:textId="25417CA1"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0" w:history="1">
            <w:r w:rsidRPr="00114CED">
              <w:rPr>
                <w:rStyle w:val="Hyperlink"/>
                <w:b/>
                <w:noProof/>
              </w:rPr>
              <w:t>RETENTION AND COMPLETION OF CFT DOCTORAL DEGREE</w:t>
            </w:r>
            <w:r>
              <w:rPr>
                <w:noProof/>
                <w:webHidden/>
              </w:rPr>
              <w:tab/>
            </w:r>
            <w:r>
              <w:rPr>
                <w:noProof/>
                <w:webHidden/>
              </w:rPr>
              <w:fldChar w:fldCharType="begin"/>
            </w:r>
            <w:r>
              <w:rPr>
                <w:noProof/>
                <w:webHidden/>
              </w:rPr>
              <w:instrText xml:space="preserve"> PAGEREF _Toc221098700 \h </w:instrText>
            </w:r>
            <w:r>
              <w:rPr>
                <w:noProof/>
                <w:webHidden/>
              </w:rPr>
            </w:r>
            <w:r>
              <w:rPr>
                <w:noProof/>
                <w:webHidden/>
              </w:rPr>
              <w:fldChar w:fldCharType="separate"/>
            </w:r>
            <w:r w:rsidR="00472AB7">
              <w:rPr>
                <w:noProof/>
                <w:webHidden/>
              </w:rPr>
              <w:t>50</w:t>
            </w:r>
            <w:r>
              <w:rPr>
                <w:noProof/>
                <w:webHidden/>
              </w:rPr>
              <w:fldChar w:fldCharType="end"/>
            </w:r>
          </w:hyperlink>
        </w:p>
        <w:p w14:paraId="2B27416D" w14:textId="0E3F1CDC"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1" w:history="1">
            <w:r w:rsidRPr="00114CED">
              <w:rPr>
                <w:rStyle w:val="Hyperlink"/>
                <w:b/>
                <w:noProof/>
              </w:rPr>
              <w:t>PROFESSIONALISM</w:t>
            </w:r>
            <w:r>
              <w:rPr>
                <w:noProof/>
                <w:webHidden/>
              </w:rPr>
              <w:tab/>
            </w:r>
            <w:r>
              <w:rPr>
                <w:noProof/>
                <w:webHidden/>
              </w:rPr>
              <w:fldChar w:fldCharType="begin"/>
            </w:r>
            <w:r>
              <w:rPr>
                <w:noProof/>
                <w:webHidden/>
              </w:rPr>
              <w:instrText xml:space="preserve"> PAGEREF _Toc221098701 \h </w:instrText>
            </w:r>
            <w:r>
              <w:rPr>
                <w:noProof/>
                <w:webHidden/>
              </w:rPr>
            </w:r>
            <w:r>
              <w:rPr>
                <w:noProof/>
                <w:webHidden/>
              </w:rPr>
              <w:fldChar w:fldCharType="separate"/>
            </w:r>
            <w:r w:rsidR="00472AB7">
              <w:rPr>
                <w:noProof/>
                <w:webHidden/>
              </w:rPr>
              <w:t>52</w:t>
            </w:r>
            <w:r>
              <w:rPr>
                <w:noProof/>
                <w:webHidden/>
              </w:rPr>
              <w:fldChar w:fldCharType="end"/>
            </w:r>
          </w:hyperlink>
        </w:p>
        <w:p w14:paraId="1C05BE5A" w14:textId="6DEC4E9C"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2" w:history="1">
            <w:r w:rsidRPr="00114CED">
              <w:rPr>
                <w:rStyle w:val="Hyperlink"/>
                <w:b/>
                <w:noProof/>
              </w:rPr>
              <w:t>COMMITMENT TO DIVERSITY</w:t>
            </w:r>
            <w:r>
              <w:rPr>
                <w:noProof/>
                <w:webHidden/>
              </w:rPr>
              <w:tab/>
            </w:r>
            <w:r>
              <w:rPr>
                <w:noProof/>
                <w:webHidden/>
              </w:rPr>
              <w:fldChar w:fldCharType="begin"/>
            </w:r>
            <w:r>
              <w:rPr>
                <w:noProof/>
                <w:webHidden/>
              </w:rPr>
              <w:instrText xml:space="preserve"> PAGEREF _Toc221098702 \h </w:instrText>
            </w:r>
            <w:r>
              <w:rPr>
                <w:noProof/>
                <w:webHidden/>
              </w:rPr>
            </w:r>
            <w:r>
              <w:rPr>
                <w:noProof/>
                <w:webHidden/>
              </w:rPr>
              <w:fldChar w:fldCharType="separate"/>
            </w:r>
            <w:r w:rsidR="00472AB7">
              <w:rPr>
                <w:noProof/>
                <w:webHidden/>
              </w:rPr>
              <w:t>53</w:t>
            </w:r>
            <w:r>
              <w:rPr>
                <w:noProof/>
                <w:webHidden/>
              </w:rPr>
              <w:fldChar w:fldCharType="end"/>
            </w:r>
          </w:hyperlink>
        </w:p>
        <w:p w14:paraId="23644EAD" w14:textId="543A5BBE"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3" w:history="1">
            <w:r w:rsidRPr="00114CED">
              <w:rPr>
                <w:rStyle w:val="Hyperlink"/>
                <w:b/>
                <w:noProof/>
              </w:rPr>
              <w:t>STUDENTS PROTECTION AND RIGHTS</w:t>
            </w:r>
            <w:r>
              <w:rPr>
                <w:noProof/>
                <w:webHidden/>
              </w:rPr>
              <w:tab/>
            </w:r>
            <w:r>
              <w:rPr>
                <w:noProof/>
                <w:webHidden/>
              </w:rPr>
              <w:fldChar w:fldCharType="begin"/>
            </w:r>
            <w:r>
              <w:rPr>
                <w:noProof/>
                <w:webHidden/>
              </w:rPr>
              <w:instrText xml:space="preserve"> PAGEREF _Toc221098703 \h </w:instrText>
            </w:r>
            <w:r>
              <w:rPr>
                <w:noProof/>
                <w:webHidden/>
              </w:rPr>
            </w:r>
            <w:r>
              <w:rPr>
                <w:noProof/>
                <w:webHidden/>
              </w:rPr>
              <w:fldChar w:fldCharType="separate"/>
            </w:r>
            <w:r w:rsidR="00472AB7">
              <w:rPr>
                <w:noProof/>
                <w:webHidden/>
              </w:rPr>
              <w:t>55</w:t>
            </w:r>
            <w:r>
              <w:rPr>
                <w:noProof/>
                <w:webHidden/>
              </w:rPr>
              <w:fldChar w:fldCharType="end"/>
            </w:r>
          </w:hyperlink>
        </w:p>
        <w:p w14:paraId="5A2AFD5E" w14:textId="3AB8A64A"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4" w:history="1">
            <w:r w:rsidRPr="00114CED">
              <w:rPr>
                <w:rStyle w:val="Hyperlink"/>
                <w:b/>
                <w:noProof/>
              </w:rPr>
              <w:t>EVALUATION</w:t>
            </w:r>
            <w:r>
              <w:rPr>
                <w:noProof/>
                <w:webHidden/>
              </w:rPr>
              <w:tab/>
            </w:r>
            <w:r>
              <w:rPr>
                <w:noProof/>
                <w:webHidden/>
              </w:rPr>
              <w:fldChar w:fldCharType="begin"/>
            </w:r>
            <w:r>
              <w:rPr>
                <w:noProof/>
                <w:webHidden/>
              </w:rPr>
              <w:instrText xml:space="preserve"> PAGEREF _Toc221098704 \h </w:instrText>
            </w:r>
            <w:r>
              <w:rPr>
                <w:noProof/>
                <w:webHidden/>
              </w:rPr>
            </w:r>
            <w:r>
              <w:rPr>
                <w:noProof/>
                <w:webHidden/>
              </w:rPr>
              <w:fldChar w:fldCharType="separate"/>
            </w:r>
            <w:r w:rsidR="00472AB7">
              <w:rPr>
                <w:noProof/>
                <w:webHidden/>
              </w:rPr>
              <w:t>56</w:t>
            </w:r>
            <w:r>
              <w:rPr>
                <w:noProof/>
                <w:webHidden/>
              </w:rPr>
              <w:fldChar w:fldCharType="end"/>
            </w:r>
          </w:hyperlink>
        </w:p>
        <w:p w14:paraId="3E46D3AB" w14:textId="4742798B"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5" w:history="1">
            <w:r w:rsidRPr="00114CED">
              <w:rPr>
                <w:rStyle w:val="Hyperlink"/>
                <w:b/>
                <w:bCs/>
                <w:noProof/>
              </w:rPr>
              <w:t>CFT STUDENT ANNUAL  SELF REPORT</w:t>
            </w:r>
            <w:r>
              <w:rPr>
                <w:noProof/>
                <w:webHidden/>
              </w:rPr>
              <w:tab/>
            </w:r>
            <w:r>
              <w:rPr>
                <w:noProof/>
                <w:webHidden/>
              </w:rPr>
              <w:fldChar w:fldCharType="begin"/>
            </w:r>
            <w:r>
              <w:rPr>
                <w:noProof/>
                <w:webHidden/>
              </w:rPr>
              <w:instrText xml:space="preserve"> PAGEREF _Toc221098705 \h </w:instrText>
            </w:r>
            <w:r>
              <w:rPr>
                <w:noProof/>
                <w:webHidden/>
              </w:rPr>
            </w:r>
            <w:r>
              <w:rPr>
                <w:noProof/>
                <w:webHidden/>
              </w:rPr>
              <w:fldChar w:fldCharType="separate"/>
            </w:r>
            <w:r w:rsidR="00472AB7">
              <w:rPr>
                <w:noProof/>
                <w:webHidden/>
              </w:rPr>
              <w:t>57</w:t>
            </w:r>
            <w:r>
              <w:rPr>
                <w:noProof/>
                <w:webHidden/>
              </w:rPr>
              <w:fldChar w:fldCharType="end"/>
            </w:r>
          </w:hyperlink>
        </w:p>
        <w:p w14:paraId="3E331CC4" w14:textId="44C0FFA1"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6" w:history="1">
            <w:r w:rsidRPr="00114CED">
              <w:rPr>
                <w:rStyle w:val="Hyperlink"/>
                <w:b/>
                <w:bCs/>
                <w:noProof/>
              </w:rPr>
              <w:t>CFT PROGRAM EDUCATIONAL OUTCOMES &amp;</w:t>
            </w:r>
            <w:r>
              <w:rPr>
                <w:noProof/>
                <w:webHidden/>
              </w:rPr>
              <w:tab/>
            </w:r>
            <w:r>
              <w:rPr>
                <w:noProof/>
                <w:webHidden/>
              </w:rPr>
              <w:fldChar w:fldCharType="begin"/>
            </w:r>
            <w:r>
              <w:rPr>
                <w:noProof/>
                <w:webHidden/>
              </w:rPr>
              <w:instrText xml:space="preserve"> PAGEREF _Toc221098706 \h </w:instrText>
            </w:r>
            <w:r>
              <w:rPr>
                <w:noProof/>
                <w:webHidden/>
              </w:rPr>
            </w:r>
            <w:r>
              <w:rPr>
                <w:noProof/>
                <w:webHidden/>
              </w:rPr>
              <w:fldChar w:fldCharType="separate"/>
            </w:r>
            <w:r w:rsidR="00472AB7">
              <w:rPr>
                <w:noProof/>
                <w:webHidden/>
              </w:rPr>
              <w:t>58</w:t>
            </w:r>
            <w:r>
              <w:rPr>
                <w:noProof/>
                <w:webHidden/>
              </w:rPr>
              <w:fldChar w:fldCharType="end"/>
            </w:r>
          </w:hyperlink>
        </w:p>
        <w:p w14:paraId="49E35648" w14:textId="2C305F8B"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07" w:history="1">
            <w:r w:rsidRPr="00114CED">
              <w:rPr>
                <w:rStyle w:val="Hyperlink"/>
                <w:b/>
                <w:bCs/>
                <w:noProof/>
              </w:rPr>
              <w:t>AAMFT CORE COMPETENCIES SELF EVALUATION</w:t>
            </w:r>
            <w:r>
              <w:rPr>
                <w:noProof/>
                <w:webHidden/>
              </w:rPr>
              <w:tab/>
            </w:r>
            <w:r>
              <w:rPr>
                <w:noProof/>
                <w:webHidden/>
              </w:rPr>
              <w:fldChar w:fldCharType="begin"/>
            </w:r>
            <w:r>
              <w:rPr>
                <w:noProof/>
                <w:webHidden/>
              </w:rPr>
              <w:instrText xml:space="preserve"> PAGEREF _Toc221098707 \h </w:instrText>
            </w:r>
            <w:r>
              <w:rPr>
                <w:noProof/>
                <w:webHidden/>
              </w:rPr>
            </w:r>
            <w:r>
              <w:rPr>
                <w:noProof/>
                <w:webHidden/>
              </w:rPr>
              <w:fldChar w:fldCharType="separate"/>
            </w:r>
            <w:r w:rsidR="00472AB7">
              <w:rPr>
                <w:noProof/>
                <w:webHidden/>
              </w:rPr>
              <w:t>58</w:t>
            </w:r>
            <w:r>
              <w:rPr>
                <w:noProof/>
                <w:webHidden/>
              </w:rPr>
              <w:fldChar w:fldCharType="end"/>
            </w:r>
          </w:hyperlink>
        </w:p>
        <w:p w14:paraId="3171E225" w14:textId="3EC627BC"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708" w:history="1">
            <w:r w:rsidRPr="00114CED">
              <w:rPr>
                <w:rStyle w:val="Hyperlink"/>
                <w:noProof/>
              </w:rPr>
              <w:t>ANNUAL FACULTY EVALUATION OF CFT STUDENT CLINICAL DEVELOPMENT</w:t>
            </w:r>
            <w:r>
              <w:rPr>
                <w:noProof/>
                <w:webHidden/>
              </w:rPr>
              <w:tab/>
            </w:r>
            <w:r>
              <w:rPr>
                <w:noProof/>
                <w:webHidden/>
              </w:rPr>
              <w:fldChar w:fldCharType="begin"/>
            </w:r>
            <w:r>
              <w:rPr>
                <w:noProof/>
                <w:webHidden/>
              </w:rPr>
              <w:instrText xml:space="preserve"> PAGEREF _Toc221098708 \h </w:instrText>
            </w:r>
            <w:r>
              <w:rPr>
                <w:noProof/>
                <w:webHidden/>
              </w:rPr>
            </w:r>
            <w:r>
              <w:rPr>
                <w:noProof/>
                <w:webHidden/>
              </w:rPr>
              <w:fldChar w:fldCharType="separate"/>
            </w:r>
            <w:r w:rsidR="00472AB7">
              <w:rPr>
                <w:noProof/>
                <w:webHidden/>
              </w:rPr>
              <w:t>62</w:t>
            </w:r>
            <w:r>
              <w:rPr>
                <w:noProof/>
                <w:webHidden/>
              </w:rPr>
              <w:fldChar w:fldCharType="end"/>
            </w:r>
          </w:hyperlink>
        </w:p>
        <w:p w14:paraId="78FD850C" w14:textId="3C374928"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709" w:history="1">
            <w:r w:rsidRPr="00114CED">
              <w:rPr>
                <w:rStyle w:val="Hyperlink"/>
                <w:noProof/>
              </w:rPr>
              <w:t>CFT PROGRAM DIRECTOR EVALUATION</w:t>
            </w:r>
            <w:r>
              <w:rPr>
                <w:noProof/>
                <w:webHidden/>
              </w:rPr>
              <w:tab/>
            </w:r>
            <w:r>
              <w:rPr>
                <w:noProof/>
                <w:webHidden/>
              </w:rPr>
              <w:fldChar w:fldCharType="begin"/>
            </w:r>
            <w:r>
              <w:rPr>
                <w:noProof/>
                <w:webHidden/>
              </w:rPr>
              <w:instrText xml:space="preserve"> PAGEREF _Toc221098709 \h </w:instrText>
            </w:r>
            <w:r>
              <w:rPr>
                <w:noProof/>
                <w:webHidden/>
              </w:rPr>
            </w:r>
            <w:r>
              <w:rPr>
                <w:noProof/>
                <w:webHidden/>
              </w:rPr>
              <w:fldChar w:fldCharType="separate"/>
            </w:r>
            <w:r w:rsidR="00472AB7">
              <w:rPr>
                <w:noProof/>
                <w:webHidden/>
              </w:rPr>
              <w:t>63</w:t>
            </w:r>
            <w:r>
              <w:rPr>
                <w:noProof/>
                <w:webHidden/>
              </w:rPr>
              <w:fldChar w:fldCharType="end"/>
            </w:r>
          </w:hyperlink>
        </w:p>
        <w:p w14:paraId="30E614DF" w14:textId="4AF506D5"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710" w:history="1">
            <w:r w:rsidRPr="00114CED">
              <w:rPr>
                <w:rStyle w:val="Hyperlink"/>
                <w:noProof/>
              </w:rPr>
              <w:t>SUPERVISOR/SUPERVISION EVALUATION</w:t>
            </w:r>
            <w:r>
              <w:rPr>
                <w:noProof/>
                <w:webHidden/>
              </w:rPr>
              <w:tab/>
            </w:r>
            <w:r>
              <w:rPr>
                <w:noProof/>
                <w:webHidden/>
              </w:rPr>
              <w:fldChar w:fldCharType="begin"/>
            </w:r>
            <w:r>
              <w:rPr>
                <w:noProof/>
                <w:webHidden/>
              </w:rPr>
              <w:instrText xml:space="preserve"> PAGEREF _Toc221098710 \h </w:instrText>
            </w:r>
            <w:r>
              <w:rPr>
                <w:noProof/>
                <w:webHidden/>
              </w:rPr>
            </w:r>
            <w:r>
              <w:rPr>
                <w:noProof/>
                <w:webHidden/>
              </w:rPr>
              <w:fldChar w:fldCharType="separate"/>
            </w:r>
            <w:r w:rsidR="00472AB7">
              <w:rPr>
                <w:noProof/>
                <w:webHidden/>
              </w:rPr>
              <w:t>64</w:t>
            </w:r>
            <w:r>
              <w:rPr>
                <w:noProof/>
                <w:webHidden/>
              </w:rPr>
              <w:fldChar w:fldCharType="end"/>
            </w:r>
          </w:hyperlink>
        </w:p>
        <w:p w14:paraId="05BB7E11" w14:textId="59525DEB"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711" w:history="1">
            <w:r w:rsidRPr="00114CED">
              <w:rPr>
                <w:rStyle w:val="Hyperlink"/>
                <w:noProof/>
              </w:rPr>
              <w:t>STUDENT EVALUATION OF SUPPORT SERVICES</w:t>
            </w:r>
            <w:r>
              <w:rPr>
                <w:noProof/>
                <w:webHidden/>
              </w:rPr>
              <w:tab/>
            </w:r>
            <w:r>
              <w:rPr>
                <w:noProof/>
                <w:webHidden/>
              </w:rPr>
              <w:fldChar w:fldCharType="begin"/>
            </w:r>
            <w:r>
              <w:rPr>
                <w:noProof/>
                <w:webHidden/>
              </w:rPr>
              <w:instrText xml:space="preserve"> PAGEREF _Toc221098711 \h </w:instrText>
            </w:r>
            <w:r>
              <w:rPr>
                <w:noProof/>
                <w:webHidden/>
              </w:rPr>
            </w:r>
            <w:r>
              <w:rPr>
                <w:noProof/>
                <w:webHidden/>
              </w:rPr>
              <w:fldChar w:fldCharType="separate"/>
            </w:r>
            <w:r w:rsidR="00472AB7">
              <w:rPr>
                <w:noProof/>
                <w:webHidden/>
              </w:rPr>
              <w:t>65</w:t>
            </w:r>
            <w:r>
              <w:rPr>
                <w:noProof/>
                <w:webHidden/>
              </w:rPr>
              <w:fldChar w:fldCharType="end"/>
            </w:r>
          </w:hyperlink>
        </w:p>
        <w:p w14:paraId="04DFF77E" w14:textId="75A68A46"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712" w:history="1">
            <w:r w:rsidRPr="00114CED">
              <w:rPr>
                <w:rStyle w:val="Hyperlink"/>
                <w:noProof/>
              </w:rPr>
              <w:t>Supervisor Evaluation of Students in Clinical Placements</w:t>
            </w:r>
            <w:r>
              <w:rPr>
                <w:noProof/>
                <w:webHidden/>
              </w:rPr>
              <w:tab/>
            </w:r>
            <w:r>
              <w:rPr>
                <w:noProof/>
                <w:webHidden/>
              </w:rPr>
              <w:fldChar w:fldCharType="begin"/>
            </w:r>
            <w:r>
              <w:rPr>
                <w:noProof/>
                <w:webHidden/>
              </w:rPr>
              <w:instrText xml:space="preserve"> PAGEREF _Toc221098712 \h </w:instrText>
            </w:r>
            <w:r>
              <w:rPr>
                <w:noProof/>
                <w:webHidden/>
              </w:rPr>
            </w:r>
            <w:r>
              <w:rPr>
                <w:noProof/>
                <w:webHidden/>
              </w:rPr>
              <w:fldChar w:fldCharType="separate"/>
            </w:r>
            <w:r w:rsidR="00472AB7">
              <w:rPr>
                <w:noProof/>
                <w:webHidden/>
              </w:rPr>
              <w:t>66</w:t>
            </w:r>
            <w:r>
              <w:rPr>
                <w:noProof/>
                <w:webHidden/>
              </w:rPr>
              <w:fldChar w:fldCharType="end"/>
            </w:r>
          </w:hyperlink>
        </w:p>
        <w:p w14:paraId="1F2661C9" w14:textId="34B56B81" w:rsidR="00174DF8" w:rsidRDefault="00174DF8">
          <w:pPr>
            <w:pStyle w:val="TOC3"/>
            <w:tabs>
              <w:tab w:val="right" w:pos="9350"/>
            </w:tabs>
            <w:rPr>
              <w:rFonts w:eastAsiaTheme="minorEastAsia" w:cstheme="minorBidi"/>
              <w:i w:val="0"/>
              <w:iCs w:val="0"/>
              <w:noProof/>
              <w:kern w:val="2"/>
              <w:sz w:val="24"/>
              <w:szCs w:val="24"/>
              <w14:ligatures w14:val="standardContextual"/>
            </w:rPr>
          </w:pPr>
          <w:hyperlink w:anchor="_Toc221098713" w:history="1">
            <w:r w:rsidRPr="00114CED">
              <w:rPr>
                <w:rStyle w:val="Hyperlink"/>
                <w:noProof/>
              </w:rPr>
              <w:t>CFT GRADUATE EXIT INTERVIEW PROTOCOL</w:t>
            </w:r>
            <w:r>
              <w:rPr>
                <w:noProof/>
                <w:webHidden/>
              </w:rPr>
              <w:tab/>
            </w:r>
            <w:r>
              <w:rPr>
                <w:noProof/>
                <w:webHidden/>
              </w:rPr>
              <w:fldChar w:fldCharType="begin"/>
            </w:r>
            <w:r>
              <w:rPr>
                <w:noProof/>
                <w:webHidden/>
              </w:rPr>
              <w:instrText xml:space="preserve"> PAGEREF _Toc221098713 \h </w:instrText>
            </w:r>
            <w:r>
              <w:rPr>
                <w:noProof/>
                <w:webHidden/>
              </w:rPr>
            </w:r>
            <w:r>
              <w:rPr>
                <w:noProof/>
                <w:webHidden/>
              </w:rPr>
              <w:fldChar w:fldCharType="separate"/>
            </w:r>
            <w:r w:rsidR="00472AB7">
              <w:rPr>
                <w:noProof/>
                <w:webHidden/>
              </w:rPr>
              <w:t>69</w:t>
            </w:r>
            <w:r>
              <w:rPr>
                <w:noProof/>
                <w:webHidden/>
              </w:rPr>
              <w:fldChar w:fldCharType="end"/>
            </w:r>
          </w:hyperlink>
        </w:p>
        <w:p w14:paraId="1E821AA9" w14:textId="6333AE89"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14" w:history="1">
            <w:r w:rsidRPr="00114CED">
              <w:rPr>
                <w:rStyle w:val="Hyperlink"/>
                <w:b/>
                <w:noProof/>
              </w:rPr>
              <w:t>STUDENT TEACHING EXPERIENCES</w:t>
            </w:r>
            <w:r>
              <w:rPr>
                <w:noProof/>
                <w:webHidden/>
              </w:rPr>
              <w:tab/>
            </w:r>
            <w:r>
              <w:rPr>
                <w:noProof/>
                <w:webHidden/>
              </w:rPr>
              <w:fldChar w:fldCharType="begin"/>
            </w:r>
            <w:r>
              <w:rPr>
                <w:noProof/>
                <w:webHidden/>
              </w:rPr>
              <w:instrText xml:space="preserve"> PAGEREF _Toc221098714 \h </w:instrText>
            </w:r>
            <w:r>
              <w:rPr>
                <w:noProof/>
                <w:webHidden/>
              </w:rPr>
            </w:r>
            <w:r>
              <w:rPr>
                <w:noProof/>
                <w:webHidden/>
              </w:rPr>
              <w:fldChar w:fldCharType="separate"/>
            </w:r>
            <w:r w:rsidR="00472AB7">
              <w:rPr>
                <w:noProof/>
                <w:webHidden/>
              </w:rPr>
              <w:t>70</w:t>
            </w:r>
            <w:r>
              <w:rPr>
                <w:noProof/>
                <w:webHidden/>
              </w:rPr>
              <w:fldChar w:fldCharType="end"/>
            </w:r>
          </w:hyperlink>
        </w:p>
        <w:p w14:paraId="0045998B" w14:textId="4BAABFB1"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15" w:history="1">
            <w:r w:rsidRPr="00114CED">
              <w:rPr>
                <w:rStyle w:val="Hyperlink"/>
                <w:b/>
                <w:noProof/>
              </w:rPr>
              <w:t>SUPERVISION TRAINING</w:t>
            </w:r>
            <w:r>
              <w:rPr>
                <w:noProof/>
                <w:webHidden/>
              </w:rPr>
              <w:tab/>
            </w:r>
            <w:r>
              <w:rPr>
                <w:noProof/>
                <w:webHidden/>
              </w:rPr>
              <w:fldChar w:fldCharType="begin"/>
            </w:r>
            <w:r>
              <w:rPr>
                <w:noProof/>
                <w:webHidden/>
              </w:rPr>
              <w:instrText xml:space="preserve"> PAGEREF _Toc221098715 \h </w:instrText>
            </w:r>
            <w:r>
              <w:rPr>
                <w:noProof/>
                <w:webHidden/>
              </w:rPr>
            </w:r>
            <w:r>
              <w:rPr>
                <w:noProof/>
                <w:webHidden/>
              </w:rPr>
              <w:fldChar w:fldCharType="separate"/>
            </w:r>
            <w:r w:rsidR="00472AB7">
              <w:rPr>
                <w:noProof/>
                <w:webHidden/>
              </w:rPr>
              <w:t>70</w:t>
            </w:r>
            <w:r>
              <w:rPr>
                <w:noProof/>
                <w:webHidden/>
              </w:rPr>
              <w:fldChar w:fldCharType="end"/>
            </w:r>
          </w:hyperlink>
        </w:p>
        <w:p w14:paraId="09201C4D" w14:textId="4A17A939"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16" w:history="1">
            <w:r w:rsidRPr="00114CED">
              <w:rPr>
                <w:rStyle w:val="Hyperlink"/>
                <w:b/>
                <w:noProof/>
              </w:rPr>
              <w:t>POLICY ON CFT STUDENTS PROVIDING SUPERVISION TO OTHER CFT STUDENTS</w:t>
            </w:r>
            <w:r>
              <w:rPr>
                <w:noProof/>
                <w:webHidden/>
              </w:rPr>
              <w:tab/>
            </w:r>
            <w:r>
              <w:rPr>
                <w:noProof/>
                <w:webHidden/>
              </w:rPr>
              <w:fldChar w:fldCharType="begin"/>
            </w:r>
            <w:r>
              <w:rPr>
                <w:noProof/>
                <w:webHidden/>
              </w:rPr>
              <w:instrText xml:space="preserve"> PAGEREF _Toc221098716 \h </w:instrText>
            </w:r>
            <w:r>
              <w:rPr>
                <w:noProof/>
                <w:webHidden/>
              </w:rPr>
            </w:r>
            <w:r>
              <w:rPr>
                <w:noProof/>
                <w:webHidden/>
              </w:rPr>
              <w:fldChar w:fldCharType="separate"/>
            </w:r>
            <w:r w:rsidR="00472AB7">
              <w:rPr>
                <w:noProof/>
                <w:webHidden/>
              </w:rPr>
              <w:t>71</w:t>
            </w:r>
            <w:r>
              <w:rPr>
                <w:noProof/>
                <w:webHidden/>
              </w:rPr>
              <w:fldChar w:fldCharType="end"/>
            </w:r>
          </w:hyperlink>
        </w:p>
        <w:p w14:paraId="2FEA6F4C" w14:textId="5B6B0245"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17" w:history="1">
            <w:r w:rsidRPr="00114CED">
              <w:rPr>
                <w:rStyle w:val="Hyperlink"/>
                <w:b/>
                <w:noProof/>
              </w:rPr>
              <w:t>CFT PROGRAM UNIVERSITY OF MINNESOTA - ASSESSMENT SCHEDULE</w:t>
            </w:r>
            <w:r>
              <w:rPr>
                <w:noProof/>
                <w:webHidden/>
              </w:rPr>
              <w:tab/>
            </w:r>
            <w:r>
              <w:rPr>
                <w:noProof/>
                <w:webHidden/>
              </w:rPr>
              <w:fldChar w:fldCharType="begin"/>
            </w:r>
            <w:r>
              <w:rPr>
                <w:noProof/>
                <w:webHidden/>
              </w:rPr>
              <w:instrText xml:space="preserve"> PAGEREF _Toc221098717 \h </w:instrText>
            </w:r>
            <w:r>
              <w:rPr>
                <w:noProof/>
                <w:webHidden/>
              </w:rPr>
            </w:r>
            <w:r>
              <w:rPr>
                <w:noProof/>
                <w:webHidden/>
              </w:rPr>
              <w:fldChar w:fldCharType="separate"/>
            </w:r>
            <w:r w:rsidR="00472AB7">
              <w:rPr>
                <w:noProof/>
                <w:webHidden/>
              </w:rPr>
              <w:t>72</w:t>
            </w:r>
            <w:r>
              <w:rPr>
                <w:noProof/>
                <w:webHidden/>
              </w:rPr>
              <w:fldChar w:fldCharType="end"/>
            </w:r>
          </w:hyperlink>
        </w:p>
        <w:p w14:paraId="4FBC76BD" w14:textId="2B068343"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718" w:history="1">
            <w:r w:rsidRPr="00114CED">
              <w:rPr>
                <w:rStyle w:val="Hyperlink"/>
                <w:rFonts w:ascii="Times New Roman" w:hAnsi="Times New Roman" w:cs="Times New Roman"/>
                <w:noProof/>
              </w:rPr>
              <w:t>SECTION VIII: FREQUENTLY ASKED QUESTIONS</w:t>
            </w:r>
            <w:r>
              <w:rPr>
                <w:noProof/>
                <w:webHidden/>
              </w:rPr>
              <w:tab/>
            </w:r>
            <w:r>
              <w:rPr>
                <w:noProof/>
                <w:webHidden/>
              </w:rPr>
              <w:fldChar w:fldCharType="begin"/>
            </w:r>
            <w:r>
              <w:rPr>
                <w:noProof/>
                <w:webHidden/>
              </w:rPr>
              <w:instrText xml:space="preserve"> PAGEREF _Toc221098718 \h </w:instrText>
            </w:r>
            <w:r>
              <w:rPr>
                <w:noProof/>
                <w:webHidden/>
              </w:rPr>
            </w:r>
            <w:r>
              <w:rPr>
                <w:noProof/>
                <w:webHidden/>
              </w:rPr>
              <w:fldChar w:fldCharType="separate"/>
            </w:r>
            <w:r w:rsidR="00472AB7">
              <w:rPr>
                <w:noProof/>
                <w:webHidden/>
              </w:rPr>
              <w:t>73</w:t>
            </w:r>
            <w:r>
              <w:rPr>
                <w:noProof/>
                <w:webHidden/>
              </w:rPr>
              <w:fldChar w:fldCharType="end"/>
            </w:r>
          </w:hyperlink>
        </w:p>
        <w:p w14:paraId="0C240DD6" w14:textId="2AEB3293"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19" w:history="1">
            <w:r w:rsidRPr="00114CED">
              <w:rPr>
                <w:rStyle w:val="Hyperlink"/>
                <w:b/>
                <w:noProof/>
              </w:rPr>
              <w:t>FREQUENTLY ASKED QUESTIONS - PRACTICUM</w:t>
            </w:r>
            <w:r>
              <w:rPr>
                <w:noProof/>
                <w:webHidden/>
              </w:rPr>
              <w:tab/>
            </w:r>
            <w:r>
              <w:rPr>
                <w:noProof/>
                <w:webHidden/>
              </w:rPr>
              <w:fldChar w:fldCharType="begin"/>
            </w:r>
            <w:r>
              <w:rPr>
                <w:noProof/>
                <w:webHidden/>
              </w:rPr>
              <w:instrText xml:space="preserve"> PAGEREF _Toc221098719 \h </w:instrText>
            </w:r>
            <w:r>
              <w:rPr>
                <w:noProof/>
                <w:webHidden/>
              </w:rPr>
            </w:r>
            <w:r>
              <w:rPr>
                <w:noProof/>
                <w:webHidden/>
              </w:rPr>
              <w:fldChar w:fldCharType="separate"/>
            </w:r>
            <w:r w:rsidR="00472AB7">
              <w:rPr>
                <w:noProof/>
                <w:webHidden/>
              </w:rPr>
              <w:t>74</w:t>
            </w:r>
            <w:r>
              <w:rPr>
                <w:noProof/>
                <w:webHidden/>
              </w:rPr>
              <w:fldChar w:fldCharType="end"/>
            </w:r>
          </w:hyperlink>
        </w:p>
        <w:p w14:paraId="5E338C74" w14:textId="486B9ED1"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20" w:history="1">
            <w:r w:rsidRPr="00114CED">
              <w:rPr>
                <w:rStyle w:val="Hyperlink"/>
                <w:b/>
                <w:noProof/>
              </w:rPr>
              <w:t>FREQUENTLY ASKED QUESTIONS - INTERNSHIP</w:t>
            </w:r>
            <w:r>
              <w:rPr>
                <w:noProof/>
                <w:webHidden/>
              </w:rPr>
              <w:tab/>
            </w:r>
            <w:r>
              <w:rPr>
                <w:noProof/>
                <w:webHidden/>
              </w:rPr>
              <w:fldChar w:fldCharType="begin"/>
            </w:r>
            <w:r>
              <w:rPr>
                <w:noProof/>
                <w:webHidden/>
              </w:rPr>
              <w:instrText xml:space="preserve"> PAGEREF _Toc221098720 \h </w:instrText>
            </w:r>
            <w:r>
              <w:rPr>
                <w:noProof/>
                <w:webHidden/>
              </w:rPr>
            </w:r>
            <w:r>
              <w:rPr>
                <w:noProof/>
                <w:webHidden/>
              </w:rPr>
              <w:fldChar w:fldCharType="separate"/>
            </w:r>
            <w:r w:rsidR="00472AB7">
              <w:rPr>
                <w:noProof/>
                <w:webHidden/>
              </w:rPr>
              <w:t>76</w:t>
            </w:r>
            <w:r>
              <w:rPr>
                <w:noProof/>
                <w:webHidden/>
              </w:rPr>
              <w:fldChar w:fldCharType="end"/>
            </w:r>
          </w:hyperlink>
        </w:p>
        <w:p w14:paraId="7AA02371" w14:textId="3AB71E22" w:rsidR="00174DF8" w:rsidRDefault="00174DF8">
          <w:pPr>
            <w:pStyle w:val="TOC2"/>
            <w:tabs>
              <w:tab w:val="right" w:pos="9350"/>
            </w:tabs>
            <w:rPr>
              <w:rFonts w:eastAsiaTheme="minorEastAsia" w:cstheme="minorBidi"/>
              <w:smallCaps w:val="0"/>
              <w:noProof/>
              <w:kern w:val="2"/>
              <w:sz w:val="24"/>
              <w:szCs w:val="24"/>
              <w14:ligatures w14:val="standardContextual"/>
            </w:rPr>
          </w:pPr>
          <w:hyperlink w:anchor="_Toc221098721" w:history="1">
            <w:r w:rsidRPr="00114CED">
              <w:rPr>
                <w:rStyle w:val="Hyperlink"/>
                <w:b/>
                <w:noProof/>
              </w:rPr>
              <w:t>FREQUENTLY ASKED QUESTIONS - LICENSURE</w:t>
            </w:r>
            <w:r>
              <w:rPr>
                <w:noProof/>
                <w:webHidden/>
              </w:rPr>
              <w:tab/>
            </w:r>
            <w:r>
              <w:rPr>
                <w:noProof/>
                <w:webHidden/>
              </w:rPr>
              <w:fldChar w:fldCharType="begin"/>
            </w:r>
            <w:r>
              <w:rPr>
                <w:noProof/>
                <w:webHidden/>
              </w:rPr>
              <w:instrText xml:space="preserve"> PAGEREF _Toc221098721 \h </w:instrText>
            </w:r>
            <w:r>
              <w:rPr>
                <w:noProof/>
                <w:webHidden/>
              </w:rPr>
            </w:r>
            <w:r>
              <w:rPr>
                <w:noProof/>
                <w:webHidden/>
              </w:rPr>
              <w:fldChar w:fldCharType="separate"/>
            </w:r>
            <w:r w:rsidR="00472AB7">
              <w:rPr>
                <w:noProof/>
                <w:webHidden/>
              </w:rPr>
              <w:t>77</w:t>
            </w:r>
            <w:r>
              <w:rPr>
                <w:noProof/>
                <w:webHidden/>
              </w:rPr>
              <w:fldChar w:fldCharType="end"/>
            </w:r>
          </w:hyperlink>
        </w:p>
        <w:p w14:paraId="6C7C9611" w14:textId="489C9406" w:rsidR="00174DF8" w:rsidRDefault="00174DF8">
          <w:pPr>
            <w:pStyle w:val="TOC1"/>
            <w:tabs>
              <w:tab w:val="right" w:pos="9350"/>
            </w:tabs>
            <w:rPr>
              <w:rFonts w:eastAsiaTheme="minorEastAsia" w:cstheme="minorBidi"/>
              <w:b w:val="0"/>
              <w:bCs w:val="0"/>
              <w:caps w:val="0"/>
              <w:noProof/>
              <w:kern w:val="2"/>
              <w:sz w:val="24"/>
              <w:szCs w:val="24"/>
              <w14:ligatures w14:val="standardContextual"/>
            </w:rPr>
          </w:pPr>
          <w:hyperlink w:anchor="_Toc221098722" w:history="1">
            <w:r w:rsidRPr="00114CED">
              <w:rPr>
                <w:rStyle w:val="Hyperlink"/>
                <w:rFonts w:ascii="Times New Roman" w:hAnsi="Times New Roman" w:cs="Times New Roman"/>
                <w:noProof/>
              </w:rPr>
              <w:t>SECTION IX: STUDENT SUPPORTS</w:t>
            </w:r>
            <w:r>
              <w:rPr>
                <w:noProof/>
                <w:webHidden/>
              </w:rPr>
              <w:tab/>
            </w:r>
            <w:r>
              <w:rPr>
                <w:noProof/>
                <w:webHidden/>
              </w:rPr>
              <w:fldChar w:fldCharType="begin"/>
            </w:r>
            <w:r>
              <w:rPr>
                <w:noProof/>
                <w:webHidden/>
              </w:rPr>
              <w:instrText xml:space="preserve"> PAGEREF _Toc221098722 \h </w:instrText>
            </w:r>
            <w:r>
              <w:rPr>
                <w:noProof/>
                <w:webHidden/>
              </w:rPr>
            </w:r>
            <w:r>
              <w:rPr>
                <w:noProof/>
                <w:webHidden/>
              </w:rPr>
              <w:fldChar w:fldCharType="separate"/>
            </w:r>
            <w:r w:rsidR="00472AB7">
              <w:rPr>
                <w:noProof/>
                <w:webHidden/>
              </w:rPr>
              <w:t>79</w:t>
            </w:r>
            <w:r>
              <w:rPr>
                <w:noProof/>
                <w:webHidden/>
              </w:rPr>
              <w:fldChar w:fldCharType="end"/>
            </w:r>
          </w:hyperlink>
        </w:p>
        <w:p w14:paraId="62B524B3" w14:textId="0295F94C" w:rsidR="00EC440C" w:rsidRDefault="009B2779">
          <w:pPr>
            <w:rPr>
              <w:rFonts w:ascii="Calibri" w:eastAsia="Calibri" w:hAnsi="Calibri" w:cs="Calibri"/>
              <w:color w:val="8064A2"/>
              <w:sz w:val="22"/>
              <w:szCs w:val="22"/>
            </w:rPr>
          </w:pPr>
          <w:r>
            <w:fldChar w:fldCharType="end"/>
          </w:r>
        </w:p>
      </w:sdtContent>
    </w:sdt>
    <w:p w14:paraId="5A4DE4D5" w14:textId="77777777" w:rsidR="00EC440C" w:rsidRDefault="00EC440C"/>
    <w:p w14:paraId="7950983E" w14:textId="77777777" w:rsidR="00EC440C" w:rsidRDefault="00EC440C"/>
    <w:p w14:paraId="23ED6CB3" w14:textId="77777777" w:rsidR="00EC440C" w:rsidRDefault="00EC440C">
      <w:pPr>
        <w:jc w:val="center"/>
      </w:pPr>
    </w:p>
    <w:p w14:paraId="666FD156" w14:textId="77777777" w:rsidR="00EC440C" w:rsidRDefault="00EC440C">
      <w:pPr>
        <w:jc w:val="center"/>
      </w:pPr>
    </w:p>
    <w:p w14:paraId="6ABEC6ED" w14:textId="77777777" w:rsidR="00EC440C" w:rsidRDefault="00EC440C">
      <w:pPr>
        <w:jc w:val="center"/>
      </w:pPr>
    </w:p>
    <w:p w14:paraId="33E26783" w14:textId="77777777" w:rsidR="00EC440C" w:rsidRDefault="00EC440C">
      <w:pPr>
        <w:jc w:val="center"/>
      </w:pPr>
    </w:p>
    <w:p w14:paraId="0FA9D845" w14:textId="77777777" w:rsidR="00EC440C" w:rsidRDefault="00EC440C">
      <w:pPr>
        <w:jc w:val="center"/>
      </w:pPr>
    </w:p>
    <w:p w14:paraId="01DA9414" w14:textId="77777777" w:rsidR="00EC440C" w:rsidRDefault="00EC440C">
      <w:pPr>
        <w:jc w:val="center"/>
      </w:pPr>
    </w:p>
    <w:p w14:paraId="396F81E8" w14:textId="77777777" w:rsidR="00EC440C" w:rsidRDefault="00EC440C">
      <w:pPr>
        <w:jc w:val="center"/>
      </w:pPr>
    </w:p>
    <w:p w14:paraId="05D7756F" w14:textId="77777777" w:rsidR="00EC440C" w:rsidRDefault="00EC440C">
      <w:pPr>
        <w:jc w:val="center"/>
      </w:pPr>
    </w:p>
    <w:p w14:paraId="35C0C6C4" w14:textId="77777777" w:rsidR="00EC440C" w:rsidRDefault="00EC440C">
      <w:pPr>
        <w:jc w:val="center"/>
      </w:pPr>
    </w:p>
    <w:p w14:paraId="3F9623D2" w14:textId="77777777" w:rsidR="00EC440C" w:rsidRDefault="00EC440C">
      <w:pPr>
        <w:jc w:val="center"/>
      </w:pPr>
    </w:p>
    <w:p w14:paraId="7DE9083A" w14:textId="77777777" w:rsidR="00EC440C" w:rsidRDefault="00EC440C">
      <w:pPr>
        <w:jc w:val="center"/>
      </w:pPr>
    </w:p>
    <w:p w14:paraId="6FED8A36" w14:textId="77777777" w:rsidR="00EC440C" w:rsidRDefault="00EC440C">
      <w:pPr>
        <w:jc w:val="center"/>
      </w:pPr>
    </w:p>
    <w:p w14:paraId="06DC1E40" w14:textId="77777777" w:rsidR="00EC440C" w:rsidRDefault="00EC440C">
      <w:pPr>
        <w:jc w:val="center"/>
      </w:pPr>
    </w:p>
    <w:p w14:paraId="45812EA1" w14:textId="77777777" w:rsidR="00EC440C" w:rsidRDefault="00EC440C">
      <w:pPr>
        <w:jc w:val="center"/>
      </w:pPr>
    </w:p>
    <w:p w14:paraId="07E6A4DE" w14:textId="77777777" w:rsidR="00EC440C" w:rsidRDefault="00EC440C">
      <w:pPr>
        <w:jc w:val="center"/>
      </w:pPr>
    </w:p>
    <w:p w14:paraId="364F8BFA" w14:textId="77777777" w:rsidR="00EC440C" w:rsidRDefault="00EC440C">
      <w:pPr>
        <w:jc w:val="center"/>
      </w:pPr>
    </w:p>
    <w:p w14:paraId="24B9B98F" w14:textId="77777777" w:rsidR="00EC440C" w:rsidRDefault="00EC440C">
      <w:pPr>
        <w:jc w:val="center"/>
      </w:pPr>
    </w:p>
    <w:p w14:paraId="04105E39" w14:textId="77777777" w:rsidR="00EC440C" w:rsidRDefault="00EC440C">
      <w:pPr>
        <w:jc w:val="center"/>
      </w:pPr>
    </w:p>
    <w:p w14:paraId="02FB57D3" w14:textId="77777777" w:rsidR="00EC440C" w:rsidRDefault="00EC440C"/>
    <w:p w14:paraId="7F64E615" w14:textId="77777777" w:rsidR="00EC440C" w:rsidRDefault="00EC440C"/>
    <w:p w14:paraId="5CDBA8D1" w14:textId="77777777" w:rsidR="00EC440C" w:rsidRDefault="00EC440C"/>
    <w:p w14:paraId="71E84E23" w14:textId="77777777" w:rsidR="00EC440C" w:rsidRDefault="00EC440C"/>
    <w:p w14:paraId="780A8A59" w14:textId="77777777" w:rsidR="00EC440C" w:rsidRDefault="00EC440C"/>
    <w:p w14:paraId="476A7F6D" w14:textId="77777777" w:rsidR="00EC440C" w:rsidRDefault="00EC440C"/>
    <w:p w14:paraId="5BA7659E" w14:textId="77777777" w:rsidR="00EC440C" w:rsidRDefault="00EC440C"/>
    <w:p w14:paraId="3FF24341" w14:textId="77777777" w:rsidR="00EC440C" w:rsidRDefault="00EC440C"/>
    <w:p w14:paraId="4C0ADAD2" w14:textId="77777777" w:rsidR="00EC440C" w:rsidRDefault="00EC440C"/>
    <w:p w14:paraId="57798BB2" w14:textId="77777777" w:rsidR="00EC440C" w:rsidRDefault="00EC440C"/>
    <w:p w14:paraId="6CF10A99" w14:textId="77777777" w:rsidR="00EC440C" w:rsidRDefault="00EC440C"/>
    <w:p w14:paraId="76306EBD" w14:textId="77777777" w:rsidR="00EC440C" w:rsidRDefault="00EC440C"/>
    <w:p w14:paraId="3B153CE0" w14:textId="77777777" w:rsidR="00EC440C" w:rsidRDefault="00EC440C"/>
    <w:p w14:paraId="38CD2CBA" w14:textId="77777777" w:rsidR="00EC440C" w:rsidRDefault="00EC440C"/>
    <w:p w14:paraId="32399CC2" w14:textId="77777777" w:rsidR="00EC440C" w:rsidRDefault="00EC440C"/>
    <w:p w14:paraId="673F995D" w14:textId="77777777" w:rsidR="00EC440C" w:rsidRDefault="00EC440C"/>
    <w:p w14:paraId="0DEB6B4A" w14:textId="77777777" w:rsidR="00EC440C" w:rsidRDefault="00EC440C"/>
    <w:p w14:paraId="1B7FBBF1" w14:textId="77777777" w:rsidR="00EC440C" w:rsidRDefault="00EC440C"/>
    <w:p w14:paraId="0E59E006" w14:textId="77777777" w:rsidR="00EC440C" w:rsidRDefault="00EC440C">
      <w:pPr>
        <w:pStyle w:val="Heading1"/>
        <w:rPr>
          <w:color w:val="000000"/>
        </w:rPr>
      </w:pPr>
      <w:bookmarkStart w:id="0" w:name="bookmark=id.gjdgxs" w:colFirst="0" w:colLast="0"/>
      <w:bookmarkEnd w:id="0"/>
    </w:p>
    <w:p w14:paraId="28F406FF" w14:textId="77777777" w:rsidR="00EC440C" w:rsidRDefault="009B2779">
      <w:pPr>
        <w:pStyle w:val="Heading1"/>
        <w:jc w:val="center"/>
        <w:rPr>
          <w:rFonts w:ascii="Times New Roman" w:eastAsia="Times New Roman" w:hAnsi="Times New Roman" w:cs="Times New Roman"/>
          <w:color w:val="000000"/>
          <w:sz w:val="48"/>
          <w:szCs w:val="48"/>
        </w:rPr>
      </w:pPr>
      <w:bookmarkStart w:id="1" w:name="_Toc221098668"/>
      <w:r>
        <w:rPr>
          <w:rFonts w:ascii="Times New Roman" w:eastAsia="Times New Roman" w:hAnsi="Times New Roman" w:cs="Times New Roman"/>
          <w:color w:val="000000"/>
          <w:sz w:val="48"/>
          <w:szCs w:val="48"/>
        </w:rPr>
        <w:t xml:space="preserve">SECTION I: </w:t>
      </w:r>
      <w:r>
        <w:rPr>
          <w:rFonts w:ascii="Times New Roman" w:eastAsia="Times New Roman" w:hAnsi="Times New Roman" w:cs="Times New Roman"/>
          <w:color w:val="000000"/>
          <w:sz w:val="48"/>
          <w:szCs w:val="48"/>
          <w:u w:val="single"/>
        </w:rPr>
        <w:t>PROGRAM OVERVIEW &amp; OUTCOMES</w:t>
      </w:r>
      <w:bookmarkEnd w:id="1"/>
    </w:p>
    <w:p w14:paraId="34BD1CAF" w14:textId="77777777" w:rsidR="00EC440C" w:rsidRDefault="00EC440C">
      <w:pPr>
        <w:jc w:val="center"/>
        <w:rPr>
          <w:b/>
        </w:rPr>
      </w:pPr>
    </w:p>
    <w:p w14:paraId="56023A51" w14:textId="77777777" w:rsidR="00EC440C" w:rsidRDefault="00EC440C">
      <w:pPr>
        <w:rPr>
          <w:b/>
        </w:rPr>
      </w:pPr>
    </w:p>
    <w:p w14:paraId="2E841FFA" w14:textId="77777777" w:rsidR="00EC440C" w:rsidRDefault="00EC440C">
      <w:pPr>
        <w:jc w:val="center"/>
        <w:rPr>
          <w:b/>
        </w:rPr>
      </w:pPr>
    </w:p>
    <w:p w14:paraId="1DCB788A" w14:textId="77777777" w:rsidR="00EC440C" w:rsidRDefault="00EC440C">
      <w:pPr>
        <w:jc w:val="center"/>
        <w:rPr>
          <w:b/>
        </w:rPr>
      </w:pPr>
    </w:p>
    <w:p w14:paraId="21DBFAE2" w14:textId="77777777" w:rsidR="00EC440C" w:rsidRDefault="00EC440C">
      <w:pPr>
        <w:rPr>
          <w:b/>
        </w:rPr>
      </w:pPr>
    </w:p>
    <w:p w14:paraId="0F348526" w14:textId="77777777" w:rsidR="00EC440C" w:rsidRDefault="00EC440C">
      <w:pPr>
        <w:rPr>
          <w:b/>
        </w:rPr>
      </w:pPr>
    </w:p>
    <w:p w14:paraId="6CE4BC7F" w14:textId="77777777" w:rsidR="00EC440C" w:rsidRDefault="00EC440C">
      <w:pPr>
        <w:rPr>
          <w:b/>
        </w:rPr>
      </w:pPr>
    </w:p>
    <w:p w14:paraId="1E204F19" w14:textId="77777777" w:rsidR="00EC440C" w:rsidRDefault="00EC440C">
      <w:pPr>
        <w:rPr>
          <w:b/>
        </w:rPr>
      </w:pPr>
    </w:p>
    <w:p w14:paraId="58872867" w14:textId="77777777" w:rsidR="00EC440C" w:rsidRDefault="00EC440C">
      <w:pPr>
        <w:rPr>
          <w:b/>
        </w:rPr>
      </w:pPr>
    </w:p>
    <w:p w14:paraId="5425EBB5" w14:textId="77777777" w:rsidR="00EC440C" w:rsidRDefault="00EC440C">
      <w:pPr>
        <w:rPr>
          <w:b/>
        </w:rPr>
      </w:pPr>
    </w:p>
    <w:p w14:paraId="4DD054FF" w14:textId="77777777" w:rsidR="00EC440C" w:rsidRDefault="00EC440C">
      <w:pPr>
        <w:rPr>
          <w:b/>
        </w:rPr>
      </w:pPr>
    </w:p>
    <w:p w14:paraId="4C599719" w14:textId="77777777" w:rsidR="00EC440C" w:rsidRDefault="00EC440C">
      <w:pPr>
        <w:rPr>
          <w:b/>
        </w:rPr>
      </w:pPr>
    </w:p>
    <w:p w14:paraId="24067978" w14:textId="77777777" w:rsidR="00EC440C" w:rsidRDefault="00EC440C">
      <w:pPr>
        <w:rPr>
          <w:b/>
        </w:rPr>
      </w:pPr>
    </w:p>
    <w:p w14:paraId="276EACD7" w14:textId="77777777" w:rsidR="00EC440C" w:rsidRDefault="00EC440C">
      <w:pPr>
        <w:rPr>
          <w:b/>
        </w:rPr>
      </w:pPr>
    </w:p>
    <w:p w14:paraId="5BE96914" w14:textId="77777777" w:rsidR="00EC440C" w:rsidRDefault="00EC440C">
      <w:pPr>
        <w:rPr>
          <w:b/>
        </w:rPr>
      </w:pPr>
    </w:p>
    <w:p w14:paraId="24710E37" w14:textId="77777777" w:rsidR="00EC440C" w:rsidRDefault="00EC440C">
      <w:pPr>
        <w:rPr>
          <w:b/>
        </w:rPr>
      </w:pPr>
    </w:p>
    <w:p w14:paraId="203B27AD" w14:textId="77777777" w:rsidR="00EC440C" w:rsidRDefault="00EC440C">
      <w:pPr>
        <w:rPr>
          <w:b/>
        </w:rPr>
      </w:pPr>
    </w:p>
    <w:p w14:paraId="186DED92" w14:textId="77777777" w:rsidR="00EC440C" w:rsidRDefault="00EC440C">
      <w:pPr>
        <w:rPr>
          <w:b/>
        </w:rPr>
      </w:pPr>
    </w:p>
    <w:p w14:paraId="4C3FA5B9" w14:textId="77777777" w:rsidR="00EC440C" w:rsidRDefault="00EC440C">
      <w:pPr>
        <w:rPr>
          <w:b/>
        </w:rPr>
      </w:pPr>
    </w:p>
    <w:p w14:paraId="40C58013" w14:textId="77777777" w:rsidR="00EC440C" w:rsidRDefault="00EC440C">
      <w:pPr>
        <w:rPr>
          <w:b/>
        </w:rPr>
      </w:pPr>
    </w:p>
    <w:p w14:paraId="73CF38E2" w14:textId="77777777" w:rsidR="00EC440C" w:rsidRDefault="00EC440C">
      <w:pPr>
        <w:rPr>
          <w:b/>
        </w:rPr>
      </w:pPr>
    </w:p>
    <w:p w14:paraId="6FC62A17" w14:textId="77777777" w:rsidR="00EC440C" w:rsidRDefault="00EC440C">
      <w:pPr>
        <w:rPr>
          <w:b/>
        </w:rPr>
      </w:pPr>
    </w:p>
    <w:p w14:paraId="20499517" w14:textId="77777777" w:rsidR="00EC440C" w:rsidRDefault="00EC440C">
      <w:pPr>
        <w:rPr>
          <w:b/>
        </w:rPr>
      </w:pPr>
    </w:p>
    <w:p w14:paraId="41E95A03" w14:textId="77777777" w:rsidR="00EC440C" w:rsidRDefault="00EC440C">
      <w:pPr>
        <w:rPr>
          <w:b/>
        </w:rPr>
      </w:pPr>
    </w:p>
    <w:p w14:paraId="302F09F2" w14:textId="77777777" w:rsidR="00EC440C" w:rsidRDefault="00EC440C">
      <w:pPr>
        <w:rPr>
          <w:b/>
        </w:rPr>
      </w:pPr>
    </w:p>
    <w:p w14:paraId="179D4F20" w14:textId="6639539A" w:rsidR="00EC440C" w:rsidRDefault="00EC440C">
      <w:pPr>
        <w:rPr>
          <w:b/>
        </w:rPr>
      </w:pPr>
    </w:p>
    <w:p w14:paraId="40492126" w14:textId="5DB25CFB" w:rsidR="00F65E9D" w:rsidRDefault="00F65E9D">
      <w:pPr>
        <w:rPr>
          <w:b/>
        </w:rPr>
      </w:pPr>
    </w:p>
    <w:p w14:paraId="1EA5F5AF" w14:textId="5FCEEEA6" w:rsidR="00F65E9D" w:rsidRDefault="00F65E9D">
      <w:pPr>
        <w:rPr>
          <w:b/>
        </w:rPr>
      </w:pPr>
    </w:p>
    <w:p w14:paraId="20A6395D" w14:textId="23F35D35" w:rsidR="00F65E9D" w:rsidRDefault="00F65E9D">
      <w:pPr>
        <w:rPr>
          <w:b/>
        </w:rPr>
      </w:pPr>
    </w:p>
    <w:p w14:paraId="4A4B8B7A" w14:textId="77777777" w:rsidR="00F65E9D" w:rsidRDefault="00F65E9D">
      <w:pPr>
        <w:rPr>
          <w:b/>
        </w:rPr>
      </w:pPr>
    </w:p>
    <w:p w14:paraId="08F139AC" w14:textId="77777777" w:rsidR="00EC440C" w:rsidRDefault="00EC440C">
      <w:pPr>
        <w:rPr>
          <w:b/>
        </w:rPr>
      </w:pPr>
    </w:p>
    <w:p w14:paraId="293E340F" w14:textId="77777777" w:rsidR="00EC440C" w:rsidRDefault="009B2779">
      <w:pPr>
        <w:jc w:val="center"/>
        <w:rPr>
          <w:b/>
        </w:rPr>
      </w:pPr>
      <w:r>
        <w:rPr>
          <w:b/>
        </w:rPr>
        <w:t>COUPLE AND FAMILY THERAPY PROGRAM</w:t>
      </w:r>
    </w:p>
    <w:p w14:paraId="525FDC3E" w14:textId="77777777" w:rsidR="00EC440C" w:rsidRDefault="009B2779">
      <w:pPr>
        <w:jc w:val="center"/>
        <w:rPr>
          <w:b/>
        </w:rPr>
      </w:pPr>
      <w:r>
        <w:rPr>
          <w:b/>
        </w:rPr>
        <w:lastRenderedPageBreak/>
        <w:t xml:space="preserve"> POLICIES AND PROCEDURES</w:t>
      </w:r>
    </w:p>
    <w:p w14:paraId="7D76D49F" w14:textId="77777777" w:rsidR="00EC440C" w:rsidRDefault="00EC440C">
      <w:pPr>
        <w:rPr>
          <w:b/>
        </w:rPr>
      </w:pPr>
    </w:p>
    <w:p w14:paraId="52C7DC62" w14:textId="074D2DB5" w:rsidR="00EC440C" w:rsidRDefault="00EC440C">
      <w:pPr>
        <w:rPr>
          <w:b/>
        </w:rPr>
      </w:pPr>
    </w:p>
    <w:p w14:paraId="36DF3E23" w14:textId="2D5FA633" w:rsidR="00064B35" w:rsidRDefault="00064B35">
      <w:pPr>
        <w:rPr>
          <w:b/>
        </w:rPr>
      </w:pPr>
    </w:p>
    <w:p w14:paraId="4977B211" w14:textId="77777777" w:rsidR="00064B35" w:rsidRDefault="00064B35">
      <w:pPr>
        <w:rPr>
          <w:b/>
        </w:rPr>
      </w:pPr>
    </w:p>
    <w:p w14:paraId="585E88EC" w14:textId="77777777" w:rsidR="00EC440C" w:rsidRDefault="009B2779">
      <w:pPr>
        <w:pStyle w:val="Heading2"/>
        <w:rPr>
          <w:b/>
          <w:color w:val="000000"/>
        </w:rPr>
      </w:pPr>
      <w:bookmarkStart w:id="2" w:name="bookmark=id.3znysh7" w:colFirst="0" w:colLast="0"/>
      <w:bookmarkStart w:id="3" w:name="_Toc221098669"/>
      <w:bookmarkEnd w:id="2"/>
      <w:r>
        <w:rPr>
          <w:b/>
          <w:color w:val="000000"/>
        </w:rPr>
        <w:t>OVERVIEW</w:t>
      </w:r>
      <w:bookmarkEnd w:id="3"/>
    </w:p>
    <w:p w14:paraId="3DB7A019" w14:textId="77777777" w:rsidR="00EC440C" w:rsidRDefault="00EC440C">
      <w:pPr>
        <w:rPr>
          <w:b/>
        </w:rPr>
      </w:pPr>
    </w:p>
    <w:p w14:paraId="4885BB2B" w14:textId="3D461ECC" w:rsidR="00EC440C" w:rsidRDefault="009B2779">
      <w:pPr>
        <w:rPr>
          <w:color w:val="4F81BD"/>
          <w:u w:val="single"/>
        </w:rPr>
      </w:pPr>
      <w:r>
        <w:t>Students in the Couple and Family Therapy (CFT) Program are admitted as doctoral students in Family Social Science (FSoS). Upon graduation they receive a doctorate in Family Social Science with a Specialization in Couple and Family Therapy. The CFT program is accredited (through May 1</w:t>
      </w:r>
      <w:r>
        <w:rPr>
          <w:vertAlign w:val="superscript"/>
        </w:rPr>
        <w:t>st</w:t>
      </w:r>
      <w:r>
        <w:t>, 20</w:t>
      </w:r>
      <w:r w:rsidR="00567216">
        <w:t>29</w:t>
      </w:r>
      <w:r>
        <w:t xml:space="preserve">) by </w:t>
      </w:r>
      <w:hyperlink r:id="rId10">
        <w:r>
          <w:t xml:space="preserve">the </w:t>
        </w:r>
      </w:hyperlink>
      <w:hyperlink r:id="rId11">
        <w:r>
          <w:rPr>
            <w:color w:val="4F81BD"/>
            <w:u w:val="single"/>
          </w:rPr>
          <w:t>Commission on Accreditation for Marriage and Family therapy Education </w:t>
        </w:r>
      </w:hyperlink>
      <w:r>
        <w:rPr>
          <w:color w:val="4F81BD"/>
          <w:u w:val="single"/>
        </w:rPr>
        <w:t>(COAMFTE)</w:t>
      </w:r>
      <w:r>
        <w:t xml:space="preserve"> and the </w:t>
      </w:r>
      <w:hyperlink r:id="rId12">
        <w:r>
          <w:rPr>
            <w:color w:val="4F81BD"/>
            <w:u w:val="single"/>
          </w:rPr>
          <w:t>International Accreditation Commission for Systemic Therapy Education</w:t>
        </w:r>
      </w:hyperlink>
      <w:r>
        <w:rPr>
          <w:color w:val="4F81BD"/>
          <w:u w:val="single"/>
        </w:rPr>
        <w:t> (IACSTE)</w:t>
      </w:r>
      <w:r>
        <w:t xml:space="preserve">. Because all students in the program are FSoS doctoral students, both the </w:t>
      </w:r>
      <w:hyperlink r:id="rId13">
        <w:r>
          <w:rPr>
            <w:color w:val="0000FF"/>
            <w:u w:val="single"/>
          </w:rPr>
          <w:t>Department of Family Social Science Graduate Program Handbook</w:t>
        </w:r>
      </w:hyperlink>
      <w:r>
        <w:t xml:space="preserve"> and the CFT Policy and Procedure Manual apply to them. Information contained in this document applies to the requirements of the CFT specialization including the clinical training requirements, documentation, and competencies.</w:t>
      </w:r>
    </w:p>
    <w:p w14:paraId="4D6A4387" w14:textId="77777777" w:rsidR="00EC440C" w:rsidRDefault="00EC440C"/>
    <w:p w14:paraId="00AD62E5" w14:textId="77777777" w:rsidR="00EC440C" w:rsidRDefault="00EC440C"/>
    <w:p w14:paraId="16B79E4C" w14:textId="77777777" w:rsidR="00EC440C" w:rsidRDefault="00EC440C">
      <w:pPr>
        <w:rPr>
          <w:b/>
          <w:color w:val="C00000"/>
        </w:rPr>
      </w:pPr>
    </w:p>
    <w:p w14:paraId="1D407871" w14:textId="77777777" w:rsidR="00EC440C" w:rsidRDefault="00EC440C">
      <w:pPr>
        <w:rPr>
          <w:b/>
          <w:color w:val="C00000"/>
        </w:rPr>
      </w:pPr>
    </w:p>
    <w:p w14:paraId="4D595A2F" w14:textId="77777777" w:rsidR="00EC440C" w:rsidRDefault="00EC440C">
      <w:pPr>
        <w:rPr>
          <w:b/>
          <w:color w:val="C00000"/>
        </w:rPr>
      </w:pPr>
    </w:p>
    <w:p w14:paraId="77E59812" w14:textId="77777777" w:rsidR="00EC440C" w:rsidRDefault="00EC440C">
      <w:pPr>
        <w:rPr>
          <w:b/>
          <w:color w:val="C00000"/>
        </w:rPr>
      </w:pPr>
    </w:p>
    <w:p w14:paraId="3E07EEB7" w14:textId="77777777" w:rsidR="00EC440C" w:rsidRDefault="00EC440C">
      <w:pPr>
        <w:rPr>
          <w:b/>
          <w:color w:val="C00000"/>
        </w:rPr>
      </w:pPr>
    </w:p>
    <w:p w14:paraId="515DA5D7" w14:textId="77777777" w:rsidR="00EC440C" w:rsidRDefault="00EC440C">
      <w:pPr>
        <w:rPr>
          <w:b/>
          <w:color w:val="C00000"/>
        </w:rPr>
      </w:pPr>
    </w:p>
    <w:p w14:paraId="10B00E43" w14:textId="77777777" w:rsidR="00EC440C" w:rsidRDefault="00EC440C">
      <w:pPr>
        <w:rPr>
          <w:b/>
          <w:color w:val="C00000"/>
        </w:rPr>
      </w:pPr>
    </w:p>
    <w:p w14:paraId="4D1FDC0F" w14:textId="77777777" w:rsidR="00EC440C" w:rsidRDefault="00EC440C">
      <w:pPr>
        <w:rPr>
          <w:b/>
          <w:color w:val="C00000"/>
        </w:rPr>
      </w:pPr>
    </w:p>
    <w:p w14:paraId="5A49FC5F" w14:textId="77777777" w:rsidR="00EC440C" w:rsidRDefault="00EC440C">
      <w:pPr>
        <w:rPr>
          <w:b/>
          <w:color w:val="C00000"/>
        </w:rPr>
      </w:pPr>
    </w:p>
    <w:p w14:paraId="6363A8F1" w14:textId="77777777" w:rsidR="00EC440C" w:rsidRDefault="00EC440C">
      <w:pPr>
        <w:rPr>
          <w:b/>
          <w:color w:val="C00000"/>
        </w:rPr>
      </w:pPr>
    </w:p>
    <w:p w14:paraId="01551CFE" w14:textId="77777777" w:rsidR="00EC440C" w:rsidRDefault="00EC440C">
      <w:pPr>
        <w:rPr>
          <w:b/>
          <w:color w:val="C00000"/>
        </w:rPr>
      </w:pPr>
    </w:p>
    <w:p w14:paraId="3945DDEB" w14:textId="77777777" w:rsidR="00EC440C" w:rsidRDefault="00EC440C">
      <w:pPr>
        <w:rPr>
          <w:b/>
          <w:color w:val="C00000"/>
        </w:rPr>
      </w:pPr>
    </w:p>
    <w:p w14:paraId="61E12953" w14:textId="77777777" w:rsidR="00174DF8" w:rsidRDefault="00174DF8">
      <w:pPr>
        <w:rPr>
          <w:b/>
          <w:color w:val="C00000"/>
        </w:rPr>
      </w:pPr>
    </w:p>
    <w:p w14:paraId="61DEC594" w14:textId="77777777" w:rsidR="00174DF8" w:rsidRDefault="00174DF8">
      <w:pPr>
        <w:rPr>
          <w:b/>
          <w:color w:val="C00000"/>
        </w:rPr>
      </w:pPr>
    </w:p>
    <w:p w14:paraId="485F4934" w14:textId="77777777" w:rsidR="00EC440C" w:rsidRDefault="00EC440C">
      <w:pPr>
        <w:rPr>
          <w:b/>
          <w:color w:val="C00000"/>
        </w:rPr>
      </w:pPr>
    </w:p>
    <w:p w14:paraId="0A88241D" w14:textId="77777777" w:rsidR="00EC440C" w:rsidRDefault="00EC440C">
      <w:pPr>
        <w:rPr>
          <w:b/>
          <w:color w:val="C00000"/>
        </w:rPr>
      </w:pPr>
    </w:p>
    <w:p w14:paraId="23DE264F" w14:textId="77777777" w:rsidR="00EC440C" w:rsidRDefault="00EC440C">
      <w:pPr>
        <w:rPr>
          <w:b/>
          <w:color w:val="C00000"/>
        </w:rPr>
      </w:pPr>
    </w:p>
    <w:p w14:paraId="1C7059E7" w14:textId="77777777" w:rsidR="00EC440C" w:rsidRDefault="00EC440C">
      <w:pPr>
        <w:rPr>
          <w:b/>
          <w:color w:val="C00000"/>
        </w:rPr>
      </w:pPr>
    </w:p>
    <w:p w14:paraId="1D35A50C" w14:textId="3105B244" w:rsidR="00EC440C" w:rsidRDefault="00EC440C">
      <w:pPr>
        <w:rPr>
          <w:b/>
          <w:color w:val="C00000"/>
        </w:rPr>
      </w:pPr>
    </w:p>
    <w:p w14:paraId="4294AEEC" w14:textId="77777777" w:rsidR="00064B35" w:rsidRDefault="00064B35">
      <w:pPr>
        <w:rPr>
          <w:b/>
          <w:color w:val="C00000"/>
        </w:rPr>
      </w:pPr>
    </w:p>
    <w:p w14:paraId="2E0984B1" w14:textId="77777777" w:rsidR="00EC440C" w:rsidRDefault="00EC440C">
      <w:pPr>
        <w:rPr>
          <w:b/>
          <w:color w:val="C00000"/>
        </w:rPr>
      </w:pPr>
    </w:p>
    <w:p w14:paraId="3E345125" w14:textId="77777777" w:rsidR="00EC440C" w:rsidRDefault="00EC440C">
      <w:pPr>
        <w:rPr>
          <w:b/>
          <w:color w:val="C00000"/>
        </w:rPr>
      </w:pPr>
    </w:p>
    <w:p w14:paraId="7819BFEB" w14:textId="77777777" w:rsidR="00EC440C" w:rsidRDefault="00EC440C">
      <w:pPr>
        <w:rPr>
          <w:b/>
          <w:color w:val="C00000"/>
        </w:rPr>
      </w:pPr>
    </w:p>
    <w:p w14:paraId="0EE4A584" w14:textId="77777777" w:rsidR="00EC440C" w:rsidRDefault="00EC440C">
      <w:pPr>
        <w:rPr>
          <w:b/>
          <w:color w:val="C00000"/>
        </w:rPr>
      </w:pPr>
    </w:p>
    <w:p w14:paraId="2C04605C" w14:textId="77777777" w:rsidR="00567216" w:rsidRDefault="00567216">
      <w:pPr>
        <w:rPr>
          <w:b/>
          <w:color w:val="C00000"/>
        </w:rPr>
      </w:pPr>
    </w:p>
    <w:p w14:paraId="3647609D" w14:textId="77777777" w:rsidR="00F65E9D" w:rsidRDefault="00F65E9D">
      <w:pPr>
        <w:rPr>
          <w:b/>
          <w:color w:val="C00000"/>
        </w:rPr>
      </w:pPr>
    </w:p>
    <w:p w14:paraId="3C6002CE" w14:textId="77777777" w:rsidR="00EC440C" w:rsidRDefault="00EC440C">
      <w:pPr>
        <w:rPr>
          <w:b/>
          <w:color w:val="C00000"/>
        </w:rPr>
      </w:pPr>
    </w:p>
    <w:p w14:paraId="4A586A22" w14:textId="77777777" w:rsidR="00EC440C" w:rsidRDefault="009B2779">
      <w:pPr>
        <w:pStyle w:val="Heading2"/>
        <w:rPr>
          <w:b/>
          <w:color w:val="000000"/>
        </w:rPr>
      </w:pPr>
      <w:bookmarkStart w:id="4" w:name="bookmark=id.tyjcwt" w:colFirst="0" w:colLast="0"/>
      <w:bookmarkStart w:id="5" w:name="_Toc221098670"/>
      <w:bookmarkEnd w:id="4"/>
      <w:r>
        <w:rPr>
          <w:b/>
          <w:color w:val="000000"/>
        </w:rPr>
        <w:lastRenderedPageBreak/>
        <w:t>MISSION, GOALS, AND OUTCOMES</w:t>
      </w:r>
      <w:bookmarkEnd w:id="5"/>
    </w:p>
    <w:p w14:paraId="3CEC7743" w14:textId="77777777" w:rsidR="00EC440C" w:rsidRDefault="009B2779">
      <w:pPr>
        <w:jc w:val="center"/>
      </w:pPr>
      <w:r>
        <w:rPr>
          <w:noProof/>
        </w:rPr>
        <mc:AlternateContent>
          <mc:Choice Requires="wps">
            <w:drawing>
              <wp:anchor distT="0" distB="0" distL="114300" distR="114300" simplePos="0" relativeHeight="251658240" behindDoc="0" locked="0" layoutInCell="1" hidden="0" allowOverlap="1" wp14:anchorId="74EAF5DF" wp14:editId="74E75B5A">
                <wp:simplePos x="0" y="0"/>
                <wp:positionH relativeFrom="column">
                  <wp:posOffset>-431799</wp:posOffset>
                </wp:positionH>
                <wp:positionV relativeFrom="paragraph">
                  <wp:posOffset>139700</wp:posOffset>
                </wp:positionV>
                <wp:extent cx="6925310" cy="1596241"/>
                <wp:effectExtent l="0" t="0" r="0" b="0"/>
                <wp:wrapNone/>
                <wp:docPr id="47" name="Rectangle 47"/>
                <wp:cNvGraphicFramePr/>
                <a:graphic xmlns:a="http://schemas.openxmlformats.org/drawingml/2006/main">
                  <a:graphicData uri="http://schemas.microsoft.com/office/word/2010/wordprocessingShape">
                    <wps:wsp>
                      <wps:cNvSpPr/>
                      <wps:spPr>
                        <a:xfrm>
                          <a:off x="1921445" y="3019980"/>
                          <a:ext cx="6849110" cy="1520041"/>
                        </a:xfrm>
                        <a:prstGeom prst="rect">
                          <a:avLst/>
                        </a:prstGeom>
                        <a:solidFill>
                          <a:srgbClr val="FFFFFF"/>
                        </a:solidFill>
                        <a:ln w="76200" cap="flat" cmpd="dbl">
                          <a:solidFill>
                            <a:srgbClr val="D99594"/>
                          </a:solidFill>
                          <a:prstDash val="solid"/>
                          <a:miter lim="800000"/>
                          <a:headEnd type="none" w="sm" len="sm"/>
                          <a:tailEnd type="none" w="sm" len="sm"/>
                        </a:ln>
                      </wps:spPr>
                      <wps:txbx>
                        <w:txbxContent>
                          <w:p w14:paraId="6EB2D905" w14:textId="77777777" w:rsidR="007B6B70" w:rsidRDefault="007B6B70">
                            <w:pPr>
                              <w:spacing w:before="120" w:after="120"/>
                              <w:ind w:right="231"/>
                              <w:jc w:val="center"/>
                              <w:textDirection w:val="btLr"/>
                            </w:pPr>
                            <w:r>
                              <w:rPr>
                                <w:color w:val="000000"/>
                                <w:u w:val="single"/>
                              </w:rPr>
                              <w:t>Institution’s Mission</w:t>
                            </w:r>
                          </w:p>
                          <w:p w14:paraId="5E3C989D" w14:textId="77777777" w:rsidR="007B6B70" w:rsidRDefault="007B6B70">
                            <w:pPr>
                              <w:jc w:val="center"/>
                              <w:textDirection w:val="btLr"/>
                            </w:pPr>
                            <w:r>
                              <w:rPr>
                                <w:color w:val="000000"/>
                              </w:rPr>
                              <w:t xml:space="preserve">The University of Minnesota, founded in the belief that all people are enriched by understanding, is dedicated to the advancement of learning and the search for truth; to the sharing of this knowledge through education for a </w:t>
                            </w:r>
                            <w:r>
                              <w:rPr>
                                <w:b/>
                                <w:color w:val="9BBB59"/>
                              </w:rPr>
                              <w:t>diverse community</w:t>
                            </w:r>
                            <w:r>
                              <w:rPr>
                                <w:color w:val="000000"/>
                              </w:rPr>
                              <w:t xml:space="preserve">; and to the application of this knowledge to benefit the people of the state, the nation, and the world. The University's mission, carried out on multiple campuses and throughout the state, is threefold: </w:t>
                            </w:r>
                            <w:r>
                              <w:rPr>
                                <w:b/>
                                <w:color w:val="8064A2"/>
                              </w:rPr>
                              <w:t>Research and Discovery</w:t>
                            </w:r>
                            <w:r>
                              <w:rPr>
                                <w:color w:val="000000"/>
                              </w:rPr>
                              <w:t xml:space="preserve">, </w:t>
                            </w:r>
                            <w:r>
                              <w:rPr>
                                <w:b/>
                                <w:color w:val="C0504D"/>
                              </w:rPr>
                              <w:t>Teaching and Learning</w:t>
                            </w:r>
                            <w:r>
                              <w:rPr>
                                <w:color w:val="000000"/>
                              </w:rPr>
                              <w:t xml:space="preserve">, and </w:t>
                            </w:r>
                            <w:r>
                              <w:rPr>
                                <w:b/>
                                <w:color w:val="F79646"/>
                              </w:rPr>
                              <w:t>Outreach and Public Service</w:t>
                            </w:r>
                            <w:r>
                              <w:rPr>
                                <w:color w:val="000000"/>
                              </w:rPr>
                              <w:t>.</w:t>
                            </w:r>
                          </w:p>
                        </w:txbxContent>
                      </wps:txbx>
                      <wps:bodyPr spcFirstLastPara="1" wrap="square" lIns="0" tIns="0" rIns="0" bIns="0" anchor="ctr" anchorCtr="0">
                        <a:noAutofit/>
                      </wps:bodyPr>
                    </wps:wsp>
                  </a:graphicData>
                </a:graphic>
              </wp:anchor>
            </w:drawing>
          </mc:Choice>
          <mc:Fallback>
            <w:pict>
              <v:rect w14:anchorId="74EAF5DF" id="Rectangle 47" o:spid="_x0000_s1026" style="position:absolute;left:0;text-align:left;margin-left:-34pt;margin-top:11pt;width:545.3pt;height:125.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" strokecolor="#d99594" strokeweight="6pt">
                <v:stroke startarrowwidth="narrow" startarrowlength="short" endarrowwidth="narrow" endarrowlength="short" linestyle="thinThin"/>
                <v:textbox inset="0,0,0,0">
                  <w:txbxContent>
                    <w:p w14:paraId="6EB2D905" w14:textId="77777777" w:rsidR="007B6B70" w:rsidRDefault="007B6B70">
                      <w:pPr>
                        <w:spacing w:before="120" w:after="120"/>
                        <w:ind w:right="231"/>
                        <w:jc w:val="center"/>
                        <w:textDirection w:val="btLr"/>
                      </w:pPr>
                      <w:r>
                        <w:rPr>
                          <w:color w:val="000000"/>
                          <w:u w:val="single"/>
                        </w:rPr>
                        <w:t>Institution’s Mission</w:t>
                      </w:r>
                    </w:p>
                    <w:p w14:paraId="5E3C989D" w14:textId="77777777" w:rsidR="007B6B70" w:rsidRDefault="007B6B70">
                      <w:pPr>
                        <w:jc w:val="center"/>
                        <w:textDirection w:val="btLr"/>
                      </w:pPr>
                      <w:r>
                        <w:rPr>
                          <w:color w:val="000000"/>
                        </w:rPr>
                        <w:t xml:space="preserve">The University of Minnesota, founded in the belief that all people are enriched by understanding, is dedicated to the advancement of learning and the search for truth; to the sharing of this knowledge through education for a </w:t>
                      </w:r>
                      <w:r>
                        <w:rPr>
                          <w:b/>
                          <w:color w:val="9BBB59"/>
                        </w:rPr>
                        <w:t>diverse community</w:t>
                      </w:r>
                      <w:r>
                        <w:rPr>
                          <w:color w:val="000000"/>
                        </w:rPr>
                        <w:t xml:space="preserve">; and to the application of this knowledge to benefit the people of the state, the nation, and the world. The University's mission, carried out on multiple campuses and throughout the state, is threefold: </w:t>
                      </w:r>
                      <w:r>
                        <w:rPr>
                          <w:b/>
                          <w:color w:val="8064A2"/>
                        </w:rPr>
                        <w:t>Research and Discovery</w:t>
                      </w:r>
                      <w:r>
                        <w:rPr>
                          <w:color w:val="000000"/>
                        </w:rPr>
                        <w:t xml:space="preserve">, </w:t>
                      </w:r>
                      <w:r>
                        <w:rPr>
                          <w:b/>
                          <w:color w:val="C0504D"/>
                        </w:rPr>
                        <w:t>Teaching and Learning</w:t>
                      </w:r>
                      <w:r>
                        <w:rPr>
                          <w:color w:val="000000"/>
                        </w:rPr>
                        <w:t xml:space="preserve">, and </w:t>
                      </w:r>
                      <w:r>
                        <w:rPr>
                          <w:b/>
                          <w:color w:val="F79646"/>
                        </w:rPr>
                        <w:t>Outreach and Public Service</w:t>
                      </w:r>
                      <w:r>
                        <w:rPr>
                          <w:color w:val="000000"/>
                        </w:rPr>
                        <w:t>.</w:t>
                      </w:r>
                    </w:p>
                  </w:txbxContent>
                </v:textbox>
              </v:rect>
            </w:pict>
          </mc:Fallback>
        </mc:AlternateContent>
      </w:r>
    </w:p>
    <w:p w14:paraId="56A8282B" w14:textId="77777777" w:rsidR="00EC440C" w:rsidRDefault="00EC440C">
      <w:pPr>
        <w:ind w:left="1440" w:right="1440"/>
        <w:jc w:val="center"/>
      </w:pPr>
    </w:p>
    <w:p w14:paraId="0C19E9DE" w14:textId="77777777" w:rsidR="00EC440C" w:rsidRDefault="00EC440C">
      <w:pPr>
        <w:ind w:left="1440" w:right="1440"/>
        <w:jc w:val="center"/>
      </w:pPr>
    </w:p>
    <w:p w14:paraId="592DA0DF" w14:textId="77777777" w:rsidR="00EC440C" w:rsidRDefault="00EC440C">
      <w:pPr>
        <w:ind w:left="1440" w:right="1440"/>
        <w:jc w:val="center"/>
      </w:pPr>
    </w:p>
    <w:p w14:paraId="46815FD5" w14:textId="77777777" w:rsidR="00EC440C" w:rsidRDefault="009B2779">
      <w:pPr>
        <w:ind w:left="-720"/>
      </w:pPr>
      <w:r>
        <w:tab/>
      </w:r>
      <w:r>
        <w:tab/>
      </w:r>
      <w:r>
        <w:tab/>
      </w:r>
      <w:r>
        <w:tab/>
      </w:r>
      <w:r>
        <w:tab/>
      </w:r>
      <w:r>
        <w:tab/>
      </w:r>
      <w:r>
        <w:tab/>
      </w:r>
      <w:r>
        <w:tab/>
      </w:r>
      <w:r>
        <w:tab/>
      </w:r>
      <w:r>
        <w:tab/>
      </w:r>
    </w:p>
    <w:p w14:paraId="6C463988" w14:textId="77777777" w:rsidR="00EC440C" w:rsidRDefault="00EC440C">
      <w:pPr>
        <w:ind w:left="-720"/>
      </w:pPr>
    </w:p>
    <w:p w14:paraId="5D19F75D" w14:textId="77777777" w:rsidR="00EC440C" w:rsidRDefault="00EC440C">
      <w:pPr>
        <w:ind w:left="-720"/>
      </w:pPr>
    </w:p>
    <w:p w14:paraId="4833866C" w14:textId="77777777" w:rsidR="00EC440C" w:rsidRDefault="00EC440C">
      <w:pPr>
        <w:ind w:left="-720"/>
      </w:pPr>
    </w:p>
    <w:p w14:paraId="7BB8BCB1" w14:textId="77777777" w:rsidR="00EC440C" w:rsidRDefault="00EC440C">
      <w:pPr>
        <w:ind w:left="-720"/>
      </w:pPr>
    </w:p>
    <w:p w14:paraId="792BBBDF" w14:textId="77777777" w:rsidR="00EC440C" w:rsidRDefault="00EC440C">
      <w:pPr>
        <w:ind w:left="-720"/>
        <w:jc w:val="center"/>
      </w:pPr>
    </w:p>
    <w:p w14:paraId="1DD357AB" w14:textId="77777777" w:rsidR="00EC440C" w:rsidRDefault="009B2779">
      <w:pPr>
        <w:ind w:left="-720"/>
        <w:jc w:val="center"/>
      </w:pPr>
      <w:r>
        <w:rPr>
          <w:noProof/>
        </w:rPr>
        <mc:AlternateContent>
          <mc:Choice Requires="wpg">
            <w:drawing>
              <wp:anchor distT="0" distB="0" distL="114300" distR="114300" simplePos="0" relativeHeight="251659264" behindDoc="0" locked="0" layoutInCell="1" hidden="0" allowOverlap="1" wp14:anchorId="6AA888E6" wp14:editId="5E98CD79">
                <wp:simplePos x="0" y="0"/>
                <wp:positionH relativeFrom="column">
                  <wp:posOffset>2959100</wp:posOffset>
                </wp:positionH>
                <wp:positionV relativeFrom="paragraph">
                  <wp:posOffset>25400</wp:posOffset>
                </wp:positionV>
                <wp:extent cx="25400" cy="372110"/>
                <wp:effectExtent l="0" t="0" r="0" b="0"/>
                <wp:wrapNone/>
                <wp:docPr id="52" name="Straight Arrow Connector 52"/>
                <wp:cNvGraphicFramePr/>
                <a:graphic xmlns:a="http://schemas.openxmlformats.org/drawingml/2006/main">
                  <a:graphicData uri="http://schemas.microsoft.com/office/word/2010/wordprocessingShape">
                    <wps:wsp>
                      <wps:cNvCnPr/>
                      <wps:spPr>
                        <a:xfrm>
                          <a:off x="5346000" y="3593945"/>
                          <a:ext cx="0" cy="37211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25400</wp:posOffset>
                </wp:positionV>
                <wp:extent cx="25400" cy="372110"/>
                <wp:effectExtent b="0" l="0" r="0" t="0"/>
                <wp:wrapNone/>
                <wp:docPr id="52"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25400" cy="372110"/>
                        </a:xfrm>
                        <a:prstGeom prst="rect"/>
                        <a:ln/>
                      </pic:spPr>
                    </pic:pic>
                  </a:graphicData>
                </a:graphic>
              </wp:anchor>
            </w:drawing>
          </mc:Fallback>
        </mc:AlternateContent>
      </w:r>
    </w:p>
    <w:p w14:paraId="4FD70620" w14:textId="77777777" w:rsidR="00EC440C" w:rsidRDefault="00EC440C">
      <w:pPr>
        <w:ind w:left="-720"/>
        <w:jc w:val="center"/>
      </w:pPr>
    </w:p>
    <w:p w14:paraId="0712CCA6" w14:textId="77777777" w:rsidR="00EC440C" w:rsidRDefault="009B2779">
      <w:pPr>
        <w:ind w:left="-720"/>
        <w:jc w:val="center"/>
      </w:pPr>
      <w:r>
        <w:rPr>
          <w:noProof/>
        </w:rPr>
        <mc:AlternateContent>
          <mc:Choice Requires="wps">
            <w:drawing>
              <wp:anchor distT="0" distB="0" distL="114300" distR="114300" simplePos="0" relativeHeight="251660288" behindDoc="0" locked="0" layoutInCell="1" hidden="0" allowOverlap="1" wp14:anchorId="270F86B5" wp14:editId="19AF88E0">
                <wp:simplePos x="0" y="0"/>
                <wp:positionH relativeFrom="column">
                  <wp:posOffset>-495299</wp:posOffset>
                </wp:positionH>
                <wp:positionV relativeFrom="paragraph">
                  <wp:posOffset>165100</wp:posOffset>
                </wp:positionV>
                <wp:extent cx="6986270" cy="1281545"/>
                <wp:effectExtent l="0" t="0" r="0" b="0"/>
                <wp:wrapNone/>
                <wp:docPr id="51" name="Rectangle 51"/>
                <wp:cNvGraphicFramePr/>
                <a:graphic xmlns:a="http://schemas.openxmlformats.org/drawingml/2006/main">
                  <a:graphicData uri="http://schemas.microsoft.com/office/word/2010/wordprocessingShape">
                    <wps:wsp>
                      <wps:cNvSpPr/>
                      <wps:spPr>
                        <a:xfrm>
                          <a:off x="1890965" y="3177328"/>
                          <a:ext cx="6910070" cy="1205345"/>
                        </a:xfrm>
                        <a:prstGeom prst="rect">
                          <a:avLst/>
                        </a:prstGeom>
                        <a:solidFill>
                          <a:srgbClr val="FFFFFF"/>
                        </a:solidFill>
                        <a:ln w="76200" cap="flat" cmpd="dbl">
                          <a:solidFill>
                            <a:srgbClr val="00CCFF"/>
                          </a:solidFill>
                          <a:prstDash val="solid"/>
                          <a:miter lim="800000"/>
                          <a:headEnd type="none" w="sm" len="sm"/>
                          <a:tailEnd type="none" w="sm" len="sm"/>
                        </a:ln>
                      </wps:spPr>
                      <wps:txbx>
                        <w:txbxContent>
                          <w:p w14:paraId="025BF96D" w14:textId="77777777" w:rsidR="007B6B70" w:rsidRDefault="007B6B70">
                            <w:pPr>
                              <w:spacing w:before="120" w:after="120"/>
                              <w:ind w:left="180" w:right="231" w:firstLine="180"/>
                              <w:jc w:val="center"/>
                              <w:textDirection w:val="btLr"/>
                            </w:pPr>
                            <w:r>
                              <w:rPr>
                                <w:color w:val="000000"/>
                                <w:u w:val="single"/>
                              </w:rPr>
                              <w:t>College of Education and Human Development’s Mission</w:t>
                            </w:r>
                          </w:p>
                          <w:p w14:paraId="1D7C8053" w14:textId="77777777" w:rsidR="007B6B70" w:rsidRDefault="007B6B70">
                            <w:pPr>
                              <w:jc w:val="center"/>
                              <w:textDirection w:val="btLr"/>
                            </w:pPr>
                            <w:r>
                              <w:rPr>
                                <w:color w:val="000000"/>
                              </w:rPr>
                              <w:t xml:space="preserve">The College of Education and Human Development is a world leader in discovering, creating, sharing, and applying </w:t>
                            </w:r>
                            <w:r>
                              <w:rPr>
                                <w:b/>
                                <w:color w:val="9BBB59"/>
                              </w:rPr>
                              <w:t xml:space="preserve">principles and practices of multiculturalism </w:t>
                            </w:r>
                            <w:r>
                              <w:rPr>
                                <w:color w:val="000000"/>
                              </w:rPr>
                              <w:t xml:space="preserve">and </w:t>
                            </w:r>
                            <w:r>
                              <w:rPr>
                                <w:b/>
                                <w:color w:val="8064A2"/>
                              </w:rPr>
                              <w:t xml:space="preserve">multidisciplinary scholarship </w:t>
                            </w:r>
                            <w:r>
                              <w:rPr>
                                <w:color w:val="000000"/>
                              </w:rPr>
                              <w:t xml:space="preserve">to advance </w:t>
                            </w:r>
                            <w:r>
                              <w:rPr>
                                <w:b/>
                                <w:color w:val="C0504D"/>
                              </w:rPr>
                              <w:t xml:space="preserve">teaching and learning </w:t>
                            </w:r>
                            <w:r>
                              <w:rPr>
                                <w:color w:val="000000"/>
                              </w:rPr>
                              <w:t xml:space="preserve">and to enhance the psychological, physical, and social development of </w:t>
                            </w:r>
                            <w:r>
                              <w:rPr>
                                <w:b/>
                                <w:color w:val="F79646"/>
                              </w:rPr>
                              <w:t>children, youth, and adults across the lifespan in families, organizations, and communities</w:t>
                            </w:r>
                            <w:r>
                              <w:rPr>
                                <w:color w:val="000000"/>
                              </w:rPr>
                              <w:t>.</w:t>
                            </w:r>
                          </w:p>
                          <w:p w14:paraId="4C53ACB2" w14:textId="77777777" w:rsidR="007B6B70" w:rsidRDefault="007B6B70">
                            <w:pPr>
                              <w:spacing w:before="120" w:after="120"/>
                              <w:ind w:left="180" w:right="231" w:firstLine="180"/>
                              <w:jc w:val="center"/>
                              <w:textDirection w:val="btLr"/>
                            </w:pPr>
                          </w:p>
                        </w:txbxContent>
                      </wps:txbx>
                      <wps:bodyPr spcFirstLastPara="1" wrap="square" lIns="0" tIns="0" rIns="0" bIns="0" anchor="ctr" anchorCtr="0">
                        <a:noAutofit/>
                      </wps:bodyPr>
                    </wps:wsp>
                  </a:graphicData>
                </a:graphic>
              </wp:anchor>
            </w:drawing>
          </mc:Choice>
          <mc:Fallback>
            <w:pict>
              <v:rect w14:anchorId="270F86B5" id="Rectangle 51" o:spid="_x0000_s1027" style="position:absolute;left:0;text-align:left;margin-left:-39pt;margin-top:13pt;width:550.1pt;height:100.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" strokecolor="#0cf" strokeweight="6pt">
                <v:stroke startarrowwidth="narrow" startarrowlength="short" endarrowwidth="narrow" endarrowlength="short" linestyle="thinThin"/>
                <v:textbox inset="0,0,0,0">
                  <w:txbxContent>
                    <w:p w14:paraId="025BF96D" w14:textId="77777777" w:rsidR="007B6B70" w:rsidRDefault="007B6B70">
                      <w:pPr>
                        <w:spacing w:before="120" w:after="120"/>
                        <w:ind w:left="180" w:right="231" w:firstLine="180"/>
                        <w:jc w:val="center"/>
                        <w:textDirection w:val="btLr"/>
                      </w:pPr>
                      <w:r>
                        <w:rPr>
                          <w:color w:val="000000"/>
                          <w:u w:val="single"/>
                        </w:rPr>
                        <w:t>College of Education and Human Development’s Mission</w:t>
                      </w:r>
                    </w:p>
                    <w:p w14:paraId="1D7C8053" w14:textId="77777777" w:rsidR="007B6B70" w:rsidRDefault="007B6B70">
                      <w:pPr>
                        <w:jc w:val="center"/>
                        <w:textDirection w:val="btLr"/>
                      </w:pPr>
                      <w:r>
                        <w:rPr>
                          <w:color w:val="000000"/>
                        </w:rPr>
                        <w:t xml:space="preserve">The College of Education and Human Development is a world leader in discovering, creating, sharing, and applying </w:t>
                      </w:r>
                      <w:r>
                        <w:rPr>
                          <w:b/>
                          <w:color w:val="9BBB59"/>
                        </w:rPr>
                        <w:t xml:space="preserve">principles and practices of multiculturalism </w:t>
                      </w:r>
                      <w:r>
                        <w:rPr>
                          <w:color w:val="000000"/>
                        </w:rPr>
                        <w:t xml:space="preserve">and </w:t>
                      </w:r>
                      <w:r>
                        <w:rPr>
                          <w:b/>
                          <w:color w:val="8064A2"/>
                        </w:rPr>
                        <w:t xml:space="preserve">multidisciplinary scholarship </w:t>
                      </w:r>
                      <w:r>
                        <w:rPr>
                          <w:color w:val="000000"/>
                        </w:rPr>
                        <w:t xml:space="preserve">to advance </w:t>
                      </w:r>
                      <w:r>
                        <w:rPr>
                          <w:b/>
                          <w:color w:val="C0504D"/>
                        </w:rPr>
                        <w:t xml:space="preserve">teaching and learning </w:t>
                      </w:r>
                      <w:r>
                        <w:rPr>
                          <w:color w:val="000000"/>
                        </w:rPr>
                        <w:t xml:space="preserve">and to enhance the psychological, physical, and social development of </w:t>
                      </w:r>
                      <w:r>
                        <w:rPr>
                          <w:b/>
                          <w:color w:val="F79646"/>
                        </w:rPr>
                        <w:t>children, youth, and adults across the lifespan in families, organizations, and communities</w:t>
                      </w:r>
                      <w:r>
                        <w:rPr>
                          <w:color w:val="000000"/>
                        </w:rPr>
                        <w:t>.</w:t>
                      </w:r>
                    </w:p>
                    <w:p w14:paraId="4C53ACB2" w14:textId="77777777" w:rsidR="007B6B70" w:rsidRDefault="007B6B70">
                      <w:pPr>
                        <w:spacing w:before="120" w:after="120"/>
                        <w:ind w:left="180" w:right="231" w:firstLine="180"/>
                        <w:jc w:val="center"/>
                        <w:textDirection w:val="btLr"/>
                      </w:pPr>
                    </w:p>
                  </w:txbxContent>
                </v:textbox>
              </v:rect>
            </w:pict>
          </mc:Fallback>
        </mc:AlternateContent>
      </w:r>
    </w:p>
    <w:p w14:paraId="7741B9AB" w14:textId="77777777" w:rsidR="00EC440C" w:rsidRDefault="00EC440C">
      <w:pPr>
        <w:ind w:left="-720"/>
        <w:jc w:val="center"/>
      </w:pPr>
    </w:p>
    <w:p w14:paraId="2F7CCC42" w14:textId="77777777" w:rsidR="00EC440C" w:rsidRDefault="00EC440C">
      <w:pPr>
        <w:ind w:left="-720"/>
        <w:jc w:val="center"/>
      </w:pPr>
    </w:p>
    <w:p w14:paraId="61B4D29F" w14:textId="77777777" w:rsidR="00EC440C" w:rsidRDefault="00EC440C">
      <w:pPr>
        <w:ind w:left="-720"/>
        <w:jc w:val="center"/>
      </w:pPr>
    </w:p>
    <w:p w14:paraId="71010503" w14:textId="77777777" w:rsidR="00EC440C" w:rsidRDefault="00EC440C">
      <w:pPr>
        <w:ind w:left="-720"/>
        <w:jc w:val="center"/>
      </w:pPr>
    </w:p>
    <w:p w14:paraId="4F2A2978" w14:textId="77777777" w:rsidR="00EC440C" w:rsidRDefault="00EC440C">
      <w:pPr>
        <w:ind w:left="-720"/>
        <w:jc w:val="center"/>
      </w:pPr>
    </w:p>
    <w:p w14:paraId="1F85B14B" w14:textId="77777777" w:rsidR="00EC440C" w:rsidRDefault="00EC440C">
      <w:pPr>
        <w:ind w:left="-720"/>
        <w:jc w:val="center"/>
      </w:pPr>
    </w:p>
    <w:p w14:paraId="66EF55C6" w14:textId="77777777" w:rsidR="00EC440C" w:rsidRDefault="00EC440C">
      <w:pPr>
        <w:ind w:left="-720"/>
        <w:jc w:val="center"/>
      </w:pPr>
    </w:p>
    <w:p w14:paraId="06BA6A5E" w14:textId="77777777" w:rsidR="00EC440C" w:rsidRDefault="00EC440C"/>
    <w:p w14:paraId="388F5F08" w14:textId="77777777" w:rsidR="00EC440C" w:rsidRDefault="009B2779">
      <w:pPr>
        <w:rPr>
          <w:b/>
          <w:color w:val="C00000"/>
        </w:rPr>
      </w:pPr>
      <w:r>
        <w:rPr>
          <w:noProof/>
        </w:rPr>
        <mc:AlternateContent>
          <mc:Choice Requires="wpg">
            <w:drawing>
              <wp:anchor distT="0" distB="0" distL="114300" distR="114300" simplePos="0" relativeHeight="251661312" behindDoc="0" locked="0" layoutInCell="1" hidden="0" allowOverlap="1" wp14:anchorId="7E22B8E9" wp14:editId="151CC40C">
                <wp:simplePos x="0" y="0"/>
                <wp:positionH relativeFrom="column">
                  <wp:posOffset>2997200</wp:posOffset>
                </wp:positionH>
                <wp:positionV relativeFrom="paragraph">
                  <wp:posOffset>38100</wp:posOffset>
                </wp:positionV>
                <wp:extent cx="25400" cy="372110"/>
                <wp:effectExtent l="0" t="0" r="0" b="0"/>
                <wp:wrapNone/>
                <wp:docPr id="46" name="Straight Arrow Connector 46"/>
                <wp:cNvGraphicFramePr/>
                <a:graphic xmlns:a="http://schemas.openxmlformats.org/drawingml/2006/main">
                  <a:graphicData uri="http://schemas.microsoft.com/office/word/2010/wordprocessingShape">
                    <wps:wsp>
                      <wps:cNvCnPr/>
                      <wps:spPr>
                        <a:xfrm>
                          <a:off x="5346000" y="3593945"/>
                          <a:ext cx="0" cy="37211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38100</wp:posOffset>
                </wp:positionV>
                <wp:extent cx="25400" cy="372110"/>
                <wp:effectExtent b="0" l="0" r="0" t="0"/>
                <wp:wrapNone/>
                <wp:docPr id="46"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25400" cy="372110"/>
                        </a:xfrm>
                        <a:prstGeom prst="rect"/>
                        <a:ln/>
                      </pic:spPr>
                    </pic:pic>
                  </a:graphicData>
                </a:graphic>
              </wp:anchor>
            </w:drawing>
          </mc:Fallback>
        </mc:AlternateContent>
      </w:r>
    </w:p>
    <w:p w14:paraId="6F3D894D" w14:textId="77777777" w:rsidR="00EC440C" w:rsidRDefault="00EC440C">
      <w:pPr>
        <w:rPr>
          <w:b/>
          <w:color w:val="C00000"/>
        </w:rPr>
      </w:pPr>
    </w:p>
    <w:p w14:paraId="26C92F2F" w14:textId="77777777" w:rsidR="00EC440C" w:rsidRDefault="009B2779">
      <w:pPr>
        <w:rPr>
          <w:b/>
          <w:color w:val="C00000"/>
        </w:rPr>
      </w:pPr>
      <w:r>
        <w:rPr>
          <w:noProof/>
        </w:rPr>
        <mc:AlternateContent>
          <mc:Choice Requires="wps">
            <w:drawing>
              <wp:anchor distT="0" distB="0" distL="114300" distR="114300" simplePos="0" relativeHeight="251662336" behindDoc="0" locked="0" layoutInCell="1" hidden="0" allowOverlap="1" wp14:anchorId="0B99CE83" wp14:editId="26943C60">
                <wp:simplePos x="0" y="0"/>
                <wp:positionH relativeFrom="column">
                  <wp:posOffset>-495299</wp:posOffset>
                </wp:positionH>
                <wp:positionV relativeFrom="paragraph">
                  <wp:posOffset>215900</wp:posOffset>
                </wp:positionV>
                <wp:extent cx="6985635" cy="922020"/>
                <wp:effectExtent l="0" t="0" r="0" b="0"/>
                <wp:wrapNone/>
                <wp:docPr id="36" name="Rectangle 36"/>
                <wp:cNvGraphicFramePr/>
                <a:graphic xmlns:a="http://schemas.openxmlformats.org/drawingml/2006/main">
                  <a:graphicData uri="http://schemas.microsoft.com/office/word/2010/wordprocessingShape">
                    <wps:wsp>
                      <wps:cNvSpPr/>
                      <wps:spPr>
                        <a:xfrm>
                          <a:off x="1891283" y="3357090"/>
                          <a:ext cx="6909435" cy="845820"/>
                        </a:xfrm>
                        <a:prstGeom prst="rect">
                          <a:avLst/>
                        </a:prstGeom>
                        <a:solidFill>
                          <a:srgbClr val="FFFFFF"/>
                        </a:solidFill>
                        <a:ln w="76200" cap="flat" cmpd="dbl">
                          <a:solidFill>
                            <a:schemeClr val="accent4"/>
                          </a:solidFill>
                          <a:prstDash val="solid"/>
                          <a:miter lim="800000"/>
                          <a:headEnd type="none" w="sm" len="sm"/>
                          <a:tailEnd type="none" w="sm" len="sm"/>
                        </a:ln>
                      </wps:spPr>
                      <wps:txbx>
                        <w:txbxContent>
                          <w:p w14:paraId="60276859" w14:textId="77777777" w:rsidR="007B6B70" w:rsidRDefault="007B6B70">
                            <w:pPr>
                              <w:spacing w:before="120" w:after="120"/>
                              <w:ind w:right="231"/>
                              <w:jc w:val="center"/>
                              <w:textDirection w:val="btLr"/>
                            </w:pPr>
                            <w:r>
                              <w:rPr>
                                <w:color w:val="000000"/>
                                <w:u w:val="single"/>
                              </w:rPr>
                              <w:t>Department of Family Social Science’s Mission</w:t>
                            </w:r>
                          </w:p>
                          <w:p w14:paraId="62DB1AB6" w14:textId="77777777" w:rsidR="007B6B70" w:rsidRDefault="007B6B70">
                            <w:pPr>
                              <w:spacing w:before="120" w:after="120"/>
                              <w:ind w:left="180" w:right="231" w:firstLine="180"/>
                              <w:jc w:val="center"/>
                              <w:textDirection w:val="btLr"/>
                            </w:pPr>
                            <w:r>
                              <w:rPr>
                                <w:color w:val="000000"/>
                              </w:rPr>
                              <w:t xml:space="preserve">Our mission is to enhance the well-being of </w:t>
                            </w:r>
                            <w:r>
                              <w:rPr>
                                <w:b/>
                                <w:color w:val="9BBB59"/>
                              </w:rPr>
                              <w:t>diverse families</w:t>
                            </w:r>
                            <w:r>
                              <w:rPr>
                                <w:color w:val="9BBB59"/>
                              </w:rPr>
                              <w:t xml:space="preserve"> </w:t>
                            </w:r>
                            <w:r>
                              <w:rPr>
                                <w:color w:val="000000"/>
                              </w:rPr>
                              <w:t xml:space="preserve">in a changing world through </w:t>
                            </w:r>
                            <w:r>
                              <w:rPr>
                                <w:b/>
                                <w:color w:val="C0504D"/>
                              </w:rPr>
                              <w:t>teaching</w:t>
                            </w:r>
                            <w:r>
                              <w:rPr>
                                <w:b/>
                                <w:color w:val="000000"/>
                              </w:rPr>
                              <w:t xml:space="preserve">, </w:t>
                            </w:r>
                            <w:r>
                              <w:rPr>
                                <w:b/>
                                <w:color w:val="8064A2"/>
                              </w:rPr>
                              <w:t>research</w:t>
                            </w:r>
                            <w:r>
                              <w:rPr>
                                <w:color w:val="8064A2"/>
                              </w:rPr>
                              <w:t xml:space="preserve">, </w:t>
                            </w:r>
                            <w:r>
                              <w:rPr>
                                <w:color w:val="000000"/>
                              </w:rPr>
                              <w:t xml:space="preserve">and </w:t>
                            </w:r>
                            <w:r>
                              <w:rPr>
                                <w:b/>
                                <w:color w:val="F79646"/>
                              </w:rPr>
                              <w:t>outreach.</w:t>
                            </w:r>
                            <w:r>
                              <w:rPr>
                                <w:color w:val="F79646"/>
                              </w:rPr>
                              <w:t xml:space="preserve"> </w:t>
                            </w:r>
                          </w:p>
                        </w:txbxContent>
                      </wps:txbx>
                      <wps:bodyPr spcFirstLastPara="1" wrap="square" lIns="0" tIns="0" rIns="0" bIns="0" anchor="ctr" anchorCtr="0">
                        <a:noAutofit/>
                      </wps:bodyPr>
                    </wps:wsp>
                  </a:graphicData>
                </a:graphic>
              </wp:anchor>
            </w:drawing>
          </mc:Choice>
          <mc:Fallback>
            <w:pict>
              <v:rect w14:anchorId="0B99CE83" id="Rectangle 36" o:spid="_x0000_s1028" style="position:absolute;margin-left:-39pt;margin-top:17pt;width:550.05pt;height:7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" strokecolor="#8064a2 [3207]" strokeweight="6pt">
                <v:stroke startarrowwidth="narrow" startarrowlength="short" endarrowwidth="narrow" endarrowlength="short" linestyle="thinThin"/>
                <v:textbox inset="0,0,0,0">
                  <w:txbxContent>
                    <w:p w14:paraId="60276859" w14:textId="77777777" w:rsidR="007B6B70" w:rsidRDefault="007B6B70">
                      <w:pPr>
                        <w:spacing w:before="120" w:after="120"/>
                        <w:ind w:right="231"/>
                        <w:jc w:val="center"/>
                        <w:textDirection w:val="btLr"/>
                      </w:pPr>
                      <w:r>
                        <w:rPr>
                          <w:color w:val="000000"/>
                          <w:u w:val="single"/>
                        </w:rPr>
                        <w:t>Department of Family Social Science’s Mission</w:t>
                      </w:r>
                    </w:p>
                    <w:p w14:paraId="62DB1AB6" w14:textId="77777777" w:rsidR="007B6B70" w:rsidRDefault="007B6B70">
                      <w:pPr>
                        <w:spacing w:before="120" w:after="120"/>
                        <w:ind w:left="180" w:right="231" w:firstLine="180"/>
                        <w:jc w:val="center"/>
                        <w:textDirection w:val="btLr"/>
                      </w:pPr>
                      <w:r>
                        <w:rPr>
                          <w:color w:val="000000"/>
                        </w:rPr>
                        <w:t xml:space="preserve">Our mission is to enhance the well-being of </w:t>
                      </w:r>
                      <w:r>
                        <w:rPr>
                          <w:b/>
                          <w:color w:val="9BBB59"/>
                        </w:rPr>
                        <w:t>diverse families</w:t>
                      </w:r>
                      <w:r>
                        <w:rPr>
                          <w:color w:val="9BBB59"/>
                        </w:rPr>
                        <w:t xml:space="preserve"> </w:t>
                      </w:r>
                      <w:r>
                        <w:rPr>
                          <w:color w:val="000000"/>
                        </w:rPr>
                        <w:t xml:space="preserve">in a changing world through </w:t>
                      </w:r>
                      <w:r>
                        <w:rPr>
                          <w:b/>
                          <w:color w:val="C0504D"/>
                        </w:rPr>
                        <w:t>teaching</w:t>
                      </w:r>
                      <w:r>
                        <w:rPr>
                          <w:b/>
                          <w:color w:val="000000"/>
                        </w:rPr>
                        <w:t xml:space="preserve">, </w:t>
                      </w:r>
                      <w:r>
                        <w:rPr>
                          <w:b/>
                          <w:color w:val="8064A2"/>
                        </w:rPr>
                        <w:t>research</w:t>
                      </w:r>
                      <w:r>
                        <w:rPr>
                          <w:color w:val="8064A2"/>
                        </w:rPr>
                        <w:t xml:space="preserve">, </w:t>
                      </w:r>
                      <w:r>
                        <w:rPr>
                          <w:color w:val="000000"/>
                        </w:rPr>
                        <w:t xml:space="preserve">and </w:t>
                      </w:r>
                      <w:r>
                        <w:rPr>
                          <w:b/>
                          <w:color w:val="F79646"/>
                        </w:rPr>
                        <w:t>outreach.</w:t>
                      </w:r>
                      <w:r>
                        <w:rPr>
                          <w:color w:val="F79646"/>
                        </w:rPr>
                        <w:t xml:space="preserve"> </w:t>
                      </w:r>
                    </w:p>
                  </w:txbxContent>
                </v:textbox>
              </v:rect>
            </w:pict>
          </mc:Fallback>
        </mc:AlternateContent>
      </w:r>
    </w:p>
    <w:p w14:paraId="0F23DA3F" w14:textId="77777777" w:rsidR="00EC440C" w:rsidRDefault="00EC440C">
      <w:pPr>
        <w:rPr>
          <w:b/>
          <w:color w:val="C00000"/>
        </w:rPr>
      </w:pPr>
    </w:p>
    <w:p w14:paraId="6D7850E4" w14:textId="77777777" w:rsidR="00EC440C" w:rsidRDefault="00EC440C">
      <w:pPr>
        <w:rPr>
          <w:b/>
          <w:color w:val="C00000"/>
        </w:rPr>
      </w:pPr>
    </w:p>
    <w:p w14:paraId="3BC428E6" w14:textId="77777777" w:rsidR="00EC440C" w:rsidRDefault="00EC440C">
      <w:pPr>
        <w:rPr>
          <w:b/>
          <w:color w:val="C00000"/>
        </w:rPr>
      </w:pPr>
    </w:p>
    <w:p w14:paraId="6F61D2F3" w14:textId="77777777" w:rsidR="00EC440C" w:rsidRDefault="00EC440C">
      <w:pPr>
        <w:rPr>
          <w:b/>
          <w:color w:val="C00000"/>
        </w:rPr>
      </w:pPr>
    </w:p>
    <w:p w14:paraId="16E6947D" w14:textId="77777777" w:rsidR="00EC440C" w:rsidRDefault="00EC440C">
      <w:pPr>
        <w:rPr>
          <w:b/>
          <w:color w:val="C00000"/>
        </w:rPr>
      </w:pPr>
    </w:p>
    <w:p w14:paraId="26DB3B94" w14:textId="77777777" w:rsidR="00EC440C" w:rsidRDefault="00EC440C">
      <w:pPr>
        <w:rPr>
          <w:b/>
          <w:color w:val="C00000"/>
        </w:rPr>
      </w:pPr>
    </w:p>
    <w:p w14:paraId="43897123" w14:textId="77777777" w:rsidR="00EC440C" w:rsidRDefault="009B2779">
      <w:pPr>
        <w:rPr>
          <w:b/>
          <w:color w:val="C00000"/>
        </w:rPr>
      </w:pPr>
      <w:r>
        <w:rPr>
          <w:noProof/>
        </w:rPr>
        <mc:AlternateContent>
          <mc:Choice Requires="wpg">
            <w:drawing>
              <wp:anchor distT="0" distB="0" distL="114300" distR="114300" simplePos="0" relativeHeight="251663360" behindDoc="0" locked="0" layoutInCell="1" hidden="0" allowOverlap="1" wp14:anchorId="1FDCFEFA" wp14:editId="7C2E76F6">
                <wp:simplePos x="0" y="0"/>
                <wp:positionH relativeFrom="column">
                  <wp:posOffset>2984500</wp:posOffset>
                </wp:positionH>
                <wp:positionV relativeFrom="paragraph">
                  <wp:posOffset>38100</wp:posOffset>
                </wp:positionV>
                <wp:extent cx="25400" cy="408940"/>
                <wp:effectExtent l="0" t="0" r="0" b="0"/>
                <wp:wrapNone/>
                <wp:docPr id="41" name="Straight Arrow Connector 41"/>
                <wp:cNvGraphicFramePr/>
                <a:graphic xmlns:a="http://schemas.openxmlformats.org/drawingml/2006/main">
                  <a:graphicData uri="http://schemas.microsoft.com/office/word/2010/wordprocessingShape">
                    <wps:wsp>
                      <wps:cNvCnPr/>
                      <wps:spPr>
                        <a:xfrm>
                          <a:off x="5346000" y="3575530"/>
                          <a:ext cx="0" cy="40894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38100</wp:posOffset>
                </wp:positionV>
                <wp:extent cx="25400" cy="408940"/>
                <wp:effectExtent b="0" l="0" r="0" t="0"/>
                <wp:wrapNone/>
                <wp:docPr id="41"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25400" cy="408940"/>
                        </a:xfrm>
                        <a:prstGeom prst="rect"/>
                        <a:ln/>
                      </pic:spPr>
                    </pic:pic>
                  </a:graphicData>
                </a:graphic>
              </wp:anchor>
            </w:drawing>
          </mc:Fallback>
        </mc:AlternateContent>
      </w:r>
    </w:p>
    <w:p w14:paraId="0AC6136D" w14:textId="77777777" w:rsidR="00EC440C" w:rsidRDefault="00EC440C">
      <w:pPr>
        <w:widowControl w:val="0"/>
        <w:jc w:val="center"/>
        <w:rPr>
          <w:b/>
          <w:color w:val="C00000"/>
        </w:rPr>
      </w:pPr>
    </w:p>
    <w:p w14:paraId="6BE3E98D" w14:textId="77777777" w:rsidR="00EC440C" w:rsidRDefault="00EC440C">
      <w:pPr>
        <w:widowControl w:val="0"/>
        <w:jc w:val="center"/>
        <w:rPr>
          <w:b/>
          <w:color w:val="C00000"/>
        </w:rPr>
      </w:pPr>
    </w:p>
    <w:p w14:paraId="2183C5D4" w14:textId="77777777" w:rsidR="00EC440C" w:rsidRDefault="009B2779">
      <w:pPr>
        <w:widowControl w:val="0"/>
        <w:jc w:val="center"/>
        <w:rPr>
          <w:b/>
          <w:color w:val="C00000"/>
        </w:rPr>
      </w:pPr>
      <w:r>
        <w:rPr>
          <w:noProof/>
        </w:rPr>
        <mc:AlternateContent>
          <mc:Choice Requires="wps">
            <w:drawing>
              <wp:anchor distT="0" distB="0" distL="114300" distR="114300" simplePos="0" relativeHeight="251664384" behindDoc="0" locked="0" layoutInCell="1" hidden="0" allowOverlap="1" wp14:anchorId="1D96B9C6" wp14:editId="3A61A4E4">
                <wp:simplePos x="0" y="0"/>
                <wp:positionH relativeFrom="column">
                  <wp:posOffset>-482599</wp:posOffset>
                </wp:positionH>
                <wp:positionV relativeFrom="paragraph">
                  <wp:posOffset>114300</wp:posOffset>
                </wp:positionV>
                <wp:extent cx="6920865" cy="1564665"/>
                <wp:effectExtent l="0" t="0" r="0" b="0"/>
                <wp:wrapNone/>
                <wp:docPr id="53" name="Rectangle 53"/>
                <wp:cNvGraphicFramePr/>
                <a:graphic xmlns:a="http://schemas.openxmlformats.org/drawingml/2006/main">
                  <a:graphicData uri="http://schemas.microsoft.com/office/word/2010/wordprocessingShape">
                    <wps:wsp>
                      <wps:cNvSpPr/>
                      <wps:spPr>
                        <a:xfrm>
                          <a:off x="1923668" y="3035768"/>
                          <a:ext cx="6844665" cy="1488465"/>
                        </a:xfrm>
                        <a:prstGeom prst="rect">
                          <a:avLst/>
                        </a:prstGeom>
                        <a:solidFill>
                          <a:srgbClr val="FFFFFF"/>
                        </a:solidFill>
                        <a:ln w="76200" cap="flat" cmpd="dbl">
                          <a:solidFill>
                            <a:schemeClr val="accent3"/>
                          </a:solidFill>
                          <a:prstDash val="solid"/>
                          <a:miter lim="800000"/>
                          <a:headEnd type="none" w="sm" len="sm"/>
                          <a:tailEnd type="none" w="sm" len="sm"/>
                        </a:ln>
                      </wps:spPr>
                      <wps:txbx>
                        <w:txbxContent>
                          <w:p w14:paraId="369A9304" w14:textId="77777777" w:rsidR="007B6B70" w:rsidRDefault="007B6B70">
                            <w:pPr>
                              <w:spacing w:before="120" w:after="120"/>
                              <w:ind w:right="231"/>
                              <w:jc w:val="center"/>
                              <w:textDirection w:val="btLr"/>
                            </w:pPr>
                            <w:r>
                              <w:rPr>
                                <w:color w:val="000000"/>
                                <w:u w:val="single"/>
                              </w:rPr>
                              <w:t xml:space="preserve">Couples and Family Therapy Program’s Mission </w:t>
                            </w:r>
                          </w:p>
                          <w:p w14:paraId="6306E1EF" w14:textId="77777777" w:rsidR="007B6B70" w:rsidRDefault="007B6B70">
                            <w:pPr>
                              <w:spacing w:before="120" w:after="120"/>
                              <w:ind w:left="180" w:right="231" w:firstLine="180"/>
                              <w:jc w:val="center"/>
                              <w:textDirection w:val="btLr"/>
                            </w:pPr>
                            <w:r>
                              <w:rPr>
                                <w:color w:val="000000"/>
                              </w:rPr>
                              <w:t xml:space="preserve">The mission of the CFT Program is to </w:t>
                            </w:r>
                            <w:r>
                              <w:rPr>
                                <w:b/>
                                <w:color w:val="C0504D"/>
                              </w:rPr>
                              <w:t>educate and mentor</w:t>
                            </w:r>
                            <w:r>
                              <w:rPr>
                                <w:color w:val="C0504D"/>
                              </w:rPr>
                              <w:t xml:space="preserve"> </w:t>
                            </w:r>
                            <w:r>
                              <w:rPr>
                                <w:color w:val="000000"/>
                              </w:rPr>
                              <w:t xml:space="preserve">the next generation of leaders and </w:t>
                            </w:r>
                            <w:r>
                              <w:rPr>
                                <w:b/>
                                <w:color w:val="9BBB59"/>
                              </w:rPr>
                              <w:t>agents of social change</w:t>
                            </w:r>
                            <w:r>
                              <w:rPr>
                                <w:color w:val="9BBB59"/>
                              </w:rPr>
                              <w:t xml:space="preserve"> </w:t>
                            </w:r>
                            <w:r>
                              <w:rPr>
                                <w:color w:val="000000"/>
                              </w:rPr>
                              <w:t xml:space="preserve">in the field of couple/marriage and family therapy (C/MFT) to work systemically with </w:t>
                            </w:r>
                            <w:r>
                              <w:rPr>
                                <w:b/>
                                <w:color w:val="9BBB59"/>
                              </w:rPr>
                              <w:t>diverse families and communities locally and internationally</w:t>
                            </w:r>
                            <w:r>
                              <w:rPr>
                                <w:color w:val="000000"/>
                              </w:rPr>
                              <w:t xml:space="preserve">. Faculty and students engage in </w:t>
                            </w:r>
                            <w:r>
                              <w:rPr>
                                <w:b/>
                                <w:color w:val="8064A2"/>
                              </w:rPr>
                              <w:t>scholarship</w:t>
                            </w:r>
                            <w:r>
                              <w:rPr>
                                <w:color w:val="000000"/>
                              </w:rPr>
                              <w:t xml:space="preserve"> that advances a relational perspective within the science and practice of </w:t>
                            </w:r>
                            <w:r>
                              <w:rPr>
                                <w:b/>
                                <w:color w:val="F79646"/>
                              </w:rPr>
                              <w:t>improving the health and well-being of individuals, couples, families, and society</w:t>
                            </w:r>
                            <w:r>
                              <w:rPr>
                                <w:color w:val="000000"/>
                              </w:rPr>
                              <w:t xml:space="preserve">. </w:t>
                            </w:r>
                          </w:p>
                          <w:p w14:paraId="7EDE74D6" w14:textId="77777777" w:rsidR="008D5EB3" w:rsidRDefault="008D5EB3"/>
                        </w:txbxContent>
                      </wps:txbx>
                      <wps:bodyPr spcFirstLastPara="1" wrap="square" lIns="0" tIns="0" rIns="0" bIns="0" anchor="ctr" anchorCtr="0">
                        <a:noAutofit/>
                      </wps:bodyPr>
                    </wps:wsp>
                  </a:graphicData>
                </a:graphic>
              </wp:anchor>
            </w:drawing>
          </mc:Choice>
          <mc:Fallback>
            <w:pict>
              <v:rect w14:anchorId="1D96B9C6" id="Rectangle 53" o:spid="_x0000_s1029" style="position:absolute;left:0;text-align:left;margin-left:-38pt;margin-top:9pt;width:544.95pt;height:123.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" strokecolor="#9bbb59 [3206]" strokeweight="6pt">
                <v:stroke startarrowwidth="narrow" startarrowlength="short" endarrowwidth="narrow" endarrowlength="short" linestyle="thinThin"/>
                <v:textbox inset="0,0,0,0">
                  <w:txbxContent>
                    <w:p w14:paraId="369A9304" w14:textId="77777777" w:rsidR="007B6B70" w:rsidRDefault="007B6B70">
                      <w:pPr>
                        <w:spacing w:before="120" w:after="120"/>
                        <w:ind w:right="231"/>
                        <w:jc w:val="center"/>
                        <w:textDirection w:val="btLr"/>
                      </w:pPr>
                      <w:r>
                        <w:rPr>
                          <w:color w:val="000000"/>
                          <w:u w:val="single"/>
                        </w:rPr>
                        <w:t xml:space="preserve">Couples and Family Therapy Program’s Mission </w:t>
                      </w:r>
                    </w:p>
                    <w:p w14:paraId="6306E1EF" w14:textId="77777777" w:rsidR="007B6B70" w:rsidRDefault="007B6B70">
                      <w:pPr>
                        <w:spacing w:before="120" w:after="120"/>
                        <w:ind w:left="180" w:right="231" w:firstLine="180"/>
                        <w:jc w:val="center"/>
                        <w:textDirection w:val="btLr"/>
                      </w:pPr>
                      <w:r>
                        <w:rPr>
                          <w:color w:val="000000"/>
                        </w:rPr>
                        <w:t xml:space="preserve">The mission of the CFT Program is to </w:t>
                      </w:r>
                      <w:r>
                        <w:rPr>
                          <w:b/>
                          <w:color w:val="C0504D"/>
                        </w:rPr>
                        <w:t>educate and mentor</w:t>
                      </w:r>
                      <w:r>
                        <w:rPr>
                          <w:color w:val="C0504D"/>
                        </w:rPr>
                        <w:t xml:space="preserve"> </w:t>
                      </w:r>
                      <w:r>
                        <w:rPr>
                          <w:color w:val="000000"/>
                        </w:rPr>
                        <w:t xml:space="preserve">the next generation of leaders and </w:t>
                      </w:r>
                      <w:r>
                        <w:rPr>
                          <w:b/>
                          <w:color w:val="9BBB59"/>
                        </w:rPr>
                        <w:t>agents of social change</w:t>
                      </w:r>
                      <w:r>
                        <w:rPr>
                          <w:color w:val="9BBB59"/>
                        </w:rPr>
                        <w:t xml:space="preserve"> </w:t>
                      </w:r>
                      <w:r>
                        <w:rPr>
                          <w:color w:val="000000"/>
                        </w:rPr>
                        <w:t xml:space="preserve">in the field of couple/marriage and family therapy (C/MFT) to work systemically with </w:t>
                      </w:r>
                      <w:r>
                        <w:rPr>
                          <w:b/>
                          <w:color w:val="9BBB59"/>
                        </w:rPr>
                        <w:t>diverse families and communities locally and internationally</w:t>
                      </w:r>
                      <w:r>
                        <w:rPr>
                          <w:color w:val="000000"/>
                        </w:rPr>
                        <w:t xml:space="preserve">. Faculty and students engage in </w:t>
                      </w:r>
                      <w:r>
                        <w:rPr>
                          <w:b/>
                          <w:color w:val="8064A2"/>
                        </w:rPr>
                        <w:t>scholarship</w:t>
                      </w:r>
                      <w:r>
                        <w:rPr>
                          <w:color w:val="000000"/>
                        </w:rPr>
                        <w:t xml:space="preserve"> that advances a relational perspective within the science and practice of </w:t>
                      </w:r>
                      <w:r>
                        <w:rPr>
                          <w:b/>
                          <w:color w:val="F79646"/>
                        </w:rPr>
                        <w:t>improving the health and well-being of individuals, couples, families, and society</w:t>
                      </w:r>
                      <w:r>
                        <w:rPr>
                          <w:color w:val="000000"/>
                        </w:rPr>
                        <w:t xml:space="preserve">. </w:t>
                      </w:r>
                    </w:p>
                    <w:p w14:paraId="7EDE74D6" w14:textId="77777777" w:rsidR="008D5EB3" w:rsidRDefault="008D5EB3"/>
                  </w:txbxContent>
                </v:textbox>
              </v:rect>
            </w:pict>
          </mc:Fallback>
        </mc:AlternateContent>
      </w:r>
    </w:p>
    <w:p w14:paraId="57491661" w14:textId="77777777" w:rsidR="00EC440C" w:rsidRDefault="00EC440C">
      <w:pPr>
        <w:widowControl w:val="0"/>
        <w:jc w:val="center"/>
        <w:rPr>
          <w:b/>
          <w:color w:val="C00000"/>
        </w:rPr>
      </w:pPr>
    </w:p>
    <w:p w14:paraId="29EC6234" w14:textId="77777777" w:rsidR="00EC440C" w:rsidRDefault="00EC440C">
      <w:pPr>
        <w:widowControl w:val="0"/>
        <w:jc w:val="center"/>
        <w:rPr>
          <w:b/>
          <w:color w:val="C00000"/>
        </w:rPr>
      </w:pPr>
    </w:p>
    <w:p w14:paraId="6C802BFF" w14:textId="77777777" w:rsidR="00EC440C" w:rsidRDefault="00EC440C">
      <w:pPr>
        <w:widowControl w:val="0"/>
        <w:jc w:val="center"/>
        <w:rPr>
          <w:b/>
          <w:color w:val="C00000"/>
        </w:rPr>
      </w:pPr>
    </w:p>
    <w:p w14:paraId="0C24BDF1" w14:textId="77777777" w:rsidR="00EC440C" w:rsidRDefault="00EC440C">
      <w:pPr>
        <w:widowControl w:val="0"/>
        <w:jc w:val="center"/>
        <w:rPr>
          <w:b/>
          <w:color w:val="C00000"/>
        </w:rPr>
      </w:pPr>
    </w:p>
    <w:p w14:paraId="78977407" w14:textId="77777777" w:rsidR="00EC440C" w:rsidRDefault="00EC440C">
      <w:pPr>
        <w:widowControl w:val="0"/>
        <w:jc w:val="center"/>
        <w:rPr>
          <w:b/>
          <w:color w:val="C00000"/>
        </w:rPr>
      </w:pPr>
    </w:p>
    <w:p w14:paraId="654B3A8F" w14:textId="77777777" w:rsidR="00EC440C" w:rsidRDefault="00EC440C">
      <w:pPr>
        <w:widowControl w:val="0"/>
        <w:jc w:val="center"/>
        <w:rPr>
          <w:b/>
          <w:color w:val="C00000"/>
        </w:rPr>
      </w:pPr>
    </w:p>
    <w:p w14:paraId="12127045" w14:textId="77777777" w:rsidR="00EC440C" w:rsidRDefault="00EC440C">
      <w:pPr>
        <w:widowControl w:val="0"/>
        <w:jc w:val="center"/>
        <w:rPr>
          <w:b/>
          <w:color w:val="C00000"/>
        </w:rPr>
      </w:pPr>
    </w:p>
    <w:p w14:paraId="6869C541" w14:textId="77777777" w:rsidR="00EC440C" w:rsidRDefault="00EC440C">
      <w:pPr>
        <w:widowControl w:val="0"/>
        <w:jc w:val="center"/>
        <w:rPr>
          <w:b/>
          <w:color w:val="C00000"/>
        </w:rPr>
      </w:pPr>
    </w:p>
    <w:p w14:paraId="3CC145AD" w14:textId="77777777" w:rsidR="00EC440C" w:rsidRDefault="00EC440C">
      <w:pPr>
        <w:widowControl w:val="0"/>
        <w:jc w:val="center"/>
        <w:rPr>
          <w:b/>
          <w:color w:val="C00000"/>
        </w:rPr>
      </w:pPr>
    </w:p>
    <w:p w14:paraId="5D9AC960" w14:textId="77777777" w:rsidR="00EC440C" w:rsidRDefault="00EC440C">
      <w:pPr>
        <w:widowControl w:val="0"/>
        <w:jc w:val="center"/>
        <w:rPr>
          <w:b/>
          <w:color w:val="C00000"/>
        </w:rPr>
      </w:pPr>
    </w:p>
    <w:p w14:paraId="162C4550" w14:textId="77777777" w:rsidR="00EC440C" w:rsidRDefault="00EC440C">
      <w:pPr>
        <w:widowControl w:val="0"/>
        <w:rPr>
          <w:b/>
          <w:color w:val="C00000"/>
        </w:rPr>
      </w:pPr>
    </w:p>
    <w:p w14:paraId="3B6BD4F2" w14:textId="77777777" w:rsidR="00EC440C" w:rsidRDefault="009B2779">
      <w:pPr>
        <w:jc w:val="center"/>
      </w:pPr>
      <w:r>
        <w:lastRenderedPageBreak/>
        <w:t xml:space="preserve">Each Program Goal must include one or more of these areas: </w:t>
      </w:r>
      <w:r>
        <w:rPr>
          <w:b/>
          <w:color w:val="C00000"/>
        </w:rPr>
        <w:t>knowledge</w:t>
      </w:r>
      <w:r>
        <w:rPr>
          <w:b/>
          <w:color w:val="8064A2"/>
        </w:rPr>
        <w:t xml:space="preserve">, </w:t>
      </w:r>
      <w:r>
        <w:rPr>
          <w:b/>
          <w:color w:val="F79646"/>
        </w:rPr>
        <w:t xml:space="preserve">practice, </w:t>
      </w:r>
      <w:r>
        <w:rPr>
          <w:b/>
          <w:color w:val="9BBB59"/>
        </w:rPr>
        <w:t xml:space="preserve">diversity, </w:t>
      </w:r>
      <w:r>
        <w:rPr>
          <w:b/>
          <w:color w:val="7030A0"/>
        </w:rPr>
        <w:t>research</w:t>
      </w:r>
      <w:r>
        <w:rPr>
          <w:color w:val="7030A0"/>
        </w:rPr>
        <w:t xml:space="preserve">, </w:t>
      </w:r>
      <w:r>
        <w:t xml:space="preserve">and </w:t>
      </w:r>
      <w:r>
        <w:rPr>
          <w:b/>
          <w:color w:val="00B0F0"/>
        </w:rPr>
        <w:t>ethics competencies</w:t>
      </w:r>
      <w:r>
        <w:rPr>
          <w:color w:val="00B0F0"/>
        </w:rPr>
        <w:t>.</w:t>
      </w:r>
      <w:r>
        <w:rPr>
          <w:noProof/>
        </w:rPr>
        <mc:AlternateContent>
          <mc:Choice Requires="wpg">
            <w:drawing>
              <wp:anchor distT="0" distB="0" distL="114300" distR="114300" simplePos="0" relativeHeight="251665408" behindDoc="0" locked="0" layoutInCell="1" hidden="0" allowOverlap="1" wp14:anchorId="4EFF8F00" wp14:editId="3D1DDA7A">
                <wp:simplePos x="0" y="0"/>
                <wp:positionH relativeFrom="column">
                  <wp:posOffset>215900</wp:posOffset>
                </wp:positionH>
                <wp:positionV relativeFrom="paragraph">
                  <wp:posOffset>431800</wp:posOffset>
                </wp:positionV>
                <wp:extent cx="5673511" cy="12700"/>
                <wp:effectExtent l="0" t="0" r="0" b="0"/>
                <wp:wrapNone/>
                <wp:docPr id="55" name="Straight Arrow Connector 55"/>
                <wp:cNvGraphicFramePr/>
                <a:graphic xmlns:a="http://schemas.openxmlformats.org/drawingml/2006/main">
                  <a:graphicData uri="http://schemas.microsoft.com/office/word/2010/wordprocessingShape">
                    <wps:wsp>
                      <wps:cNvCnPr/>
                      <wps:spPr>
                        <a:xfrm>
                          <a:off x="2509245" y="3780000"/>
                          <a:ext cx="5673511"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431800</wp:posOffset>
                </wp:positionV>
                <wp:extent cx="5673511" cy="12700"/>
                <wp:effectExtent b="0" l="0" r="0" t="0"/>
                <wp:wrapNone/>
                <wp:docPr id="55"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5673511" cy="12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D534E3E" wp14:editId="3FED64C9">
                <wp:simplePos x="0" y="0"/>
                <wp:positionH relativeFrom="column">
                  <wp:posOffset>5867400</wp:posOffset>
                </wp:positionH>
                <wp:positionV relativeFrom="paragraph">
                  <wp:posOffset>444500</wp:posOffset>
                </wp:positionV>
                <wp:extent cx="25400" cy="259715"/>
                <wp:effectExtent l="0" t="0" r="0" b="0"/>
                <wp:wrapNone/>
                <wp:docPr id="50" name="Straight Arrow Connector 50"/>
                <wp:cNvGraphicFramePr/>
                <a:graphic xmlns:a="http://schemas.openxmlformats.org/drawingml/2006/main">
                  <a:graphicData uri="http://schemas.microsoft.com/office/word/2010/wordprocessingShape">
                    <wps:wsp>
                      <wps:cNvCnPr/>
                      <wps:spPr>
                        <a:xfrm>
                          <a:off x="5346000" y="3650143"/>
                          <a:ext cx="0" cy="25971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5867400</wp:posOffset>
                </wp:positionH>
                <wp:positionV relativeFrom="paragraph">
                  <wp:posOffset>444500</wp:posOffset>
                </wp:positionV>
                <wp:extent cx="25400" cy="259715"/>
                <wp:effectExtent b="0" l="0" r="0" t="0"/>
                <wp:wrapNone/>
                <wp:docPr id="50"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25400" cy="25971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14038B5" wp14:editId="67CC2861">
                <wp:simplePos x="0" y="0"/>
                <wp:positionH relativeFrom="column">
                  <wp:posOffset>215900</wp:posOffset>
                </wp:positionH>
                <wp:positionV relativeFrom="paragraph">
                  <wp:posOffset>431800</wp:posOffset>
                </wp:positionV>
                <wp:extent cx="25400" cy="259715"/>
                <wp:effectExtent l="0" t="0" r="0" b="0"/>
                <wp:wrapNone/>
                <wp:docPr id="44" name="Straight Arrow Connector 44"/>
                <wp:cNvGraphicFramePr/>
                <a:graphic xmlns:a="http://schemas.openxmlformats.org/drawingml/2006/main">
                  <a:graphicData uri="http://schemas.microsoft.com/office/word/2010/wordprocessingShape">
                    <wps:wsp>
                      <wps:cNvCnPr/>
                      <wps:spPr>
                        <a:xfrm>
                          <a:off x="5346000" y="3650143"/>
                          <a:ext cx="0" cy="25971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431800</wp:posOffset>
                </wp:positionV>
                <wp:extent cx="25400" cy="259715"/>
                <wp:effectExtent b="0" l="0" r="0" t="0"/>
                <wp:wrapNone/>
                <wp:docPr id="44"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25400" cy="259715"/>
                        </a:xfrm>
                        <a:prstGeom prst="rect"/>
                        <a:ln/>
                      </pic:spPr>
                    </pic:pic>
                  </a:graphicData>
                </a:graphic>
              </wp:anchor>
            </w:drawing>
          </mc:Fallback>
        </mc:AlternateContent>
      </w:r>
    </w:p>
    <w:p w14:paraId="32D51B4F" w14:textId="77777777" w:rsidR="00EC440C" w:rsidRDefault="009B2779">
      <w:pPr>
        <w:ind w:left="-720"/>
        <w:jc w:val="center"/>
      </w:pPr>
      <w:r>
        <w:rPr>
          <w:noProof/>
        </w:rPr>
        <mc:AlternateContent>
          <mc:Choice Requires="wpg">
            <w:drawing>
              <wp:anchor distT="0" distB="0" distL="114300" distR="114300" simplePos="0" relativeHeight="251668480" behindDoc="0" locked="0" layoutInCell="1" hidden="0" allowOverlap="1" wp14:anchorId="1E360D06" wp14:editId="1A9E555B">
                <wp:simplePos x="0" y="0"/>
                <wp:positionH relativeFrom="column">
                  <wp:posOffset>2959100</wp:posOffset>
                </wp:positionH>
                <wp:positionV relativeFrom="paragraph">
                  <wp:posOffset>114300</wp:posOffset>
                </wp:positionV>
                <wp:extent cx="25400" cy="259715"/>
                <wp:effectExtent l="0" t="0" r="0" b="0"/>
                <wp:wrapNone/>
                <wp:docPr id="45" name="Straight Arrow Connector 45"/>
                <wp:cNvGraphicFramePr/>
                <a:graphic xmlns:a="http://schemas.openxmlformats.org/drawingml/2006/main">
                  <a:graphicData uri="http://schemas.microsoft.com/office/word/2010/wordprocessingShape">
                    <wps:wsp>
                      <wps:cNvCnPr/>
                      <wps:spPr>
                        <a:xfrm>
                          <a:off x="5346000" y="3650143"/>
                          <a:ext cx="0" cy="25971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114300</wp:posOffset>
                </wp:positionV>
                <wp:extent cx="25400" cy="259715"/>
                <wp:effectExtent b="0" l="0" r="0" t="0"/>
                <wp:wrapNone/>
                <wp:docPr id="45"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25400" cy="259715"/>
                        </a:xfrm>
                        <a:prstGeom prst="rect"/>
                        <a:ln/>
                      </pic:spPr>
                    </pic:pic>
                  </a:graphicData>
                </a:graphic>
              </wp:anchor>
            </w:drawing>
          </mc:Fallback>
        </mc:AlternateContent>
      </w:r>
    </w:p>
    <w:p w14:paraId="348585E8" w14:textId="77777777" w:rsidR="00EC440C" w:rsidRDefault="009B2779">
      <w:pPr>
        <w:ind w:left="-720"/>
        <w:jc w:val="center"/>
      </w:pPr>
      <w:r>
        <w:rPr>
          <w:noProof/>
        </w:rPr>
        <mc:AlternateContent>
          <mc:Choice Requires="wps">
            <w:drawing>
              <wp:anchor distT="0" distB="0" distL="114300" distR="114300" simplePos="0" relativeHeight="251669504" behindDoc="0" locked="0" layoutInCell="1" hidden="0" allowOverlap="1" wp14:anchorId="473D440C" wp14:editId="14685ED9">
                <wp:simplePos x="0" y="0"/>
                <wp:positionH relativeFrom="column">
                  <wp:posOffset>-215899</wp:posOffset>
                </wp:positionH>
                <wp:positionV relativeFrom="paragraph">
                  <wp:posOffset>165100</wp:posOffset>
                </wp:positionV>
                <wp:extent cx="1776365" cy="2081530"/>
                <wp:effectExtent l="0" t="0" r="0" b="0"/>
                <wp:wrapNone/>
                <wp:docPr id="49" name="Rectangle 49"/>
                <wp:cNvGraphicFramePr/>
                <a:graphic xmlns:a="http://schemas.openxmlformats.org/drawingml/2006/main">
                  <a:graphicData uri="http://schemas.microsoft.com/office/word/2010/wordprocessingShape">
                    <wps:wsp>
                      <wps:cNvSpPr/>
                      <wps:spPr>
                        <a:xfrm>
                          <a:off x="4495918" y="2777335"/>
                          <a:ext cx="1700165" cy="2005330"/>
                        </a:xfrm>
                        <a:prstGeom prst="rect">
                          <a:avLst/>
                        </a:prstGeom>
                        <a:solidFill>
                          <a:srgbClr val="FFFFFF"/>
                        </a:solidFill>
                        <a:ln w="76200" cap="flat" cmpd="dbl">
                          <a:solidFill>
                            <a:srgbClr val="00B6B2"/>
                          </a:solidFill>
                          <a:prstDash val="solid"/>
                          <a:miter lim="800000"/>
                          <a:headEnd type="none" w="sm" len="sm"/>
                          <a:tailEnd type="none" w="sm" len="sm"/>
                        </a:ln>
                      </wps:spPr>
                      <wps:txbx>
                        <w:txbxContent>
                          <w:p w14:paraId="6A62819B" w14:textId="77777777" w:rsidR="007B6B70" w:rsidRDefault="007B6B70">
                            <w:pPr>
                              <w:jc w:val="center"/>
                              <w:textDirection w:val="btLr"/>
                            </w:pPr>
                            <w:r>
                              <w:rPr>
                                <w:b/>
                                <w:color w:val="000000"/>
                                <w:u w:val="single"/>
                              </w:rPr>
                              <w:t>Program Goal 1</w:t>
                            </w:r>
                          </w:p>
                          <w:p w14:paraId="60130BBF" w14:textId="77777777" w:rsidR="007B6B70" w:rsidRDefault="007B6B70">
                            <w:pPr>
                              <w:textDirection w:val="btLr"/>
                            </w:pPr>
                            <w:r>
                              <w:rPr>
                                <w:b/>
                                <w:color w:val="C0504D"/>
                              </w:rPr>
                              <w:t>Knowledge</w:t>
                            </w:r>
                            <w:r>
                              <w:rPr>
                                <w:color w:val="000000"/>
                              </w:rPr>
                              <w:t xml:space="preserve"> and </w:t>
                            </w:r>
                            <w:r>
                              <w:rPr>
                                <w:b/>
                                <w:color w:val="8064A2"/>
                              </w:rPr>
                              <w:t>research</w:t>
                            </w:r>
                            <w:r>
                              <w:rPr>
                                <w:color w:val="000000"/>
                              </w:rPr>
                              <w:t xml:space="preserve">: Teach, research, publish, and engage diverse communities (disseminate information) on relationally-oriented mental health topics. </w:t>
                            </w:r>
                          </w:p>
                          <w:p w14:paraId="55B68291" w14:textId="77777777" w:rsidR="007B6B70" w:rsidRDefault="007B6B70">
                            <w:pPr>
                              <w:jc w:val="center"/>
                              <w:textDirection w:val="btLr"/>
                            </w:pPr>
                          </w:p>
                          <w:p w14:paraId="55BBC8E5" w14:textId="77777777" w:rsidR="007B6B70" w:rsidRDefault="007B6B70">
                            <w:pPr>
                              <w:textDirection w:val="btLr"/>
                            </w:pPr>
                          </w:p>
                          <w:p w14:paraId="2016D954" w14:textId="77777777" w:rsidR="007B6B70" w:rsidRDefault="007B6B70">
                            <w:pPr>
                              <w:textDirection w:val="btLr"/>
                            </w:pPr>
                          </w:p>
                          <w:p w14:paraId="279C20B7" w14:textId="77777777" w:rsidR="007B6B70" w:rsidRDefault="007B6B70">
                            <w:pPr>
                              <w:textDirection w:val="btLr"/>
                            </w:pPr>
                          </w:p>
                          <w:p w14:paraId="2B9FE4F9" w14:textId="77777777" w:rsidR="007B6B70" w:rsidRDefault="007B6B70">
                            <w:pPr>
                              <w:textDirection w:val="btLr"/>
                            </w:pPr>
                          </w:p>
                          <w:p w14:paraId="301FEBCA" w14:textId="77777777" w:rsidR="007B6B70" w:rsidRDefault="007B6B70">
                            <w:pPr>
                              <w:textDirection w:val="btLr"/>
                            </w:pPr>
                          </w:p>
                        </w:txbxContent>
                      </wps:txbx>
                      <wps:bodyPr spcFirstLastPara="1" wrap="square" lIns="0" tIns="0" rIns="0" bIns="0" anchor="ctr" anchorCtr="0">
                        <a:noAutofit/>
                      </wps:bodyPr>
                    </wps:wsp>
                  </a:graphicData>
                </a:graphic>
              </wp:anchor>
            </w:drawing>
          </mc:Choice>
          <mc:Fallback>
            <w:pict>
              <v:rect w14:anchorId="473D440C" id="Rectangle 49" o:spid="_x0000_s1030" style="position:absolute;left:0;text-align:left;margin-left:-17pt;margin-top:13pt;width:139.85pt;height:163.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" strokecolor="#00b6b2" strokeweight="6pt">
                <v:stroke startarrowwidth="narrow" startarrowlength="short" endarrowwidth="narrow" endarrowlength="short" linestyle="thinThin"/>
                <v:textbox inset="0,0,0,0">
                  <w:txbxContent>
                    <w:p w14:paraId="6A62819B" w14:textId="77777777" w:rsidR="007B6B70" w:rsidRDefault="007B6B70">
                      <w:pPr>
                        <w:jc w:val="center"/>
                        <w:textDirection w:val="btLr"/>
                      </w:pPr>
                      <w:r>
                        <w:rPr>
                          <w:b/>
                          <w:color w:val="000000"/>
                          <w:u w:val="single"/>
                        </w:rPr>
                        <w:t>Program Goal 1</w:t>
                      </w:r>
                    </w:p>
                    <w:p w14:paraId="60130BBF" w14:textId="77777777" w:rsidR="007B6B70" w:rsidRDefault="007B6B70">
                      <w:pPr>
                        <w:textDirection w:val="btLr"/>
                      </w:pPr>
                      <w:r>
                        <w:rPr>
                          <w:b/>
                          <w:color w:val="C0504D"/>
                        </w:rPr>
                        <w:t>Knowledge</w:t>
                      </w:r>
                      <w:r>
                        <w:rPr>
                          <w:color w:val="000000"/>
                        </w:rPr>
                        <w:t xml:space="preserve"> and </w:t>
                      </w:r>
                      <w:r>
                        <w:rPr>
                          <w:b/>
                          <w:color w:val="8064A2"/>
                        </w:rPr>
                        <w:t>research</w:t>
                      </w:r>
                      <w:r>
                        <w:rPr>
                          <w:color w:val="000000"/>
                        </w:rPr>
                        <w:t xml:space="preserve">: Teach, research, publish, and engage diverse communities (disseminate information) on </w:t>
                      </w:r>
                      <w:proofErr w:type="gramStart"/>
                      <w:r>
                        <w:rPr>
                          <w:color w:val="000000"/>
                        </w:rPr>
                        <w:t>relationally-oriented</w:t>
                      </w:r>
                      <w:proofErr w:type="gramEnd"/>
                      <w:r>
                        <w:rPr>
                          <w:color w:val="000000"/>
                        </w:rPr>
                        <w:t xml:space="preserve"> mental health topics. </w:t>
                      </w:r>
                    </w:p>
                    <w:p w14:paraId="55B68291" w14:textId="77777777" w:rsidR="007B6B70" w:rsidRDefault="007B6B70">
                      <w:pPr>
                        <w:jc w:val="center"/>
                        <w:textDirection w:val="btLr"/>
                      </w:pPr>
                    </w:p>
                    <w:p w14:paraId="55BBC8E5" w14:textId="77777777" w:rsidR="007B6B70" w:rsidRDefault="007B6B70">
                      <w:pPr>
                        <w:textDirection w:val="btLr"/>
                      </w:pPr>
                    </w:p>
                    <w:p w14:paraId="2016D954" w14:textId="77777777" w:rsidR="007B6B70" w:rsidRDefault="007B6B70">
                      <w:pPr>
                        <w:textDirection w:val="btLr"/>
                      </w:pPr>
                    </w:p>
                    <w:p w14:paraId="279C20B7" w14:textId="77777777" w:rsidR="007B6B70" w:rsidRDefault="007B6B70">
                      <w:pPr>
                        <w:textDirection w:val="btLr"/>
                      </w:pPr>
                    </w:p>
                    <w:p w14:paraId="2B9FE4F9" w14:textId="77777777" w:rsidR="007B6B70" w:rsidRDefault="007B6B70">
                      <w:pPr>
                        <w:textDirection w:val="btLr"/>
                      </w:pPr>
                    </w:p>
                    <w:p w14:paraId="301FEBCA" w14:textId="77777777" w:rsidR="007B6B70" w:rsidRDefault="007B6B70">
                      <w:pPr>
                        <w:textDirection w:val="btLr"/>
                      </w:pPr>
                    </w:p>
                  </w:txbxContent>
                </v:textbox>
              </v:rect>
            </w:pict>
          </mc:Fallback>
        </mc:AlternateContent>
      </w:r>
    </w:p>
    <w:p w14:paraId="016EF7D1" w14:textId="77777777" w:rsidR="00EC440C" w:rsidRDefault="009B2779">
      <w:pPr>
        <w:ind w:left="-720"/>
        <w:jc w:val="center"/>
      </w:pPr>
      <w:r>
        <w:rPr>
          <w:noProof/>
        </w:rPr>
        <mc:AlternateContent>
          <mc:Choice Requires="wps">
            <w:drawing>
              <wp:anchor distT="0" distB="0" distL="114300" distR="114300" simplePos="0" relativeHeight="251670528" behindDoc="0" locked="0" layoutInCell="1" hidden="0" allowOverlap="1" wp14:anchorId="030B602F" wp14:editId="6675AB23">
                <wp:simplePos x="0" y="0"/>
                <wp:positionH relativeFrom="column">
                  <wp:posOffset>2070100</wp:posOffset>
                </wp:positionH>
                <wp:positionV relativeFrom="paragraph">
                  <wp:posOffset>0</wp:posOffset>
                </wp:positionV>
                <wp:extent cx="1731098" cy="2081530"/>
                <wp:effectExtent l="0" t="0" r="0" b="0"/>
                <wp:wrapNone/>
                <wp:docPr id="38" name="Rectangle 38"/>
                <wp:cNvGraphicFramePr/>
                <a:graphic xmlns:a="http://schemas.openxmlformats.org/drawingml/2006/main">
                  <a:graphicData uri="http://schemas.microsoft.com/office/word/2010/wordprocessingShape">
                    <wps:wsp>
                      <wps:cNvSpPr/>
                      <wps:spPr>
                        <a:xfrm>
                          <a:off x="4518551" y="2777335"/>
                          <a:ext cx="1654898" cy="2005330"/>
                        </a:xfrm>
                        <a:prstGeom prst="rect">
                          <a:avLst/>
                        </a:prstGeom>
                        <a:solidFill>
                          <a:srgbClr val="FFFFFF"/>
                        </a:solidFill>
                        <a:ln w="76200" cap="flat" cmpd="dbl">
                          <a:solidFill>
                            <a:srgbClr val="00B6B2"/>
                          </a:solidFill>
                          <a:prstDash val="solid"/>
                          <a:miter lim="800000"/>
                          <a:headEnd type="none" w="sm" len="sm"/>
                          <a:tailEnd type="none" w="sm" len="sm"/>
                        </a:ln>
                      </wps:spPr>
                      <wps:txbx>
                        <w:txbxContent>
                          <w:p w14:paraId="0E75278E" w14:textId="77777777" w:rsidR="007B6B70" w:rsidRDefault="007B6B70">
                            <w:pPr>
                              <w:jc w:val="center"/>
                              <w:textDirection w:val="btLr"/>
                            </w:pPr>
                            <w:r>
                              <w:rPr>
                                <w:b/>
                                <w:color w:val="000000"/>
                                <w:u w:val="single"/>
                              </w:rPr>
                              <w:t>Program Goal 2</w:t>
                            </w:r>
                          </w:p>
                          <w:p w14:paraId="3F7B3100" w14:textId="77777777" w:rsidR="007B6B70" w:rsidRDefault="007B6B70">
                            <w:pPr>
                              <w:textDirection w:val="btLr"/>
                            </w:pPr>
                            <w:r>
                              <w:rPr>
                                <w:color w:val="000000"/>
                              </w:rPr>
                              <w:t xml:space="preserve"> </w:t>
                            </w:r>
                            <w:r>
                              <w:rPr>
                                <w:b/>
                                <w:color w:val="F79646"/>
                              </w:rPr>
                              <w:t xml:space="preserve">Practice </w:t>
                            </w:r>
                            <w:r>
                              <w:rPr>
                                <w:color w:val="000000"/>
                              </w:rPr>
                              <w:t>and</w:t>
                            </w:r>
                            <w:r>
                              <w:rPr>
                                <w:b/>
                                <w:color w:val="000000"/>
                              </w:rPr>
                              <w:t xml:space="preserve"> </w:t>
                            </w:r>
                            <w:r>
                              <w:rPr>
                                <w:b/>
                                <w:color w:val="00B0F0"/>
                              </w:rPr>
                              <w:t>ethics competencies</w:t>
                            </w:r>
                            <w:r>
                              <w:rPr>
                                <w:color w:val="00B0F0"/>
                              </w:rPr>
                              <w:t xml:space="preserve">: </w:t>
                            </w:r>
                            <w:r>
                              <w:rPr>
                                <w:color w:val="000000"/>
                              </w:rPr>
                              <w:t>Train the next generation of MFTs in advanced relationally-oriented and ethical clinical practice, MFT supervision, and university-level teaching.</w:t>
                            </w:r>
                          </w:p>
                          <w:p w14:paraId="7413B29A" w14:textId="77777777" w:rsidR="007B6B70" w:rsidRDefault="007B6B70">
                            <w:pPr>
                              <w:jc w:val="center"/>
                              <w:textDirection w:val="btLr"/>
                            </w:pPr>
                          </w:p>
                          <w:p w14:paraId="32B7A379" w14:textId="77777777" w:rsidR="007B6B70" w:rsidRDefault="007B6B70">
                            <w:pPr>
                              <w:textDirection w:val="btLr"/>
                            </w:pPr>
                          </w:p>
                          <w:p w14:paraId="4A073797" w14:textId="77777777" w:rsidR="007B6B70" w:rsidRDefault="007B6B70">
                            <w:pPr>
                              <w:textDirection w:val="btLr"/>
                            </w:pPr>
                          </w:p>
                          <w:p w14:paraId="11EC8582" w14:textId="77777777" w:rsidR="007B6B70" w:rsidRDefault="007B6B70">
                            <w:pPr>
                              <w:textDirection w:val="btLr"/>
                            </w:pPr>
                          </w:p>
                          <w:p w14:paraId="39CA840D" w14:textId="77777777" w:rsidR="007B6B70" w:rsidRDefault="007B6B70">
                            <w:pPr>
                              <w:textDirection w:val="btLr"/>
                            </w:pPr>
                          </w:p>
                          <w:p w14:paraId="2938A690" w14:textId="77777777" w:rsidR="007B6B70" w:rsidRDefault="007B6B70">
                            <w:pPr>
                              <w:textDirection w:val="btLr"/>
                            </w:pPr>
                          </w:p>
                        </w:txbxContent>
                      </wps:txbx>
                      <wps:bodyPr spcFirstLastPara="1" wrap="square" lIns="0" tIns="0" rIns="0" bIns="0" anchor="ctr" anchorCtr="0">
                        <a:noAutofit/>
                      </wps:bodyPr>
                    </wps:wsp>
                  </a:graphicData>
                </a:graphic>
              </wp:anchor>
            </w:drawing>
          </mc:Choice>
          <mc:Fallback>
            <w:pict>
              <v:rect w14:anchorId="030B602F" id="Rectangle 38" o:spid="_x0000_s1031" style="position:absolute;left:0;text-align:left;margin-left:163pt;margin-top:0;width:136.3pt;height:163.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" strokecolor="#00b6b2" strokeweight="6pt">
                <v:stroke startarrowwidth="narrow" startarrowlength="short" endarrowwidth="narrow" endarrowlength="short" linestyle="thinThin"/>
                <v:textbox inset="0,0,0,0">
                  <w:txbxContent>
                    <w:p w14:paraId="0E75278E" w14:textId="77777777" w:rsidR="007B6B70" w:rsidRDefault="007B6B70">
                      <w:pPr>
                        <w:jc w:val="center"/>
                        <w:textDirection w:val="btLr"/>
                      </w:pPr>
                      <w:r>
                        <w:rPr>
                          <w:b/>
                          <w:color w:val="000000"/>
                          <w:u w:val="single"/>
                        </w:rPr>
                        <w:t>Program Goal 2</w:t>
                      </w:r>
                    </w:p>
                    <w:p w14:paraId="3F7B3100" w14:textId="77777777" w:rsidR="007B6B70" w:rsidRDefault="007B6B70">
                      <w:pPr>
                        <w:textDirection w:val="btLr"/>
                      </w:pPr>
                      <w:r>
                        <w:rPr>
                          <w:color w:val="000000"/>
                        </w:rPr>
                        <w:t xml:space="preserve"> </w:t>
                      </w:r>
                      <w:r>
                        <w:rPr>
                          <w:b/>
                          <w:color w:val="F79646"/>
                        </w:rPr>
                        <w:t xml:space="preserve">Practice </w:t>
                      </w:r>
                      <w:r>
                        <w:rPr>
                          <w:color w:val="000000"/>
                        </w:rPr>
                        <w:t>and</w:t>
                      </w:r>
                      <w:r>
                        <w:rPr>
                          <w:b/>
                          <w:color w:val="000000"/>
                        </w:rPr>
                        <w:t xml:space="preserve"> </w:t>
                      </w:r>
                      <w:r>
                        <w:rPr>
                          <w:b/>
                          <w:color w:val="00B0F0"/>
                        </w:rPr>
                        <w:t>ethics competencies</w:t>
                      </w:r>
                      <w:r>
                        <w:rPr>
                          <w:color w:val="00B0F0"/>
                        </w:rPr>
                        <w:t xml:space="preserve">: </w:t>
                      </w:r>
                      <w:r>
                        <w:rPr>
                          <w:color w:val="000000"/>
                        </w:rPr>
                        <w:t xml:space="preserve">Train the next generation of MFTs in advanced </w:t>
                      </w:r>
                      <w:proofErr w:type="gramStart"/>
                      <w:r>
                        <w:rPr>
                          <w:color w:val="000000"/>
                        </w:rPr>
                        <w:t>relationally-oriented</w:t>
                      </w:r>
                      <w:proofErr w:type="gramEnd"/>
                      <w:r>
                        <w:rPr>
                          <w:color w:val="000000"/>
                        </w:rPr>
                        <w:t xml:space="preserve"> and ethical clinical practice, MFT supervision, and university-level teaching.</w:t>
                      </w:r>
                    </w:p>
                    <w:p w14:paraId="7413B29A" w14:textId="77777777" w:rsidR="007B6B70" w:rsidRDefault="007B6B70">
                      <w:pPr>
                        <w:jc w:val="center"/>
                        <w:textDirection w:val="btLr"/>
                      </w:pPr>
                    </w:p>
                    <w:p w14:paraId="32B7A379" w14:textId="77777777" w:rsidR="007B6B70" w:rsidRDefault="007B6B70">
                      <w:pPr>
                        <w:textDirection w:val="btLr"/>
                      </w:pPr>
                    </w:p>
                    <w:p w14:paraId="4A073797" w14:textId="77777777" w:rsidR="007B6B70" w:rsidRDefault="007B6B70">
                      <w:pPr>
                        <w:textDirection w:val="btLr"/>
                      </w:pPr>
                    </w:p>
                    <w:p w14:paraId="11EC8582" w14:textId="77777777" w:rsidR="007B6B70" w:rsidRDefault="007B6B70">
                      <w:pPr>
                        <w:textDirection w:val="btLr"/>
                      </w:pPr>
                    </w:p>
                    <w:p w14:paraId="39CA840D" w14:textId="77777777" w:rsidR="007B6B70" w:rsidRDefault="007B6B70">
                      <w:pPr>
                        <w:textDirection w:val="btLr"/>
                      </w:pPr>
                    </w:p>
                    <w:p w14:paraId="2938A690" w14:textId="77777777" w:rsidR="007B6B70" w:rsidRDefault="007B6B70">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4B33432B" wp14:editId="08A4B738">
                <wp:simplePos x="0" y="0"/>
                <wp:positionH relativeFrom="column">
                  <wp:posOffset>4241800</wp:posOffset>
                </wp:positionH>
                <wp:positionV relativeFrom="paragraph">
                  <wp:posOffset>0</wp:posOffset>
                </wp:positionV>
                <wp:extent cx="1776604" cy="2081530"/>
                <wp:effectExtent l="0" t="0" r="0" b="0"/>
                <wp:wrapNone/>
                <wp:docPr id="54" name="Rectangle 54"/>
                <wp:cNvGraphicFramePr/>
                <a:graphic xmlns:a="http://schemas.openxmlformats.org/drawingml/2006/main">
                  <a:graphicData uri="http://schemas.microsoft.com/office/word/2010/wordprocessingShape">
                    <wps:wsp>
                      <wps:cNvSpPr/>
                      <wps:spPr>
                        <a:xfrm>
                          <a:off x="4495798" y="2777335"/>
                          <a:ext cx="1700404" cy="2005330"/>
                        </a:xfrm>
                        <a:prstGeom prst="rect">
                          <a:avLst/>
                        </a:prstGeom>
                        <a:solidFill>
                          <a:srgbClr val="FFFFFF"/>
                        </a:solidFill>
                        <a:ln w="76200" cap="flat" cmpd="dbl">
                          <a:solidFill>
                            <a:srgbClr val="00B6B2"/>
                          </a:solidFill>
                          <a:prstDash val="solid"/>
                          <a:miter lim="800000"/>
                          <a:headEnd type="none" w="sm" len="sm"/>
                          <a:tailEnd type="none" w="sm" len="sm"/>
                        </a:ln>
                      </wps:spPr>
                      <wps:txbx>
                        <w:txbxContent>
                          <w:p w14:paraId="1B8C85E1" w14:textId="77777777" w:rsidR="007B6B70" w:rsidRDefault="007B6B70">
                            <w:pPr>
                              <w:jc w:val="center"/>
                              <w:textDirection w:val="btLr"/>
                            </w:pPr>
                            <w:r>
                              <w:rPr>
                                <w:b/>
                                <w:color w:val="000000"/>
                                <w:u w:val="single"/>
                              </w:rPr>
                              <w:t>Program Goal 3</w:t>
                            </w:r>
                          </w:p>
                          <w:p w14:paraId="78F8C833" w14:textId="77777777" w:rsidR="007B6B70" w:rsidRDefault="007B6B70">
                            <w:pPr>
                              <w:textDirection w:val="btLr"/>
                            </w:pPr>
                            <w:r>
                              <w:rPr>
                                <w:b/>
                                <w:color w:val="9BBB59"/>
                              </w:rPr>
                              <w:t>Diversity:</w:t>
                            </w:r>
                            <w:r>
                              <w:rPr>
                                <w:color w:val="9BBB59"/>
                              </w:rPr>
                              <w:t xml:space="preserve"> </w:t>
                            </w:r>
                            <w:r>
                              <w:rPr>
                                <w:color w:val="000000"/>
                              </w:rPr>
                              <w:t xml:space="preserve">Increase awareness of diversity and contribute to creating a more multicultural-informed profession. </w:t>
                            </w:r>
                          </w:p>
                          <w:p w14:paraId="7B2546F5" w14:textId="77777777" w:rsidR="007B6B70" w:rsidRDefault="007B6B70">
                            <w:pPr>
                              <w:textDirection w:val="btLr"/>
                            </w:pPr>
                          </w:p>
                          <w:p w14:paraId="60201DB6" w14:textId="77777777" w:rsidR="007B6B70" w:rsidRDefault="007B6B70">
                            <w:pPr>
                              <w:textDirection w:val="btLr"/>
                            </w:pPr>
                          </w:p>
                          <w:p w14:paraId="4B20C0EF" w14:textId="77777777" w:rsidR="007B6B70" w:rsidRDefault="007B6B70">
                            <w:pPr>
                              <w:textDirection w:val="btLr"/>
                            </w:pPr>
                          </w:p>
                          <w:p w14:paraId="4296674B" w14:textId="77777777" w:rsidR="007B6B70" w:rsidRDefault="007B6B70">
                            <w:pPr>
                              <w:textDirection w:val="btLr"/>
                            </w:pPr>
                          </w:p>
                          <w:p w14:paraId="1F057340" w14:textId="77777777" w:rsidR="007B6B70" w:rsidRDefault="007B6B70">
                            <w:pPr>
                              <w:textDirection w:val="btLr"/>
                            </w:pPr>
                          </w:p>
                        </w:txbxContent>
                      </wps:txbx>
                      <wps:bodyPr spcFirstLastPara="1" wrap="square" lIns="0" tIns="0" rIns="0" bIns="0" anchor="ctr" anchorCtr="0">
                        <a:noAutofit/>
                      </wps:bodyPr>
                    </wps:wsp>
                  </a:graphicData>
                </a:graphic>
              </wp:anchor>
            </w:drawing>
          </mc:Choice>
          <mc:Fallback>
            <w:pict>
              <v:rect w14:anchorId="4B33432B" id="Rectangle 54" o:spid="_x0000_s1032" style="position:absolute;left:0;text-align:left;margin-left:334pt;margin-top:0;width:139.9pt;height:163.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" strokecolor="#00b6b2" strokeweight="6pt">
                <v:stroke startarrowwidth="narrow" startarrowlength="short" endarrowwidth="narrow" endarrowlength="short" linestyle="thinThin"/>
                <v:textbox inset="0,0,0,0">
                  <w:txbxContent>
                    <w:p w14:paraId="1B8C85E1" w14:textId="77777777" w:rsidR="007B6B70" w:rsidRDefault="007B6B70">
                      <w:pPr>
                        <w:jc w:val="center"/>
                        <w:textDirection w:val="btLr"/>
                      </w:pPr>
                      <w:r>
                        <w:rPr>
                          <w:b/>
                          <w:color w:val="000000"/>
                          <w:u w:val="single"/>
                        </w:rPr>
                        <w:t>Program Goal 3</w:t>
                      </w:r>
                    </w:p>
                    <w:p w14:paraId="78F8C833" w14:textId="77777777" w:rsidR="007B6B70" w:rsidRDefault="007B6B70">
                      <w:pPr>
                        <w:textDirection w:val="btLr"/>
                      </w:pPr>
                      <w:r>
                        <w:rPr>
                          <w:b/>
                          <w:color w:val="9BBB59"/>
                        </w:rPr>
                        <w:t>Diversity:</w:t>
                      </w:r>
                      <w:r>
                        <w:rPr>
                          <w:color w:val="9BBB59"/>
                        </w:rPr>
                        <w:t xml:space="preserve"> </w:t>
                      </w:r>
                      <w:r>
                        <w:rPr>
                          <w:color w:val="000000"/>
                        </w:rPr>
                        <w:t xml:space="preserve">Increase awareness of diversity and contribute to creating a more multicultural-informed profession. </w:t>
                      </w:r>
                    </w:p>
                    <w:p w14:paraId="7B2546F5" w14:textId="77777777" w:rsidR="007B6B70" w:rsidRDefault="007B6B70">
                      <w:pPr>
                        <w:textDirection w:val="btLr"/>
                      </w:pPr>
                    </w:p>
                    <w:p w14:paraId="60201DB6" w14:textId="77777777" w:rsidR="007B6B70" w:rsidRDefault="007B6B70">
                      <w:pPr>
                        <w:textDirection w:val="btLr"/>
                      </w:pPr>
                    </w:p>
                    <w:p w14:paraId="4B20C0EF" w14:textId="77777777" w:rsidR="007B6B70" w:rsidRDefault="007B6B70">
                      <w:pPr>
                        <w:textDirection w:val="btLr"/>
                      </w:pPr>
                    </w:p>
                    <w:p w14:paraId="4296674B" w14:textId="77777777" w:rsidR="007B6B70" w:rsidRDefault="007B6B70">
                      <w:pPr>
                        <w:textDirection w:val="btLr"/>
                      </w:pPr>
                    </w:p>
                    <w:p w14:paraId="1F057340" w14:textId="77777777" w:rsidR="007B6B70" w:rsidRDefault="007B6B70">
                      <w:pPr>
                        <w:textDirection w:val="btLr"/>
                      </w:pPr>
                    </w:p>
                  </w:txbxContent>
                </v:textbox>
              </v:rect>
            </w:pict>
          </mc:Fallback>
        </mc:AlternateContent>
      </w:r>
    </w:p>
    <w:p w14:paraId="1925BAEF" w14:textId="77777777" w:rsidR="00EC440C" w:rsidRDefault="00EC440C">
      <w:pPr>
        <w:ind w:left="-720"/>
        <w:jc w:val="center"/>
      </w:pPr>
    </w:p>
    <w:p w14:paraId="57812A88" w14:textId="77777777" w:rsidR="00EC440C" w:rsidRDefault="00EC440C">
      <w:pPr>
        <w:ind w:left="-720"/>
        <w:jc w:val="center"/>
      </w:pPr>
    </w:p>
    <w:p w14:paraId="1149823B" w14:textId="77777777" w:rsidR="00EC440C" w:rsidRDefault="00EC440C">
      <w:pPr>
        <w:ind w:left="-720"/>
        <w:jc w:val="center"/>
      </w:pPr>
    </w:p>
    <w:p w14:paraId="4C15D2EC" w14:textId="77777777" w:rsidR="00EC440C" w:rsidRDefault="00EC440C">
      <w:pPr>
        <w:ind w:left="-720"/>
        <w:jc w:val="center"/>
      </w:pPr>
    </w:p>
    <w:p w14:paraId="7C497821" w14:textId="77777777" w:rsidR="00EC440C" w:rsidRDefault="00EC440C">
      <w:pPr>
        <w:ind w:left="-720"/>
        <w:jc w:val="center"/>
      </w:pPr>
    </w:p>
    <w:p w14:paraId="2992865F" w14:textId="77777777" w:rsidR="00EC440C" w:rsidRDefault="00EC440C">
      <w:pPr>
        <w:ind w:left="-720"/>
        <w:jc w:val="center"/>
      </w:pPr>
    </w:p>
    <w:p w14:paraId="7539B211" w14:textId="77777777" w:rsidR="00EC440C" w:rsidRDefault="00EC440C">
      <w:pPr>
        <w:jc w:val="center"/>
      </w:pPr>
    </w:p>
    <w:p w14:paraId="417121EC" w14:textId="77777777" w:rsidR="00EC440C" w:rsidRDefault="00EC440C">
      <w:pPr>
        <w:jc w:val="center"/>
      </w:pPr>
    </w:p>
    <w:p w14:paraId="2C2F3C5E" w14:textId="77777777" w:rsidR="00EC440C" w:rsidRDefault="00EC440C">
      <w:pPr>
        <w:jc w:val="center"/>
      </w:pPr>
    </w:p>
    <w:p w14:paraId="2B2BAFA0" w14:textId="77777777" w:rsidR="00EC440C" w:rsidRDefault="00EC440C">
      <w:pPr>
        <w:jc w:val="center"/>
      </w:pPr>
    </w:p>
    <w:p w14:paraId="45FD5FEC" w14:textId="77777777" w:rsidR="00EC440C" w:rsidRDefault="00EC440C">
      <w:pPr>
        <w:jc w:val="center"/>
      </w:pPr>
    </w:p>
    <w:p w14:paraId="2455AF90" w14:textId="77777777" w:rsidR="00EC440C" w:rsidRDefault="009B2779">
      <w:pPr>
        <w:jc w:val="center"/>
      </w:pPr>
      <w:r>
        <w:rPr>
          <w:noProof/>
        </w:rPr>
        <mc:AlternateContent>
          <mc:Choice Requires="wpg">
            <w:drawing>
              <wp:anchor distT="0" distB="0" distL="114300" distR="114300" simplePos="0" relativeHeight="251672576" behindDoc="0" locked="0" layoutInCell="1" hidden="0" allowOverlap="1" wp14:anchorId="321596B8" wp14:editId="0143CD3D">
                <wp:simplePos x="0" y="0"/>
                <wp:positionH relativeFrom="column">
                  <wp:posOffset>495300</wp:posOffset>
                </wp:positionH>
                <wp:positionV relativeFrom="paragraph">
                  <wp:posOffset>63500</wp:posOffset>
                </wp:positionV>
                <wp:extent cx="25400" cy="259715"/>
                <wp:effectExtent l="0" t="0" r="0" b="0"/>
                <wp:wrapNone/>
                <wp:docPr id="42" name="Straight Arrow Connector 42"/>
                <wp:cNvGraphicFramePr/>
                <a:graphic xmlns:a="http://schemas.openxmlformats.org/drawingml/2006/main">
                  <a:graphicData uri="http://schemas.microsoft.com/office/word/2010/wordprocessingShape">
                    <wps:wsp>
                      <wps:cNvCnPr/>
                      <wps:spPr>
                        <a:xfrm>
                          <a:off x="5346000" y="3650143"/>
                          <a:ext cx="0" cy="25971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63500</wp:posOffset>
                </wp:positionV>
                <wp:extent cx="25400" cy="259715"/>
                <wp:effectExtent b="0" l="0" r="0" t="0"/>
                <wp:wrapNone/>
                <wp:docPr id="42"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25400" cy="25971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21256013" wp14:editId="31E3743F">
                <wp:simplePos x="0" y="0"/>
                <wp:positionH relativeFrom="column">
                  <wp:posOffset>2933700</wp:posOffset>
                </wp:positionH>
                <wp:positionV relativeFrom="paragraph">
                  <wp:posOffset>76200</wp:posOffset>
                </wp:positionV>
                <wp:extent cx="25400" cy="259715"/>
                <wp:effectExtent l="0" t="0" r="0" b="0"/>
                <wp:wrapNone/>
                <wp:docPr id="40" name="Straight Arrow Connector 40"/>
                <wp:cNvGraphicFramePr/>
                <a:graphic xmlns:a="http://schemas.openxmlformats.org/drawingml/2006/main">
                  <a:graphicData uri="http://schemas.microsoft.com/office/word/2010/wordprocessingShape">
                    <wps:wsp>
                      <wps:cNvCnPr/>
                      <wps:spPr>
                        <a:xfrm>
                          <a:off x="5346000" y="3650143"/>
                          <a:ext cx="0" cy="25971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76200</wp:posOffset>
                </wp:positionV>
                <wp:extent cx="25400" cy="259715"/>
                <wp:effectExtent b="0" l="0" r="0" t="0"/>
                <wp:wrapNone/>
                <wp:docPr id="40"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25400" cy="25971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7DEF74D4" wp14:editId="6661ECB3">
                <wp:simplePos x="0" y="0"/>
                <wp:positionH relativeFrom="column">
                  <wp:posOffset>5156200</wp:posOffset>
                </wp:positionH>
                <wp:positionV relativeFrom="paragraph">
                  <wp:posOffset>63500</wp:posOffset>
                </wp:positionV>
                <wp:extent cx="25400" cy="259715"/>
                <wp:effectExtent l="0" t="0" r="0" b="0"/>
                <wp:wrapNone/>
                <wp:docPr id="48" name="Straight Arrow Connector 48"/>
                <wp:cNvGraphicFramePr/>
                <a:graphic xmlns:a="http://schemas.openxmlformats.org/drawingml/2006/main">
                  <a:graphicData uri="http://schemas.microsoft.com/office/word/2010/wordprocessingShape">
                    <wps:wsp>
                      <wps:cNvCnPr/>
                      <wps:spPr>
                        <a:xfrm>
                          <a:off x="5346000" y="3650143"/>
                          <a:ext cx="0" cy="25971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63500</wp:posOffset>
                </wp:positionV>
                <wp:extent cx="25400" cy="259715"/>
                <wp:effectExtent b="0" l="0" r="0" t="0"/>
                <wp:wrapNone/>
                <wp:docPr id="48"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25400" cy="259715"/>
                        </a:xfrm>
                        <a:prstGeom prst="rect"/>
                        <a:ln/>
                      </pic:spPr>
                    </pic:pic>
                  </a:graphicData>
                </a:graphic>
              </wp:anchor>
            </w:drawing>
          </mc:Fallback>
        </mc:AlternateContent>
      </w:r>
    </w:p>
    <w:p w14:paraId="063CDE17" w14:textId="77777777" w:rsidR="00EC440C" w:rsidRDefault="00EC440C">
      <w:pPr>
        <w:jc w:val="center"/>
      </w:pPr>
    </w:p>
    <w:p w14:paraId="6820C35D" w14:textId="77777777" w:rsidR="00EC440C" w:rsidRDefault="009B2779">
      <w:pPr>
        <w:jc w:val="center"/>
      </w:pPr>
      <w:r>
        <w:rPr>
          <w:noProof/>
        </w:rPr>
        <mc:AlternateContent>
          <mc:Choice Requires="wps">
            <w:drawing>
              <wp:anchor distT="0" distB="0" distL="114300" distR="114300" simplePos="0" relativeHeight="251675648" behindDoc="0" locked="0" layoutInCell="1" hidden="0" allowOverlap="1" wp14:anchorId="55C2850A" wp14:editId="2276ADB2">
                <wp:simplePos x="0" y="0"/>
                <wp:positionH relativeFrom="column">
                  <wp:posOffset>-203199</wp:posOffset>
                </wp:positionH>
                <wp:positionV relativeFrom="paragraph">
                  <wp:posOffset>63500</wp:posOffset>
                </wp:positionV>
                <wp:extent cx="1766570" cy="4881245"/>
                <wp:effectExtent l="0" t="0" r="0" b="0"/>
                <wp:wrapNone/>
                <wp:docPr id="37" name="Rectangle 37"/>
                <wp:cNvGraphicFramePr/>
                <a:graphic xmlns:a="http://schemas.openxmlformats.org/drawingml/2006/main">
                  <a:graphicData uri="http://schemas.microsoft.com/office/word/2010/wordprocessingShape">
                    <wps:wsp>
                      <wps:cNvSpPr/>
                      <wps:spPr>
                        <a:xfrm>
                          <a:off x="4500815" y="1377478"/>
                          <a:ext cx="1690370" cy="4805045"/>
                        </a:xfrm>
                        <a:prstGeom prst="rect">
                          <a:avLst/>
                        </a:prstGeom>
                        <a:solidFill>
                          <a:srgbClr val="FFFFFF"/>
                        </a:solidFill>
                        <a:ln w="76200" cap="flat" cmpd="dbl">
                          <a:solidFill>
                            <a:srgbClr val="00B6B2"/>
                          </a:solidFill>
                          <a:prstDash val="solid"/>
                          <a:miter lim="800000"/>
                          <a:headEnd type="none" w="sm" len="sm"/>
                          <a:tailEnd type="none" w="sm" len="sm"/>
                        </a:ln>
                      </wps:spPr>
                      <wps:txbx>
                        <w:txbxContent>
                          <w:p w14:paraId="742607CB" w14:textId="77777777" w:rsidR="007B6B70" w:rsidRDefault="007B6B70">
                            <w:pPr>
                              <w:spacing w:before="120"/>
                              <w:textDirection w:val="btLr"/>
                            </w:pPr>
                            <w:r>
                              <w:rPr>
                                <w:b/>
                                <w:color w:val="000000"/>
                                <w:u w:val="single"/>
                              </w:rPr>
                              <w:t>Associated Student Learning Outcomes with Benchmarks and Targets</w:t>
                            </w:r>
                          </w:p>
                          <w:p w14:paraId="7205EDE1" w14:textId="77777777" w:rsidR="007B6B70" w:rsidRDefault="007B6B70">
                            <w:pPr>
                              <w:spacing w:before="120"/>
                              <w:ind w:left="86" w:firstLine="86"/>
                              <w:textDirection w:val="btLr"/>
                            </w:pPr>
                            <w:r>
                              <w:rPr>
                                <w:b/>
                                <w:color w:val="000000"/>
                              </w:rPr>
                              <w:t xml:space="preserve">SLO#1: </w:t>
                            </w:r>
                            <w:r>
                              <w:rPr>
                                <w:color w:val="000000"/>
                              </w:rPr>
                              <w:t xml:space="preserve">Students will be knowledgeable consumers and producers of relationally-oriented research. </w:t>
                            </w:r>
                          </w:p>
                          <w:p w14:paraId="6883C9BF" w14:textId="77777777" w:rsidR="007B6B70" w:rsidRDefault="007B6B70">
                            <w:pPr>
                              <w:ind w:left="90" w:firstLine="90"/>
                              <w:textDirection w:val="btLr"/>
                            </w:pPr>
                            <w:r>
                              <w:rPr>
                                <w:b/>
                                <w:color w:val="000000"/>
                              </w:rPr>
                              <w:t xml:space="preserve">SLO#2: </w:t>
                            </w:r>
                            <w:r>
                              <w:rPr>
                                <w:color w:val="000000"/>
                              </w:rPr>
                              <w:t xml:space="preserve">Students will have opportunities to engage diverse communities to disseminate information on relationally-oriented mental health topics (clinical engagement). </w:t>
                            </w:r>
                          </w:p>
                          <w:p w14:paraId="22DF8BB7" w14:textId="77777777" w:rsidR="007B6B70" w:rsidRDefault="007B6B70">
                            <w:pPr>
                              <w:ind w:left="90" w:firstLine="90"/>
                              <w:textDirection w:val="btLr"/>
                            </w:pPr>
                            <w:r>
                              <w:rPr>
                                <w:b/>
                                <w:color w:val="000000"/>
                              </w:rPr>
                              <w:t xml:space="preserve">SLO#3: </w:t>
                            </w:r>
                            <w:r>
                              <w:rPr>
                                <w:color w:val="000000"/>
                              </w:rPr>
                              <w:t>Students will demonstrate ability to independently teach content related to Marriage and Family Therapy at the University level.</w:t>
                            </w:r>
                          </w:p>
                          <w:p w14:paraId="74FFB176" w14:textId="77777777" w:rsidR="007B6B70" w:rsidRDefault="007B6B70">
                            <w:pPr>
                              <w:ind w:left="90" w:firstLine="90"/>
                              <w:textDirection w:val="btLr"/>
                            </w:pPr>
                          </w:p>
                          <w:p w14:paraId="1047EEBC" w14:textId="77777777" w:rsidR="007B6B70" w:rsidRDefault="007B6B70">
                            <w:pPr>
                              <w:ind w:left="90" w:firstLine="90"/>
                              <w:textDirection w:val="btLr"/>
                            </w:pPr>
                          </w:p>
                          <w:p w14:paraId="329E674F" w14:textId="77777777" w:rsidR="007B6B70" w:rsidRDefault="007B6B70">
                            <w:pPr>
                              <w:ind w:left="90" w:firstLine="90"/>
                              <w:textDirection w:val="btLr"/>
                            </w:pPr>
                          </w:p>
                          <w:p w14:paraId="01EE0058" w14:textId="77777777" w:rsidR="007B6B70" w:rsidRDefault="007B6B70">
                            <w:pPr>
                              <w:textDirection w:val="btLr"/>
                            </w:pPr>
                          </w:p>
                        </w:txbxContent>
                      </wps:txbx>
                      <wps:bodyPr spcFirstLastPara="1" wrap="square" lIns="0" tIns="0" rIns="0" bIns="0" anchor="ctr" anchorCtr="0">
                        <a:noAutofit/>
                      </wps:bodyPr>
                    </wps:wsp>
                  </a:graphicData>
                </a:graphic>
              </wp:anchor>
            </w:drawing>
          </mc:Choice>
          <mc:Fallback>
            <w:pict>
              <v:rect w14:anchorId="55C2850A" id="Rectangle 37" o:spid="_x0000_s1033" style="position:absolute;left:0;text-align:left;margin-left:-16pt;margin-top:5pt;width:139.1pt;height:384.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" strokecolor="#00b6b2" strokeweight="6pt">
                <v:stroke startarrowwidth="narrow" startarrowlength="short" endarrowwidth="narrow" endarrowlength="short" linestyle="thinThin"/>
                <v:textbox inset="0,0,0,0">
                  <w:txbxContent>
                    <w:p w14:paraId="742607CB" w14:textId="77777777" w:rsidR="007B6B70" w:rsidRDefault="007B6B70">
                      <w:pPr>
                        <w:spacing w:before="120"/>
                        <w:textDirection w:val="btLr"/>
                      </w:pPr>
                      <w:r>
                        <w:rPr>
                          <w:b/>
                          <w:color w:val="000000"/>
                          <w:u w:val="single"/>
                        </w:rPr>
                        <w:t>Associated Student Learning Outcomes with Benchmarks and Targets</w:t>
                      </w:r>
                    </w:p>
                    <w:p w14:paraId="7205EDE1" w14:textId="77777777" w:rsidR="007B6B70" w:rsidRDefault="007B6B70">
                      <w:pPr>
                        <w:spacing w:before="120"/>
                        <w:ind w:left="86" w:firstLine="86"/>
                        <w:textDirection w:val="btLr"/>
                      </w:pPr>
                      <w:r>
                        <w:rPr>
                          <w:b/>
                          <w:color w:val="000000"/>
                        </w:rPr>
                        <w:t xml:space="preserve">SLO#1: </w:t>
                      </w:r>
                      <w:r>
                        <w:rPr>
                          <w:color w:val="000000"/>
                        </w:rPr>
                        <w:t xml:space="preserve">Students will be knowledgeable consumers and producers of </w:t>
                      </w:r>
                      <w:proofErr w:type="gramStart"/>
                      <w:r>
                        <w:rPr>
                          <w:color w:val="000000"/>
                        </w:rPr>
                        <w:t>relationally-oriented</w:t>
                      </w:r>
                      <w:proofErr w:type="gramEnd"/>
                      <w:r>
                        <w:rPr>
                          <w:color w:val="000000"/>
                        </w:rPr>
                        <w:t xml:space="preserve"> research. </w:t>
                      </w:r>
                    </w:p>
                    <w:p w14:paraId="6883C9BF" w14:textId="77777777" w:rsidR="007B6B70" w:rsidRDefault="007B6B70">
                      <w:pPr>
                        <w:ind w:left="90" w:firstLine="90"/>
                        <w:textDirection w:val="btLr"/>
                      </w:pPr>
                      <w:r>
                        <w:rPr>
                          <w:b/>
                          <w:color w:val="000000"/>
                        </w:rPr>
                        <w:t xml:space="preserve">SLO#2: </w:t>
                      </w:r>
                      <w:r>
                        <w:rPr>
                          <w:color w:val="000000"/>
                        </w:rPr>
                        <w:t xml:space="preserve">Students will have opportunities to engage diverse communities to disseminate information on </w:t>
                      </w:r>
                      <w:proofErr w:type="gramStart"/>
                      <w:r>
                        <w:rPr>
                          <w:color w:val="000000"/>
                        </w:rPr>
                        <w:t>relationally-oriented</w:t>
                      </w:r>
                      <w:proofErr w:type="gramEnd"/>
                      <w:r>
                        <w:rPr>
                          <w:color w:val="000000"/>
                        </w:rPr>
                        <w:t xml:space="preserve"> mental health topics (clinical engagement). </w:t>
                      </w:r>
                    </w:p>
                    <w:p w14:paraId="22DF8BB7" w14:textId="77777777" w:rsidR="007B6B70" w:rsidRDefault="007B6B70">
                      <w:pPr>
                        <w:ind w:left="90" w:firstLine="90"/>
                        <w:textDirection w:val="btLr"/>
                      </w:pPr>
                      <w:r>
                        <w:rPr>
                          <w:b/>
                          <w:color w:val="000000"/>
                        </w:rPr>
                        <w:t xml:space="preserve">SLO#3: </w:t>
                      </w:r>
                      <w:r>
                        <w:rPr>
                          <w:color w:val="000000"/>
                        </w:rPr>
                        <w:t>Students will demonstrate ability to independently teach content related to Marriage and Family Therapy at the University level.</w:t>
                      </w:r>
                    </w:p>
                    <w:p w14:paraId="74FFB176" w14:textId="77777777" w:rsidR="007B6B70" w:rsidRDefault="007B6B70">
                      <w:pPr>
                        <w:ind w:left="90" w:firstLine="90"/>
                        <w:textDirection w:val="btLr"/>
                      </w:pPr>
                    </w:p>
                    <w:p w14:paraId="1047EEBC" w14:textId="77777777" w:rsidR="007B6B70" w:rsidRDefault="007B6B70">
                      <w:pPr>
                        <w:ind w:left="90" w:firstLine="90"/>
                        <w:textDirection w:val="btLr"/>
                      </w:pPr>
                    </w:p>
                    <w:p w14:paraId="329E674F" w14:textId="77777777" w:rsidR="007B6B70" w:rsidRDefault="007B6B70">
                      <w:pPr>
                        <w:ind w:left="90" w:firstLine="90"/>
                        <w:textDirection w:val="btLr"/>
                      </w:pPr>
                    </w:p>
                    <w:p w14:paraId="01EE0058" w14:textId="77777777" w:rsidR="007B6B70" w:rsidRDefault="007B6B70">
                      <w:pPr>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3DF25011" wp14:editId="13F6842E">
                <wp:simplePos x="0" y="0"/>
                <wp:positionH relativeFrom="column">
                  <wp:posOffset>2032000</wp:posOffset>
                </wp:positionH>
                <wp:positionV relativeFrom="paragraph">
                  <wp:posOffset>63500</wp:posOffset>
                </wp:positionV>
                <wp:extent cx="1777365" cy="4881704"/>
                <wp:effectExtent l="0" t="0" r="0" b="0"/>
                <wp:wrapNone/>
                <wp:docPr id="43" name="Rectangle 43"/>
                <wp:cNvGraphicFramePr/>
                <a:graphic xmlns:a="http://schemas.openxmlformats.org/drawingml/2006/main">
                  <a:graphicData uri="http://schemas.microsoft.com/office/word/2010/wordprocessingShape">
                    <wps:wsp>
                      <wps:cNvSpPr/>
                      <wps:spPr>
                        <a:xfrm>
                          <a:off x="4495418" y="1377248"/>
                          <a:ext cx="1701165" cy="4805504"/>
                        </a:xfrm>
                        <a:prstGeom prst="rect">
                          <a:avLst/>
                        </a:prstGeom>
                        <a:solidFill>
                          <a:srgbClr val="FFFFFF"/>
                        </a:solidFill>
                        <a:ln w="76200" cap="flat" cmpd="dbl">
                          <a:solidFill>
                            <a:srgbClr val="00B6B2"/>
                          </a:solidFill>
                          <a:prstDash val="solid"/>
                          <a:miter lim="800000"/>
                          <a:headEnd type="none" w="sm" len="sm"/>
                          <a:tailEnd type="none" w="sm" len="sm"/>
                        </a:ln>
                      </wps:spPr>
                      <wps:txbx>
                        <w:txbxContent>
                          <w:p w14:paraId="043AE7EC" w14:textId="77777777" w:rsidR="007B6B70" w:rsidRDefault="007B6B70">
                            <w:pPr>
                              <w:spacing w:before="120"/>
                              <w:textDirection w:val="btLr"/>
                            </w:pPr>
                            <w:r>
                              <w:rPr>
                                <w:b/>
                                <w:color w:val="000000"/>
                                <w:u w:val="single"/>
                              </w:rPr>
                              <w:t>Associated Student Learning Outcomes with Benchmarks and Targets</w:t>
                            </w:r>
                          </w:p>
                          <w:p w14:paraId="62DFF2B1" w14:textId="77777777" w:rsidR="007B6B70" w:rsidRDefault="007B6B70">
                            <w:pPr>
                              <w:spacing w:before="120"/>
                              <w:ind w:left="86" w:firstLine="86"/>
                              <w:textDirection w:val="btLr"/>
                            </w:pPr>
                            <w:r>
                              <w:rPr>
                                <w:b/>
                                <w:color w:val="000000"/>
                              </w:rPr>
                              <w:t xml:space="preserve">SLO#4: </w:t>
                            </w:r>
                            <w:r>
                              <w:rPr>
                                <w:color w:val="000000"/>
                              </w:rPr>
                              <w:t>Students will demonstrate ability to practice using advanced knowledge of systemic interventions.</w:t>
                            </w:r>
                          </w:p>
                          <w:p w14:paraId="5A40E928" w14:textId="70B563B2" w:rsidR="007B6B70" w:rsidRDefault="007B6B70">
                            <w:pPr>
                              <w:ind w:left="90" w:firstLine="90"/>
                              <w:textDirection w:val="btLr"/>
                            </w:pPr>
                            <w:r>
                              <w:rPr>
                                <w:b/>
                                <w:color w:val="000000"/>
                              </w:rPr>
                              <w:t>SLO#</w:t>
                            </w:r>
                            <w:r w:rsidR="00305174">
                              <w:rPr>
                                <w:b/>
                                <w:color w:val="000000"/>
                              </w:rPr>
                              <w:t>5</w:t>
                            </w:r>
                            <w:r>
                              <w:rPr>
                                <w:b/>
                                <w:color w:val="000000"/>
                              </w:rPr>
                              <w:t xml:space="preserve">: </w:t>
                            </w:r>
                            <w:r>
                              <w:rPr>
                                <w:color w:val="000000"/>
                              </w:rPr>
                              <w:t>Students will meet the didactic requirements to be an AAMFT approved supervisor.</w:t>
                            </w:r>
                          </w:p>
                          <w:p w14:paraId="073D8EE8" w14:textId="206ADB5D" w:rsidR="007B6B70" w:rsidRDefault="007B6B70">
                            <w:pPr>
                              <w:ind w:left="90" w:firstLine="90"/>
                              <w:textDirection w:val="btLr"/>
                            </w:pPr>
                            <w:r>
                              <w:rPr>
                                <w:b/>
                                <w:color w:val="000000"/>
                              </w:rPr>
                              <w:t>SLO#</w:t>
                            </w:r>
                            <w:r w:rsidR="00305174">
                              <w:rPr>
                                <w:b/>
                                <w:color w:val="000000"/>
                              </w:rPr>
                              <w:t>6</w:t>
                            </w:r>
                            <w:r>
                              <w:rPr>
                                <w:b/>
                                <w:color w:val="000000"/>
                              </w:rPr>
                              <w:t xml:space="preserve">: </w:t>
                            </w:r>
                            <w:r>
                              <w:rPr>
                                <w:color w:val="000000"/>
                              </w:rPr>
                              <w:t>Students will demonstrate the ability to consider ethics related to working with diverse families and underserved communities.</w:t>
                            </w:r>
                          </w:p>
                          <w:p w14:paraId="5FA018EB" w14:textId="77777777" w:rsidR="007B6B70" w:rsidRDefault="007B6B70">
                            <w:pPr>
                              <w:ind w:left="90" w:firstLine="90"/>
                              <w:textDirection w:val="btLr"/>
                            </w:pPr>
                          </w:p>
                          <w:p w14:paraId="1BE8E9E2" w14:textId="77777777" w:rsidR="007B6B70" w:rsidRDefault="007B6B70">
                            <w:pPr>
                              <w:ind w:left="90" w:firstLine="90"/>
                              <w:textDirection w:val="btLr"/>
                            </w:pPr>
                          </w:p>
                          <w:p w14:paraId="516135E7" w14:textId="77777777" w:rsidR="007B6B70" w:rsidRDefault="007B6B70">
                            <w:pPr>
                              <w:ind w:left="90" w:firstLine="90"/>
                              <w:textDirection w:val="btLr"/>
                            </w:pPr>
                          </w:p>
                          <w:p w14:paraId="195DBE9B" w14:textId="77777777" w:rsidR="007B6B70" w:rsidRDefault="007B6B70">
                            <w:pPr>
                              <w:ind w:left="90" w:firstLine="90"/>
                              <w:textDirection w:val="btLr"/>
                            </w:pPr>
                          </w:p>
                        </w:txbxContent>
                      </wps:txbx>
                      <wps:bodyPr spcFirstLastPara="1" wrap="square" lIns="0" tIns="0" rIns="0" bIns="0" anchor="ctr" anchorCtr="0">
                        <a:noAutofit/>
                      </wps:bodyPr>
                    </wps:wsp>
                  </a:graphicData>
                </a:graphic>
              </wp:anchor>
            </w:drawing>
          </mc:Choice>
          <mc:Fallback>
            <w:pict>
              <v:rect w14:anchorId="3DF25011" id="Rectangle 43" o:spid="_x0000_s1034" style="position:absolute;left:0;text-align:left;margin-left:160pt;margin-top:5pt;width:139.95pt;height:38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" strokecolor="#00b6b2" strokeweight="6pt">
                <v:stroke startarrowwidth="narrow" startarrowlength="short" endarrowwidth="narrow" endarrowlength="short" linestyle="thinThin"/>
                <v:textbox inset="0,0,0,0">
                  <w:txbxContent>
                    <w:p w14:paraId="043AE7EC" w14:textId="77777777" w:rsidR="007B6B70" w:rsidRDefault="007B6B70">
                      <w:pPr>
                        <w:spacing w:before="120"/>
                        <w:textDirection w:val="btLr"/>
                      </w:pPr>
                      <w:r>
                        <w:rPr>
                          <w:b/>
                          <w:color w:val="000000"/>
                          <w:u w:val="single"/>
                        </w:rPr>
                        <w:t>Associated Student Learning Outcomes with Benchmarks and Targets</w:t>
                      </w:r>
                    </w:p>
                    <w:p w14:paraId="62DFF2B1" w14:textId="77777777" w:rsidR="007B6B70" w:rsidRDefault="007B6B70">
                      <w:pPr>
                        <w:spacing w:before="120"/>
                        <w:ind w:left="86" w:firstLine="86"/>
                        <w:textDirection w:val="btLr"/>
                      </w:pPr>
                      <w:r>
                        <w:rPr>
                          <w:b/>
                          <w:color w:val="000000"/>
                        </w:rPr>
                        <w:t xml:space="preserve">SLO#4: </w:t>
                      </w:r>
                      <w:r>
                        <w:rPr>
                          <w:color w:val="000000"/>
                        </w:rPr>
                        <w:t>Students will demonstrate ability to practice using advanced knowledge of systemic interventions.</w:t>
                      </w:r>
                    </w:p>
                    <w:p w14:paraId="5A40E928" w14:textId="70B563B2" w:rsidR="007B6B70" w:rsidRDefault="007B6B70">
                      <w:pPr>
                        <w:ind w:left="90" w:firstLine="90"/>
                        <w:textDirection w:val="btLr"/>
                      </w:pPr>
                      <w:r>
                        <w:rPr>
                          <w:b/>
                          <w:color w:val="000000"/>
                        </w:rPr>
                        <w:t>SLO#</w:t>
                      </w:r>
                      <w:r w:rsidR="00305174">
                        <w:rPr>
                          <w:b/>
                          <w:color w:val="000000"/>
                        </w:rPr>
                        <w:t>5</w:t>
                      </w:r>
                      <w:r>
                        <w:rPr>
                          <w:b/>
                          <w:color w:val="000000"/>
                        </w:rPr>
                        <w:t xml:space="preserve">: </w:t>
                      </w:r>
                      <w:r>
                        <w:rPr>
                          <w:color w:val="000000"/>
                        </w:rPr>
                        <w:t>Students will meet the didactic requirements to be an AAMFT approved supervisor.</w:t>
                      </w:r>
                    </w:p>
                    <w:p w14:paraId="073D8EE8" w14:textId="206ADB5D" w:rsidR="007B6B70" w:rsidRDefault="007B6B70">
                      <w:pPr>
                        <w:ind w:left="90" w:firstLine="90"/>
                        <w:textDirection w:val="btLr"/>
                      </w:pPr>
                      <w:r>
                        <w:rPr>
                          <w:b/>
                          <w:color w:val="000000"/>
                        </w:rPr>
                        <w:t>SLO#</w:t>
                      </w:r>
                      <w:r w:rsidR="00305174">
                        <w:rPr>
                          <w:b/>
                          <w:color w:val="000000"/>
                        </w:rPr>
                        <w:t>6</w:t>
                      </w:r>
                      <w:r>
                        <w:rPr>
                          <w:b/>
                          <w:color w:val="000000"/>
                        </w:rPr>
                        <w:t xml:space="preserve">: </w:t>
                      </w:r>
                      <w:r>
                        <w:rPr>
                          <w:color w:val="000000"/>
                        </w:rPr>
                        <w:t>Students will demonstrate the ability to consider ethics related to working with diverse families and underserved communities.</w:t>
                      </w:r>
                    </w:p>
                    <w:p w14:paraId="5FA018EB" w14:textId="77777777" w:rsidR="007B6B70" w:rsidRDefault="007B6B70">
                      <w:pPr>
                        <w:ind w:left="90" w:firstLine="90"/>
                        <w:textDirection w:val="btLr"/>
                      </w:pPr>
                    </w:p>
                    <w:p w14:paraId="1BE8E9E2" w14:textId="77777777" w:rsidR="007B6B70" w:rsidRDefault="007B6B70">
                      <w:pPr>
                        <w:ind w:left="90" w:firstLine="90"/>
                        <w:textDirection w:val="btLr"/>
                      </w:pPr>
                    </w:p>
                    <w:p w14:paraId="516135E7" w14:textId="77777777" w:rsidR="007B6B70" w:rsidRDefault="007B6B70">
                      <w:pPr>
                        <w:ind w:left="90" w:firstLine="90"/>
                        <w:textDirection w:val="btLr"/>
                      </w:pPr>
                    </w:p>
                    <w:p w14:paraId="195DBE9B" w14:textId="77777777" w:rsidR="007B6B70" w:rsidRDefault="007B6B70">
                      <w:pPr>
                        <w:ind w:left="90" w:firstLine="90"/>
                        <w:textDirection w:val="btLr"/>
                      </w:pP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733990AE" wp14:editId="0270575B">
                <wp:simplePos x="0" y="0"/>
                <wp:positionH relativeFrom="column">
                  <wp:posOffset>4254500</wp:posOffset>
                </wp:positionH>
                <wp:positionV relativeFrom="paragraph">
                  <wp:posOffset>63500</wp:posOffset>
                </wp:positionV>
                <wp:extent cx="1774825" cy="4881245"/>
                <wp:effectExtent l="0" t="0" r="0" b="0"/>
                <wp:wrapNone/>
                <wp:docPr id="39" name="Rectangle 39"/>
                <wp:cNvGraphicFramePr/>
                <a:graphic xmlns:a="http://schemas.openxmlformats.org/drawingml/2006/main">
                  <a:graphicData uri="http://schemas.microsoft.com/office/word/2010/wordprocessingShape">
                    <wps:wsp>
                      <wps:cNvSpPr/>
                      <wps:spPr>
                        <a:xfrm>
                          <a:off x="4496688" y="1377478"/>
                          <a:ext cx="1698625" cy="4805045"/>
                        </a:xfrm>
                        <a:prstGeom prst="rect">
                          <a:avLst/>
                        </a:prstGeom>
                        <a:solidFill>
                          <a:srgbClr val="FFFFFF"/>
                        </a:solidFill>
                        <a:ln w="76200" cap="flat" cmpd="dbl">
                          <a:solidFill>
                            <a:srgbClr val="00B6B2"/>
                          </a:solidFill>
                          <a:prstDash val="solid"/>
                          <a:miter lim="800000"/>
                          <a:headEnd type="none" w="sm" len="sm"/>
                          <a:tailEnd type="none" w="sm" len="sm"/>
                        </a:ln>
                      </wps:spPr>
                      <wps:txbx>
                        <w:txbxContent>
                          <w:p w14:paraId="2E041AAB" w14:textId="77777777" w:rsidR="007B6B70" w:rsidRDefault="007B6B70">
                            <w:pPr>
                              <w:spacing w:before="120"/>
                              <w:textDirection w:val="btLr"/>
                            </w:pPr>
                            <w:r>
                              <w:rPr>
                                <w:b/>
                                <w:color w:val="000000"/>
                                <w:u w:val="single"/>
                              </w:rPr>
                              <w:t>Associated Student Learning Outcomes with Benchmarks and Targets</w:t>
                            </w:r>
                          </w:p>
                          <w:p w14:paraId="6E7FD734" w14:textId="50DD9F34" w:rsidR="007B6B70" w:rsidRDefault="007B6B70">
                            <w:pPr>
                              <w:spacing w:before="120"/>
                              <w:textDirection w:val="btLr"/>
                            </w:pPr>
                            <w:r>
                              <w:rPr>
                                <w:b/>
                                <w:color w:val="000000"/>
                              </w:rPr>
                              <w:t>SLO#</w:t>
                            </w:r>
                            <w:r w:rsidR="00305174">
                              <w:rPr>
                                <w:b/>
                                <w:color w:val="000000"/>
                              </w:rPr>
                              <w:t>7</w:t>
                            </w:r>
                            <w:r>
                              <w:rPr>
                                <w:b/>
                                <w:color w:val="000000"/>
                              </w:rPr>
                              <w:t xml:space="preserve">: </w:t>
                            </w:r>
                            <w:r>
                              <w:rPr>
                                <w:color w:val="000000"/>
                              </w:rPr>
                              <w:t>Students will demonstrate competencies in working with diverse populations including underserved communities.</w:t>
                            </w:r>
                            <w:r>
                              <w:rPr>
                                <w:b/>
                                <w:color w:val="000000"/>
                              </w:rPr>
                              <w:t xml:space="preserve"> </w:t>
                            </w:r>
                            <w:r>
                              <w:rPr>
                                <w:b/>
                                <w:color w:val="000000"/>
                              </w:rPr>
                              <w:br/>
                              <w:t>SLO#</w:t>
                            </w:r>
                            <w:r w:rsidR="00305174">
                              <w:rPr>
                                <w:b/>
                                <w:color w:val="000000"/>
                              </w:rPr>
                              <w:t>8</w:t>
                            </w:r>
                            <w:r>
                              <w:rPr>
                                <w:b/>
                                <w:color w:val="000000"/>
                              </w:rPr>
                              <w:t xml:space="preserve">: </w:t>
                            </w:r>
                            <w:r>
                              <w:rPr>
                                <w:color w:val="000000"/>
                              </w:rPr>
                              <w:t xml:space="preserve">Students will demonstrate ability to articulate diverse social contexts that influence their work and the influence their work has on those diverse social contexts. </w:t>
                            </w:r>
                          </w:p>
                          <w:p w14:paraId="11D2DB63" w14:textId="77777777" w:rsidR="007B6B70" w:rsidRDefault="007B6B70">
                            <w:pPr>
                              <w:ind w:left="90" w:firstLine="90"/>
                              <w:textDirection w:val="btLr"/>
                            </w:pPr>
                          </w:p>
                          <w:p w14:paraId="61371F1C" w14:textId="77777777" w:rsidR="007B6B70" w:rsidRDefault="007B6B70">
                            <w:pPr>
                              <w:ind w:left="90" w:firstLine="90"/>
                              <w:textDirection w:val="btLr"/>
                            </w:pPr>
                          </w:p>
                          <w:p w14:paraId="1AB14D37" w14:textId="77777777" w:rsidR="007B6B70" w:rsidRDefault="007B6B70">
                            <w:pPr>
                              <w:ind w:left="90" w:firstLine="90"/>
                              <w:textDirection w:val="btLr"/>
                            </w:pPr>
                          </w:p>
                          <w:p w14:paraId="1EEBFADE" w14:textId="77777777" w:rsidR="007B6B70" w:rsidRDefault="007B6B70">
                            <w:pPr>
                              <w:ind w:left="90" w:firstLine="90"/>
                              <w:textDirection w:val="btLr"/>
                            </w:pPr>
                          </w:p>
                        </w:txbxContent>
                      </wps:txbx>
                      <wps:bodyPr spcFirstLastPara="1" wrap="square" lIns="0" tIns="0" rIns="0" bIns="0" anchor="ctr" anchorCtr="0">
                        <a:noAutofit/>
                      </wps:bodyPr>
                    </wps:wsp>
                  </a:graphicData>
                </a:graphic>
              </wp:anchor>
            </w:drawing>
          </mc:Choice>
          <mc:Fallback>
            <w:pict>
              <v:rect w14:anchorId="733990AE" id="Rectangle 39" o:spid="_x0000_s1035" style="position:absolute;left:0;text-align:left;margin-left:335pt;margin-top:5pt;width:139.75pt;height:384.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" strokecolor="#00b6b2" strokeweight="6pt">
                <v:stroke startarrowwidth="narrow" startarrowlength="short" endarrowwidth="narrow" endarrowlength="short" linestyle="thinThin"/>
                <v:textbox inset="0,0,0,0">
                  <w:txbxContent>
                    <w:p w14:paraId="2E041AAB" w14:textId="77777777" w:rsidR="007B6B70" w:rsidRDefault="007B6B70">
                      <w:pPr>
                        <w:spacing w:before="120"/>
                        <w:textDirection w:val="btLr"/>
                      </w:pPr>
                      <w:r>
                        <w:rPr>
                          <w:b/>
                          <w:color w:val="000000"/>
                          <w:u w:val="single"/>
                        </w:rPr>
                        <w:t>Associated Student Learning Outcomes with Benchmarks and Targets</w:t>
                      </w:r>
                    </w:p>
                    <w:p w14:paraId="6E7FD734" w14:textId="50DD9F34" w:rsidR="007B6B70" w:rsidRDefault="007B6B70">
                      <w:pPr>
                        <w:spacing w:before="120"/>
                        <w:textDirection w:val="btLr"/>
                      </w:pPr>
                      <w:r>
                        <w:rPr>
                          <w:b/>
                          <w:color w:val="000000"/>
                        </w:rPr>
                        <w:t>SLO#</w:t>
                      </w:r>
                      <w:r w:rsidR="00305174">
                        <w:rPr>
                          <w:b/>
                          <w:color w:val="000000"/>
                        </w:rPr>
                        <w:t>7</w:t>
                      </w:r>
                      <w:r>
                        <w:rPr>
                          <w:b/>
                          <w:color w:val="000000"/>
                        </w:rPr>
                        <w:t xml:space="preserve">: </w:t>
                      </w:r>
                      <w:r>
                        <w:rPr>
                          <w:color w:val="000000"/>
                        </w:rPr>
                        <w:t>Students will demonstrate competencies in working with diverse populations including underserved communities.</w:t>
                      </w:r>
                      <w:r>
                        <w:rPr>
                          <w:b/>
                          <w:color w:val="000000"/>
                        </w:rPr>
                        <w:t xml:space="preserve"> </w:t>
                      </w:r>
                      <w:r>
                        <w:rPr>
                          <w:b/>
                          <w:color w:val="000000"/>
                        </w:rPr>
                        <w:br/>
                        <w:t>SLO#</w:t>
                      </w:r>
                      <w:r w:rsidR="00305174">
                        <w:rPr>
                          <w:b/>
                          <w:color w:val="000000"/>
                        </w:rPr>
                        <w:t>8</w:t>
                      </w:r>
                      <w:r>
                        <w:rPr>
                          <w:b/>
                          <w:color w:val="000000"/>
                        </w:rPr>
                        <w:t xml:space="preserve">: </w:t>
                      </w:r>
                      <w:r>
                        <w:rPr>
                          <w:color w:val="000000"/>
                        </w:rPr>
                        <w:t xml:space="preserve">Students will demonstrate ability to articulate diverse social contexts that influence their work and the influence their work has on those diverse social contexts. </w:t>
                      </w:r>
                    </w:p>
                    <w:p w14:paraId="11D2DB63" w14:textId="77777777" w:rsidR="007B6B70" w:rsidRDefault="007B6B70">
                      <w:pPr>
                        <w:ind w:left="90" w:firstLine="90"/>
                        <w:textDirection w:val="btLr"/>
                      </w:pPr>
                    </w:p>
                    <w:p w14:paraId="61371F1C" w14:textId="77777777" w:rsidR="007B6B70" w:rsidRDefault="007B6B70">
                      <w:pPr>
                        <w:ind w:left="90" w:firstLine="90"/>
                        <w:textDirection w:val="btLr"/>
                      </w:pPr>
                    </w:p>
                    <w:p w14:paraId="1AB14D37" w14:textId="77777777" w:rsidR="007B6B70" w:rsidRDefault="007B6B70">
                      <w:pPr>
                        <w:ind w:left="90" w:firstLine="90"/>
                        <w:textDirection w:val="btLr"/>
                      </w:pPr>
                    </w:p>
                    <w:p w14:paraId="1EEBFADE" w14:textId="77777777" w:rsidR="007B6B70" w:rsidRDefault="007B6B70">
                      <w:pPr>
                        <w:ind w:left="90" w:firstLine="90"/>
                        <w:textDirection w:val="btLr"/>
                      </w:pPr>
                    </w:p>
                  </w:txbxContent>
                </v:textbox>
              </v:rect>
            </w:pict>
          </mc:Fallback>
        </mc:AlternateContent>
      </w:r>
    </w:p>
    <w:p w14:paraId="4BF3AAAA" w14:textId="77777777" w:rsidR="00EC440C" w:rsidRDefault="00EC440C">
      <w:pPr>
        <w:jc w:val="center"/>
      </w:pPr>
    </w:p>
    <w:p w14:paraId="5DE71A77" w14:textId="77777777" w:rsidR="00EC440C" w:rsidRDefault="00EC440C">
      <w:pPr>
        <w:jc w:val="center"/>
      </w:pPr>
    </w:p>
    <w:p w14:paraId="05EF37DA" w14:textId="77777777" w:rsidR="00EC440C" w:rsidRDefault="00EC440C">
      <w:pPr>
        <w:jc w:val="center"/>
      </w:pPr>
    </w:p>
    <w:p w14:paraId="453E59E5" w14:textId="77777777" w:rsidR="00EC440C" w:rsidRDefault="00EC440C">
      <w:pPr>
        <w:jc w:val="center"/>
      </w:pPr>
    </w:p>
    <w:p w14:paraId="040B8CC6" w14:textId="77777777" w:rsidR="00EC440C" w:rsidRDefault="00EC440C">
      <w:pPr>
        <w:jc w:val="center"/>
      </w:pPr>
    </w:p>
    <w:p w14:paraId="4A242E98" w14:textId="77777777" w:rsidR="00EC440C" w:rsidRDefault="00EC440C">
      <w:pPr>
        <w:jc w:val="center"/>
        <w:rPr>
          <w:b/>
        </w:rPr>
      </w:pPr>
    </w:p>
    <w:p w14:paraId="691C4C91" w14:textId="77777777" w:rsidR="00EC440C" w:rsidRDefault="00EC440C">
      <w:pPr>
        <w:widowControl w:val="0"/>
        <w:jc w:val="center"/>
        <w:rPr>
          <w:b/>
          <w:color w:val="C00000"/>
        </w:rPr>
      </w:pPr>
    </w:p>
    <w:p w14:paraId="7DB23E39" w14:textId="77777777" w:rsidR="00EC440C" w:rsidRDefault="00EC440C">
      <w:pPr>
        <w:widowControl w:val="0"/>
        <w:jc w:val="center"/>
        <w:rPr>
          <w:b/>
          <w:color w:val="C00000"/>
        </w:rPr>
      </w:pPr>
    </w:p>
    <w:p w14:paraId="3A0A11F6" w14:textId="77777777" w:rsidR="00EC440C" w:rsidRDefault="00EC440C">
      <w:pPr>
        <w:widowControl w:val="0"/>
        <w:jc w:val="center"/>
        <w:rPr>
          <w:b/>
          <w:color w:val="C00000"/>
        </w:rPr>
      </w:pPr>
    </w:p>
    <w:p w14:paraId="2F5FCA95" w14:textId="77777777" w:rsidR="00EC440C" w:rsidRDefault="00EC440C">
      <w:pPr>
        <w:widowControl w:val="0"/>
        <w:jc w:val="center"/>
        <w:rPr>
          <w:b/>
          <w:color w:val="C00000"/>
        </w:rPr>
      </w:pPr>
    </w:p>
    <w:p w14:paraId="08EB8329" w14:textId="77777777" w:rsidR="00EC440C" w:rsidRDefault="00EC440C">
      <w:pPr>
        <w:widowControl w:val="0"/>
        <w:jc w:val="center"/>
        <w:rPr>
          <w:b/>
          <w:color w:val="C00000"/>
        </w:rPr>
      </w:pPr>
    </w:p>
    <w:p w14:paraId="4E1364E1" w14:textId="77777777" w:rsidR="00EC440C" w:rsidRDefault="00EC440C">
      <w:pPr>
        <w:widowControl w:val="0"/>
        <w:jc w:val="center"/>
        <w:rPr>
          <w:b/>
          <w:color w:val="C00000"/>
        </w:rPr>
      </w:pPr>
    </w:p>
    <w:p w14:paraId="5911F34A" w14:textId="77777777" w:rsidR="00EC440C" w:rsidRDefault="00EC440C">
      <w:pPr>
        <w:widowControl w:val="0"/>
        <w:jc w:val="center"/>
        <w:rPr>
          <w:b/>
          <w:color w:val="C00000"/>
        </w:rPr>
      </w:pPr>
    </w:p>
    <w:p w14:paraId="20AF38C6" w14:textId="77777777" w:rsidR="00EC440C" w:rsidRDefault="00EC440C">
      <w:pPr>
        <w:widowControl w:val="0"/>
        <w:jc w:val="center"/>
        <w:rPr>
          <w:b/>
          <w:color w:val="C00000"/>
        </w:rPr>
      </w:pPr>
    </w:p>
    <w:p w14:paraId="7D21C411" w14:textId="77777777" w:rsidR="00EC440C" w:rsidRDefault="00EC440C">
      <w:pPr>
        <w:widowControl w:val="0"/>
        <w:jc w:val="center"/>
        <w:rPr>
          <w:b/>
          <w:color w:val="C00000"/>
        </w:rPr>
      </w:pPr>
    </w:p>
    <w:p w14:paraId="136BAC9A" w14:textId="77777777" w:rsidR="00EC440C" w:rsidRDefault="00EC440C">
      <w:pPr>
        <w:widowControl w:val="0"/>
        <w:jc w:val="center"/>
        <w:rPr>
          <w:b/>
          <w:color w:val="C00000"/>
        </w:rPr>
      </w:pPr>
    </w:p>
    <w:p w14:paraId="24C93D21" w14:textId="77777777" w:rsidR="00EC440C" w:rsidRDefault="00EC440C">
      <w:pPr>
        <w:widowControl w:val="0"/>
        <w:jc w:val="center"/>
        <w:rPr>
          <w:b/>
          <w:color w:val="C00000"/>
        </w:rPr>
      </w:pPr>
    </w:p>
    <w:p w14:paraId="573AE2C5" w14:textId="77777777" w:rsidR="00EC440C" w:rsidRDefault="00EC440C">
      <w:pPr>
        <w:widowControl w:val="0"/>
        <w:jc w:val="center"/>
        <w:rPr>
          <w:b/>
          <w:color w:val="C00000"/>
        </w:rPr>
      </w:pPr>
    </w:p>
    <w:p w14:paraId="091A79DC" w14:textId="77777777" w:rsidR="00EC440C" w:rsidRDefault="00EC440C">
      <w:pPr>
        <w:widowControl w:val="0"/>
        <w:jc w:val="center"/>
        <w:rPr>
          <w:b/>
          <w:color w:val="C00000"/>
        </w:rPr>
      </w:pPr>
    </w:p>
    <w:p w14:paraId="57C19BAD" w14:textId="77777777" w:rsidR="00EC440C" w:rsidRDefault="00EC440C">
      <w:pPr>
        <w:widowControl w:val="0"/>
        <w:jc w:val="center"/>
        <w:rPr>
          <w:b/>
          <w:color w:val="C00000"/>
        </w:rPr>
      </w:pPr>
    </w:p>
    <w:p w14:paraId="397E22E0" w14:textId="77777777" w:rsidR="00EC440C" w:rsidRDefault="00EC440C">
      <w:pPr>
        <w:widowControl w:val="0"/>
        <w:jc w:val="center"/>
        <w:rPr>
          <w:b/>
          <w:color w:val="C00000"/>
        </w:rPr>
      </w:pPr>
    </w:p>
    <w:p w14:paraId="370CBBD9" w14:textId="77777777" w:rsidR="00EC440C" w:rsidRDefault="00EC440C">
      <w:pPr>
        <w:widowControl w:val="0"/>
        <w:jc w:val="center"/>
        <w:rPr>
          <w:b/>
          <w:color w:val="C00000"/>
        </w:rPr>
      </w:pPr>
    </w:p>
    <w:p w14:paraId="7E8F50D1" w14:textId="77777777" w:rsidR="00EC440C" w:rsidRDefault="00EC440C">
      <w:pPr>
        <w:widowControl w:val="0"/>
        <w:jc w:val="center"/>
        <w:rPr>
          <w:b/>
          <w:color w:val="C00000"/>
        </w:rPr>
      </w:pPr>
    </w:p>
    <w:p w14:paraId="5B1C4BB9" w14:textId="77777777" w:rsidR="00EC440C" w:rsidRDefault="00EC440C">
      <w:pPr>
        <w:widowControl w:val="0"/>
        <w:rPr>
          <w:b/>
          <w:color w:val="C00000"/>
        </w:rPr>
      </w:pPr>
    </w:p>
    <w:p w14:paraId="6791E454" w14:textId="77777777" w:rsidR="00EC440C" w:rsidRDefault="00EC440C">
      <w:pPr>
        <w:widowControl w:val="0"/>
        <w:jc w:val="center"/>
        <w:rPr>
          <w:b/>
          <w:color w:val="C00000"/>
        </w:rPr>
      </w:pPr>
    </w:p>
    <w:p w14:paraId="62F14879" w14:textId="77777777" w:rsidR="00EC440C" w:rsidRDefault="00EC440C">
      <w:pPr>
        <w:widowControl w:val="0"/>
        <w:rPr>
          <w:b/>
          <w:color w:val="C00000"/>
        </w:rPr>
      </w:pPr>
    </w:p>
    <w:p w14:paraId="5D76419E" w14:textId="77777777" w:rsidR="00EC440C" w:rsidRDefault="009B2779">
      <w:pPr>
        <w:pStyle w:val="Heading2"/>
        <w:rPr>
          <w:b/>
          <w:color w:val="000000"/>
        </w:rPr>
      </w:pPr>
      <w:bookmarkStart w:id="6" w:name="bookmark=id.1t3h5sf" w:colFirst="0" w:colLast="0"/>
      <w:bookmarkStart w:id="7" w:name="_Toc221098671"/>
      <w:bookmarkEnd w:id="6"/>
      <w:r>
        <w:rPr>
          <w:b/>
          <w:color w:val="000000"/>
        </w:rPr>
        <w:lastRenderedPageBreak/>
        <w:t>STUDENT LEARNING OUTCOME BENCHMARKS</w:t>
      </w:r>
      <w:bookmarkEnd w:id="7"/>
    </w:p>
    <w:p w14:paraId="1CC02750" w14:textId="77777777" w:rsidR="00EC440C" w:rsidRDefault="00EC440C">
      <w:pPr>
        <w:widowControl w:val="0"/>
        <w:jc w:val="center"/>
        <w:rPr>
          <w:b/>
          <w:color w:val="000000"/>
        </w:rPr>
      </w:pPr>
    </w:p>
    <w:p w14:paraId="12B0E488" w14:textId="77777777" w:rsidR="00EC440C" w:rsidRDefault="009B2779">
      <w:pPr>
        <w:widowControl w:val="0"/>
        <w:rPr>
          <w:b/>
          <w:color w:val="000000"/>
          <w:u w:val="single"/>
        </w:rPr>
      </w:pPr>
      <w:r>
        <w:rPr>
          <w:b/>
          <w:color w:val="000000"/>
          <w:u w:val="single"/>
        </w:rPr>
        <w:t>Knowledge and Research</w:t>
      </w:r>
    </w:p>
    <w:p w14:paraId="273BFF4A" w14:textId="77777777" w:rsidR="00EC440C" w:rsidRDefault="00EC440C">
      <w:pPr>
        <w:widowControl w:val="0"/>
        <w:rPr>
          <w:color w:val="000000"/>
        </w:rPr>
      </w:pPr>
    </w:p>
    <w:p w14:paraId="43BD711B" w14:textId="77777777" w:rsidR="00EC440C" w:rsidRDefault="009B2779">
      <w:pPr>
        <w:widowControl w:val="0"/>
        <w:rPr>
          <w:b/>
          <w:i/>
        </w:rPr>
      </w:pPr>
      <w:r>
        <w:rPr>
          <w:b/>
          <w:i/>
        </w:rPr>
        <w:t>Teach, research, publish, and engage diverse communities (disseminate information) on relationally-oriented mental health topics.</w:t>
      </w:r>
    </w:p>
    <w:p w14:paraId="55A8EDA0" w14:textId="77777777" w:rsidR="00EC440C" w:rsidRDefault="00EC440C">
      <w:pPr>
        <w:widowControl w:val="0"/>
        <w:rPr>
          <w:b/>
          <w:i/>
          <w:color w:val="000000"/>
        </w:rPr>
      </w:pPr>
    </w:p>
    <w:tbl>
      <w:tblPr>
        <w:tblStyle w:val="TableGrid"/>
        <w:tblW w:w="9445" w:type="dxa"/>
        <w:tblLook w:val="04A0" w:firstRow="1" w:lastRow="0" w:firstColumn="1" w:lastColumn="0" w:noHBand="0" w:noVBand="1"/>
      </w:tblPr>
      <w:tblGrid>
        <w:gridCol w:w="3116"/>
        <w:gridCol w:w="6329"/>
      </w:tblGrid>
      <w:tr w:rsidR="00335570" w:rsidRPr="00CB11B2" w14:paraId="5763B66C" w14:textId="77777777" w:rsidTr="00335570">
        <w:tc>
          <w:tcPr>
            <w:tcW w:w="3116" w:type="dxa"/>
          </w:tcPr>
          <w:p w14:paraId="43AF8345" w14:textId="77777777" w:rsidR="00335570" w:rsidRPr="00CB11B2" w:rsidRDefault="00335570" w:rsidP="00970ED7">
            <w:pPr>
              <w:rPr>
                <w:rFonts w:asciiTheme="majorHAnsi" w:hAnsiTheme="majorHAnsi" w:cstheme="majorHAnsi"/>
                <w:b/>
                <w:bCs/>
              </w:rPr>
            </w:pPr>
            <w:r w:rsidRPr="00CB11B2">
              <w:rPr>
                <w:rFonts w:asciiTheme="majorHAnsi" w:hAnsiTheme="majorHAnsi" w:cstheme="majorHAnsi"/>
                <w:b/>
                <w:bCs/>
              </w:rPr>
              <w:t>SLOs</w:t>
            </w:r>
          </w:p>
        </w:tc>
        <w:tc>
          <w:tcPr>
            <w:tcW w:w="6329" w:type="dxa"/>
          </w:tcPr>
          <w:p w14:paraId="3F4BBB78" w14:textId="77777777" w:rsidR="00335570" w:rsidRPr="00CB11B2" w:rsidRDefault="00335570" w:rsidP="00970ED7">
            <w:pPr>
              <w:rPr>
                <w:rFonts w:asciiTheme="majorHAnsi" w:hAnsiTheme="majorHAnsi" w:cstheme="majorHAnsi"/>
                <w:b/>
                <w:bCs/>
              </w:rPr>
            </w:pPr>
            <w:r w:rsidRPr="00CB11B2">
              <w:rPr>
                <w:rFonts w:asciiTheme="majorHAnsi" w:hAnsiTheme="majorHAnsi" w:cstheme="majorHAnsi"/>
                <w:b/>
                <w:bCs/>
              </w:rPr>
              <w:t>Benchmarks</w:t>
            </w:r>
          </w:p>
        </w:tc>
      </w:tr>
      <w:tr w:rsidR="00335570" w:rsidRPr="00CB11B2" w14:paraId="78CD1AC2" w14:textId="77777777" w:rsidTr="00335570">
        <w:tc>
          <w:tcPr>
            <w:tcW w:w="3116" w:type="dxa"/>
          </w:tcPr>
          <w:p w14:paraId="275A202F" w14:textId="77777777" w:rsidR="00335570" w:rsidRPr="00CB11B2" w:rsidRDefault="00335570" w:rsidP="00970ED7">
            <w:pPr>
              <w:rPr>
                <w:rFonts w:asciiTheme="majorHAnsi" w:hAnsiTheme="majorHAnsi" w:cstheme="majorHAnsi"/>
              </w:rPr>
            </w:pPr>
            <w:r w:rsidRPr="00CB11B2">
              <w:rPr>
                <w:rFonts w:asciiTheme="majorHAnsi" w:eastAsia="Calibri" w:hAnsiTheme="majorHAnsi" w:cstheme="majorHAnsi"/>
              </w:rPr>
              <w:t>SLO#1: Students will be knowledgeable consumers and producers of relationally oriented research.</w:t>
            </w:r>
          </w:p>
        </w:tc>
        <w:tc>
          <w:tcPr>
            <w:tcW w:w="6329" w:type="dxa"/>
          </w:tcPr>
          <w:p w14:paraId="47916179" w14:textId="77777777" w:rsidR="00335570" w:rsidRPr="00CB11B2" w:rsidRDefault="00335570" w:rsidP="00970ED7">
            <w:pPr>
              <w:tabs>
                <w:tab w:val="center" w:pos="4320"/>
                <w:tab w:val="right" w:pos="8640"/>
              </w:tabs>
              <w:rPr>
                <w:rFonts w:asciiTheme="majorHAnsi" w:eastAsia="Calibri" w:hAnsiTheme="majorHAnsi" w:cstheme="majorHAnsi"/>
              </w:rPr>
            </w:pPr>
            <w:r w:rsidRPr="00CB11B2">
              <w:rPr>
                <w:rFonts w:asciiTheme="majorHAnsi" w:eastAsia="Calibri" w:hAnsiTheme="majorHAnsi" w:cstheme="majorHAnsi"/>
              </w:rPr>
              <w:t>85% of all students will present their research at local, state, and/or professional conferences</w:t>
            </w:r>
          </w:p>
          <w:p w14:paraId="2F5533DA" w14:textId="77777777" w:rsidR="00335570" w:rsidRPr="00CB11B2" w:rsidRDefault="00335570" w:rsidP="00970ED7">
            <w:pPr>
              <w:tabs>
                <w:tab w:val="center" w:pos="4320"/>
                <w:tab w:val="right" w:pos="8640"/>
              </w:tabs>
              <w:rPr>
                <w:rFonts w:asciiTheme="majorHAnsi" w:eastAsia="Calibri" w:hAnsiTheme="majorHAnsi" w:cstheme="majorHAnsi"/>
              </w:rPr>
            </w:pPr>
            <w:r w:rsidRPr="00CB11B2">
              <w:rPr>
                <w:rFonts w:asciiTheme="majorHAnsi" w:eastAsia="Calibri" w:hAnsiTheme="majorHAnsi" w:cstheme="majorHAnsi"/>
              </w:rPr>
              <w:t xml:space="preserve"> </w:t>
            </w:r>
          </w:p>
          <w:p w14:paraId="72B30450" w14:textId="77777777" w:rsidR="00335570" w:rsidRPr="00CB11B2" w:rsidRDefault="00335570" w:rsidP="00970ED7">
            <w:pPr>
              <w:rPr>
                <w:rFonts w:asciiTheme="majorHAnsi" w:eastAsia="Calibri" w:hAnsiTheme="majorHAnsi" w:cstheme="majorHAnsi"/>
              </w:rPr>
            </w:pPr>
            <w:r w:rsidRPr="00CB11B2">
              <w:rPr>
                <w:rFonts w:asciiTheme="majorHAnsi" w:eastAsia="Calibri" w:hAnsiTheme="majorHAnsi" w:cstheme="majorHAnsi"/>
              </w:rPr>
              <w:t>85% of all students will publish at least two article in a peer-reviewed journal during the program.</w:t>
            </w:r>
          </w:p>
          <w:p w14:paraId="58B97443" w14:textId="77777777" w:rsidR="00335570" w:rsidRPr="00CB11B2" w:rsidRDefault="00335570" w:rsidP="00970ED7">
            <w:pPr>
              <w:rPr>
                <w:rFonts w:asciiTheme="majorHAnsi" w:eastAsia="Calibri" w:hAnsiTheme="majorHAnsi" w:cstheme="majorHAnsi"/>
              </w:rPr>
            </w:pPr>
          </w:p>
          <w:p w14:paraId="5DAE0A46" w14:textId="77777777" w:rsidR="00335570" w:rsidRPr="00CB11B2" w:rsidRDefault="00335570" w:rsidP="00970ED7">
            <w:pPr>
              <w:rPr>
                <w:rFonts w:asciiTheme="majorHAnsi" w:hAnsiTheme="majorHAnsi" w:cstheme="majorHAnsi"/>
              </w:rPr>
            </w:pPr>
            <w:r w:rsidRPr="00CB11B2">
              <w:rPr>
                <w:rFonts w:asciiTheme="majorHAnsi" w:eastAsia="Calibri" w:hAnsiTheme="majorHAnsi" w:cstheme="majorHAnsi"/>
              </w:rPr>
              <w:t>85% of students will pass their critical review defense.</w:t>
            </w:r>
          </w:p>
        </w:tc>
      </w:tr>
      <w:tr w:rsidR="00335570" w:rsidRPr="00CB11B2" w14:paraId="470DEC88" w14:textId="77777777" w:rsidTr="00335570">
        <w:tc>
          <w:tcPr>
            <w:tcW w:w="3116" w:type="dxa"/>
          </w:tcPr>
          <w:p w14:paraId="6F8883ED" w14:textId="77777777" w:rsidR="00335570" w:rsidRPr="00CB11B2" w:rsidRDefault="00335570" w:rsidP="00970ED7">
            <w:pPr>
              <w:rPr>
                <w:rFonts w:asciiTheme="majorHAnsi" w:hAnsiTheme="majorHAnsi" w:cstheme="majorHAnsi"/>
              </w:rPr>
            </w:pPr>
            <w:r w:rsidRPr="00CB11B2">
              <w:rPr>
                <w:rFonts w:asciiTheme="majorHAnsi" w:eastAsia="Calibri" w:hAnsiTheme="majorHAnsi" w:cstheme="majorHAnsi"/>
              </w:rPr>
              <w:t>SLO#2: Students will have opportunities to engage diverse communities to disseminate information on relationally oriented mental health topics (clinical engagement).</w:t>
            </w:r>
          </w:p>
        </w:tc>
        <w:tc>
          <w:tcPr>
            <w:tcW w:w="6329" w:type="dxa"/>
          </w:tcPr>
          <w:p w14:paraId="633A1A40" w14:textId="77777777" w:rsidR="00335570" w:rsidRPr="00CB11B2" w:rsidRDefault="00335570" w:rsidP="00970ED7">
            <w:pPr>
              <w:tabs>
                <w:tab w:val="center" w:pos="4320"/>
                <w:tab w:val="right" w:pos="8640"/>
              </w:tabs>
              <w:rPr>
                <w:rFonts w:asciiTheme="majorHAnsi" w:hAnsiTheme="majorHAnsi" w:cstheme="majorHAnsi"/>
              </w:rPr>
            </w:pPr>
            <w:r w:rsidRPr="00CB11B2">
              <w:rPr>
                <w:rFonts w:asciiTheme="majorHAnsi" w:hAnsiTheme="majorHAnsi" w:cstheme="majorHAnsi"/>
              </w:rPr>
              <w:t xml:space="preserve">75% of students will have completed their at least one of the ways to translate research to meet community needs as listed in the portfolio. </w:t>
            </w:r>
          </w:p>
        </w:tc>
      </w:tr>
      <w:tr w:rsidR="00335570" w:rsidRPr="00CB11B2" w14:paraId="19396D8D" w14:textId="77777777" w:rsidTr="00335570">
        <w:tc>
          <w:tcPr>
            <w:tcW w:w="3116" w:type="dxa"/>
          </w:tcPr>
          <w:p w14:paraId="7C37EABB" w14:textId="77777777" w:rsidR="00335570" w:rsidRPr="00CB11B2" w:rsidRDefault="00335570" w:rsidP="00970ED7">
            <w:pPr>
              <w:rPr>
                <w:rFonts w:asciiTheme="majorHAnsi" w:hAnsiTheme="majorHAnsi" w:cstheme="majorHAnsi"/>
              </w:rPr>
            </w:pPr>
            <w:r w:rsidRPr="00CB11B2">
              <w:rPr>
                <w:rFonts w:asciiTheme="majorHAnsi" w:eastAsia="Calibri" w:hAnsiTheme="majorHAnsi" w:cstheme="majorHAnsi"/>
              </w:rPr>
              <w:t>SLO#3: Students will demonstrate ability to independently teach content related to Marriage and Family Therapy at the University level.</w:t>
            </w:r>
          </w:p>
        </w:tc>
        <w:tc>
          <w:tcPr>
            <w:tcW w:w="6329" w:type="dxa"/>
          </w:tcPr>
          <w:p w14:paraId="0834F329" w14:textId="77777777" w:rsidR="00335570" w:rsidRPr="00CB11B2" w:rsidRDefault="00335570" w:rsidP="00970ED7">
            <w:pPr>
              <w:tabs>
                <w:tab w:val="center" w:pos="4320"/>
                <w:tab w:val="right" w:pos="8640"/>
              </w:tabs>
              <w:rPr>
                <w:rFonts w:asciiTheme="majorHAnsi" w:eastAsia="Calibri" w:hAnsiTheme="majorHAnsi" w:cstheme="majorHAnsi"/>
              </w:rPr>
            </w:pPr>
            <w:r w:rsidRPr="00CB11B2">
              <w:rPr>
                <w:rFonts w:asciiTheme="majorHAnsi" w:eastAsia="Calibri" w:hAnsiTheme="majorHAnsi" w:cstheme="majorHAnsi"/>
              </w:rPr>
              <w:t>75% of all students will have an opportunity to serve as Teaching Assistants during their time in the program.</w:t>
            </w:r>
          </w:p>
          <w:p w14:paraId="72611CAC" w14:textId="77777777" w:rsidR="00335570" w:rsidRPr="00CB11B2" w:rsidRDefault="00335570" w:rsidP="00970ED7">
            <w:pPr>
              <w:tabs>
                <w:tab w:val="center" w:pos="4320"/>
                <w:tab w:val="right" w:pos="8640"/>
              </w:tabs>
              <w:rPr>
                <w:rFonts w:asciiTheme="majorHAnsi" w:eastAsia="Calibri" w:hAnsiTheme="majorHAnsi" w:cstheme="majorHAnsi"/>
              </w:rPr>
            </w:pPr>
          </w:p>
          <w:p w14:paraId="1295D5D8" w14:textId="77777777" w:rsidR="00335570" w:rsidRPr="00CB11B2" w:rsidRDefault="00335570" w:rsidP="00970ED7">
            <w:pPr>
              <w:widowControl w:val="0"/>
              <w:rPr>
                <w:rFonts w:asciiTheme="majorHAnsi" w:eastAsia="Calibri" w:hAnsiTheme="majorHAnsi" w:cstheme="majorHAnsi"/>
              </w:rPr>
            </w:pPr>
            <w:r w:rsidRPr="00CB11B2">
              <w:rPr>
                <w:rFonts w:asciiTheme="majorHAnsi" w:eastAsia="Calibri" w:hAnsiTheme="majorHAnsi" w:cstheme="majorHAnsi"/>
              </w:rPr>
              <w:t>75% of all students will enroll in the Preparing Future Faculty (PFF) or similar program or secure an independent teaching contract at a local university or college.</w:t>
            </w:r>
          </w:p>
        </w:tc>
      </w:tr>
    </w:tbl>
    <w:p w14:paraId="0CBC2507" w14:textId="77777777" w:rsidR="00EC440C" w:rsidRDefault="00EC440C">
      <w:pPr>
        <w:widowControl w:val="0"/>
        <w:rPr>
          <w:color w:val="000000"/>
        </w:rPr>
      </w:pPr>
    </w:p>
    <w:p w14:paraId="28E543E7" w14:textId="1DAE45C8" w:rsidR="00EC440C" w:rsidRDefault="009B2779">
      <w:pPr>
        <w:widowControl w:val="0"/>
        <w:rPr>
          <w:color w:val="000000"/>
        </w:rPr>
      </w:pPr>
      <w:r>
        <w:rPr>
          <w:b/>
          <w:color w:val="000000"/>
        </w:rPr>
        <w:t>Data Sources:</w:t>
      </w:r>
      <w:r>
        <w:rPr>
          <w:color w:val="000000"/>
        </w:rPr>
        <w:t xml:space="preserve"> Student annual self-evaluations, critical and special completion (preliminary examination process), student transcripts, student CVs</w:t>
      </w:r>
    </w:p>
    <w:p w14:paraId="7E6ABDE5" w14:textId="77777777" w:rsidR="00EC440C" w:rsidRDefault="00EC440C">
      <w:pPr>
        <w:widowControl w:val="0"/>
        <w:rPr>
          <w:color w:val="000000"/>
        </w:rPr>
      </w:pPr>
    </w:p>
    <w:p w14:paraId="6003F73F" w14:textId="77777777" w:rsidR="00EC440C" w:rsidRDefault="009B2779">
      <w:pPr>
        <w:widowControl w:val="0"/>
        <w:rPr>
          <w:b/>
          <w:color w:val="000000"/>
          <w:u w:val="single"/>
        </w:rPr>
      </w:pPr>
      <w:r>
        <w:rPr>
          <w:b/>
          <w:color w:val="000000"/>
          <w:u w:val="single"/>
        </w:rPr>
        <w:t>Practice and Ethics Competencies</w:t>
      </w:r>
    </w:p>
    <w:p w14:paraId="13310BDF" w14:textId="77777777" w:rsidR="00EC440C" w:rsidRDefault="00EC440C">
      <w:pPr>
        <w:widowControl w:val="0"/>
        <w:rPr>
          <w:color w:val="000000"/>
        </w:rPr>
      </w:pPr>
    </w:p>
    <w:p w14:paraId="5BA137A3" w14:textId="1F8E2004" w:rsidR="00EC440C" w:rsidRDefault="009B2779">
      <w:pPr>
        <w:widowControl w:val="0"/>
        <w:rPr>
          <w:b/>
          <w:i/>
        </w:rPr>
      </w:pPr>
      <w:r>
        <w:rPr>
          <w:b/>
          <w:i/>
        </w:rPr>
        <w:t>Train the next generation of MFTs in advanced relationally-oriented and ethical clinical practice, MFT supervision, and university-level teaching.</w:t>
      </w:r>
    </w:p>
    <w:p w14:paraId="2A6F01C3" w14:textId="77777777" w:rsidR="00335570" w:rsidRDefault="00335570">
      <w:pPr>
        <w:widowControl w:val="0"/>
        <w:rPr>
          <w:b/>
          <w:i/>
        </w:rPr>
      </w:pPr>
    </w:p>
    <w:tbl>
      <w:tblPr>
        <w:tblStyle w:val="TableGrid"/>
        <w:tblW w:w="9535" w:type="dxa"/>
        <w:tblLook w:val="04A0" w:firstRow="1" w:lastRow="0" w:firstColumn="1" w:lastColumn="0" w:noHBand="0" w:noVBand="1"/>
      </w:tblPr>
      <w:tblGrid>
        <w:gridCol w:w="3116"/>
        <w:gridCol w:w="6419"/>
      </w:tblGrid>
      <w:tr w:rsidR="00335570" w:rsidRPr="00CB11B2" w14:paraId="025F5D62" w14:textId="77777777" w:rsidTr="00335570">
        <w:tc>
          <w:tcPr>
            <w:tcW w:w="3116" w:type="dxa"/>
          </w:tcPr>
          <w:p w14:paraId="67982833" w14:textId="77777777" w:rsidR="00335570" w:rsidRPr="00CB11B2" w:rsidRDefault="00335570" w:rsidP="00970ED7">
            <w:pPr>
              <w:rPr>
                <w:rFonts w:asciiTheme="majorHAnsi" w:hAnsiTheme="majorHAnsi" w:cstheme="majorHAnsi"/>
                <w:b/>
                <w:bCs/>
              </w:rPr>
            </w:pPr>
            <w:r w:rsidRPr="00CB11B2">
              <w:rPr>
                <w:rFonts w:asciiTheme="majorHAnsi" w:hAnsiTheme="majorHAnsi" w:cstheme="majorHAnsi"/>
                <w:b/>
                <w:bCs/>
              </w:rPr>
              <w:t>SLOs</w:t>
            </w:r>
          </w:p>
        </w:tc>
        <w:tc>
          <w:tcPr>
            <w:tcW w:w="6419" w:type="dxa"/>
          </w:tcPr>
          <w:p w14:paraId="534B1487" w14:textId="77777777" w:rsidR="00335570" w:rsidRPr="00CB11B2" w:rsidRDefault="00335570" w:rsidP="00970ED7">
            <w:pPr>
              <w:rPr>
                <w:rFonts w:asciiTheme="majorHAnsi" w:hAnsiTheme="majorHAnsi" w:cstheme="majorHAnsi"/>
                <w:b/>
                <w:bCs/>
              </w:rPr>
            </w:pPr>
            <w:r w:rsidRPr="00CB11B2">
              <w:rPr>
                <w:rFonts w:asciiTheme="majorHAnsi" w:hAnsiTheme="majorHAnsi" w:cstheme="majorHAnsi"/>
                <w:b/>
                <w:bCs/>
              </w:rPr>
              <w:t>Benchmarks</w:t>
            </w:r>
          </w:p>
        </w:tc>
      </w:tr>
      <w:tr w:rsidR="00335570" w:rsidRPr="00CB11B2" w14:paraId="23FBCC78" w14:textId="77777777" w:rsidTr="00335570">
        <w:tc>
          <w:tcPr>
            <w:tcW w:w="3116" w:type="dxa"/>
          </w:tcPr>
          <w:p w14:paraId="4A46A449" w14:textId="77777777" w:rsidR="00335570" w:rsidRPr="00CB11B2" w:rsidRDefault="00335570" w:rsidP="00970ED7">
            <w:pPr>
              <w:rPr>
                <w:rFonts w:asciiTheme="majorHAnsi" w:hAnsiTheme="majorHAnsi" w:cstheme="majorHAnsi"/>
              </w:rPr>
            </w:pPr>
            <w:r w:rsidRPr="00CB11B2">
              <w:rPr>
                <w:rFonts w:asciiTheme="majorHAnsi" w:eastAsia="Calibri" w:hAnsiTheme="majorHAnsi" w:cstheme="majorHAnsi"/>
              </w:rPr>
              <w:t>SLO#4: Students will demonstrate ability to practice using advanced knowledge of systemic interventions.</w:t>
            </w:r>
          </w:p>
        </w:tc>
        <w:tc>
          <w:tcPr>
            <w:tcW w:w="6419" w:type="dxa"/>
          </w:tcPr>
          <w:p w14:paraId="13194FFA" w14:textId="77777777" w:rsidR="00335570" w:rsidRPr="00CB11B2" w:rsidRDefault="00335570" w:rsidP="00970ED7">
            <w:pPr>
              <w:tabs>
                <w:tab w:val="center" w:pos="4320"/>
                <w:tab w:val="right" w:pos="8640"/>
              </w:tabs>
              <w:rPr>
                <w:rFonts w:asciiTheme="majorHAnsi" w:eastAsia="Calibri" w:hAnsiTheme="majorHAnsi" w:cstheme="majorHAnsi"/>
              </w:rPr>
            </w:pPr>
            <w:r w:rsidRPr="00CB11B2">
              <w:rPr>
                <w:rFonts w:asciiTheme="majorHAnsi" w:hAnsiTheme="majorHAnsi" w:cstheme="majorHAnsi"/>
              </w:rPr>
              <w:t xml:space="preserve">100% of students </w:t>
            </w:r>
            <w:r w:rsidRPr="00CB11B2">
              <w:rPr>
                <w:rFonts w:asciiTheme="majorHAnsi" w:eastAsia="Calibri" w:hAnsiTheme="majorHAnsi" w:cstheme="majorHAnsi"/>
              </w:rPr>
              <w:t>will meet the CFT program definition of C/MFT Clinical Competency upon graduation.</w:t>
            </w:r>
          </w:p>
          <w:p w14:paraId="4D1DD9EC" w14:textId="77777777" w:rsidR="00335570" w:rsidRPr="00CB11B2" w:rsidRDefault="00335570" w:rsidP="00970ED7">
            <w:pPr>
              <w:tabs>
                <w:tab w:val="center" w:pos="4320"/>
                <w:tab w:val="right" w:pos="8640"/>
              </w:tabs>
              <w:rPr>
                <w:rFonts w:asciiTheme="majorHAnsi" w:eastAsia="Calibri" w:hAnsiTheme="majorHAnsi" w:cstheme="majorHAnsi"/>
              </w:rPr>
            </w:pPr>
          </w:p>
          <w:p w14:paraId="0D3E241B" w14:textId="77777777" w:rsidR="00335570" w:rsidRPr="00CB11B2" w:rsidRDefault="00335570" w:rsidP="00970ED7">
            <w:pPr>
              <w:tabs>
                <w:tab w:val="center" w:pos="4320"/>
                <w:tab w:val="right" w:pos="8640"/>
              </w:tabs>
              <w:rPr>
                <w:rFonts w:asciiTheme="majorHAnsi" w:eastAsia="Calibri" w:hAnsiTheme="majorHAnsi" w:cstheme="majorHAnsi"/>
              </w:rPr>
            </w:pPr>
            <w:r w:rsidRPr="00CB11B2">
              <w:rPr>
                <w:rFonts w:asciiTheme="majorHAnsi" w:eastAsia="Calibri" w:hAnsiTheme="majorHAnsi" w:cstheme="majorHAnsi"/>
              </w:rPr>
              <w:t>80% of students will formally articulate their Theory of Change twice and have an opportunity to present it to peers and colleagues.</w:t>
            </w:r>
          </w:p>
        </w:tc>
      </w:tr>
      <w:tr w:rsidR="00335570" w:rsidRPr="00CB11B2" w14:paraId="04EC631B" w14:textId="77777777" w:rsidTr="00335570">
        <w:tc>
          <w:tcPr>
            <w:tcW w:w="3116" w:type="dxa"/>
          </w:tcPr>
          <w:p w14:paraId="0DDFD4F7" w14:textId="77777777" w:rsidR="00335570" w:rsidRPr="00CB11B2" w:rsidRDefault="00335570" w:rsidP="00970ED7">
            <w:pPr>
              <w:rPr>
                <w:rFonts w:asciiTheme="majorHAnsi" w:hAnsiTheme="majorHAnsi" w:cstheme="majorHAnsi"/>
              </w:rPr>
            </w:pPr>
            <w:r w:rsidRPr="00CB11B2">
              <w:rPr>
                <w:rFonts w:asciiTheme="majorHAnsi" w:eastAsia="Calibri" w:hAnsiTheme="majorHAnsi" w:cstheme="majorHAnsi"/>
              </w:rPr>
              <w:lastRenderedPageBreak/>
              <w:t>SLO#5: Students will meet the didactic requirements to be an AAMFT approved supervisor.</w:t>
            </w:r>
          </w:p>
        </w:tc>
        <w:tc>
          <w:tcPr>
            <w:tcW w:w="6419" w:type="dxa"/>
          </w:tcPr>
          <w:p w14:paraId="5EF9B223" w14:textId="77777777" w:rsidR="00335570" w:rsidRPr="00CB11B2" w:rsidRDefault="00335570" w:rsidP="00970ED7">
            <w:pPr>
              <w:rPr>
                <w:rFonts w:asciiTheme="majorHAnsi" w:hAnsiTheme="majorHAnsi" w:cstheme="majorHAnsi"/>
              </w:rPr>
            </w:pPr>
            <w:r w:rsidRPr="00CB11B2">
              <w:rPr>
                <w:rFonts w:asciiTheme="majorHAnsi" w:hAnsiTheme="majorHAnsi" w:cstheme="majorHAnsi"/>
              </w:rPr>
              <w:t xml:space="preserve">100% of students will complete the 30 hour supervision course. </w:t>
            </w:r>
          </w:p>
          <w:p w14:paraId="2C33E193" w14:textId="77777777" w:rsidR="00335570" w:rsidRPr="00CB11B2" w:rsidRDefault="00335570" w:rsidP="00970ED7">
            <w:pPr>
              <w:rPr>
                <w:rFonts w:asciiTheme="majorHAnsi" w:hAnsiTheme="majorHAnsi" w:cstheme="majorHAnsi"/>
              </w:rPr>
            </w:pPr>
          </w:p>
          <w:p w14:paraId="5D619DB7" w14:textId="77777777" w:rsidR="00335570" w:rsidRPr="00CB11B2" w:rsidRDefault="00335570" w:rsidP="00970ED7">
            <w:pPr>
              <w:rPr>
                <w:rFonts w:asciiTheme="majorHAnsi" w:hAnsiTheme="majorHAnsi" w:cstheme="majorHAnsi"/>
              </w:rPr>
            </w:pPr>
            <w:r w:rsidRPr="00CB11B2">
              <w:rPr>
                <w:rFonts w:asciiTheme="majorHAnsi" w:hAnsiTheme="majorHAnsi" w:cstheme="majorHAnsi"/>
              </w:rPr>
              <w:t xml:space="preserve">80% of students will receive 80% or higher on their philosophy of supervision paper. </w:t>
            </w:r>
          </w:p>
        </w:tc>
      </w:tr>
      <w:tr w:rsidR="00335570" w:rsidRPr="00CB11B2" w14:paraId="0AC19DE8" w14:textId="77777777" w:rsidTr="00335570">
        <w:tc>
          <w:tcPr>
            <w:tcW w:w="3116" w:type="dxa"/>
          </w:tcPr>
          <w:p w14:paraId="4159224D" w14:textId="5B45D15A" w:rsidR="00335570" w:rsidRPr="00CB11B2" w:rsidRDefault="00000000" w:rsidP="00970ED7">
            <w:pPr>
              <w:rPr>
                <w:rFonts w:asciiTheme="majorHAnsi" w:hAnsiTheme="majorHAnsi" w:cstheme="majorHAnsi"/>
              </w:rPr>
            </w:pPr>
            <w:sdt>
              <w:sdtPr>
                <w:tag w:val="goog_rdk_0"/>
                <w:id w:val="2023124269"/>
              </w:sdtPr>
              <w:sdtContent>
                <w:r w:rsidR="00335570" w:rsidRPr="00CB11B2">
                  <w:rPr>
                    <w:rFonts w:asciiTheme="majorHAnsi" w:eastAsia="Calibri" w:hAnsiTheme="majorHAnsi" w:cstheme="majorHAnsi"/>
                  </w:rPr>
                  <w:t>SLO#6: Students will demonstrate the ability to consider ethics related to working with diverse families and underserved communities.</w:t>
                </w:r>
              </w:sdtContent>
            </w:sdt>
          </w:p>
        </w:tc>
        <w:tc>
          <w:tcPr>
            <w:tcW w:w="6419" w:type="dxa"/>
          </w:tcPr>
          <w:p w14:paraId="1385B01A" w14:textId="77777777" w:rsidR="00335570" w:rsidRPr="00CB11B2" w:rsidRDefault="00335570" w:rsidP="00970ED7">
            <w:pPr>
              <w:rPr>
                <w:rFonts w:asciiTheme="majorHAnsi" w:hAnsiTheme="majorHAnsi" w:cstheme="majorHAnsi"/>
              </w:rPr>
            </w:pPr>
            <w:r w:rsidRPr="00CB11B2">
              <w:rPr>
                <w:rFonts w:asciiTheme="majorHAnsi" w:hAnsiTheme="majorHAnsi" w:cstheme="majorHAnsi"/>
              </w:rPr>
              <w:t>80% of students will score be marked as having “appropriate level of achievement in core competencies” which includes ethics on the CFT Faculty evaluation of student.</w:t>
            </w:r>
          </w:p>
        </w:tc>
      </w:tr>
    </w:tbl>
    <w:p w14:paraId="5BBAB9F7" w14:textId="207D524C" w:rsidR="00EC440C" w:rsidRDefault="00EC440C" w:rsidP="00335570">
      <w:pPr>
        <w:widowControl w:val="0"/>
        <w:ind w:left="720"/>
        <w:rPr>
          <w:color w:val="000000"/>
        </w:rPr>
      </w:pPr>
    </w:p>
    <w:p w14:paraId="257D12B9" w14:textId="3B53BFA5" w:rsidR="00EC440C" w:rsidRDefault="009B2779">
      <w:pPr>
        <w:widowControl w:val="0"/>
        <w:rPr>
          <w:color w:val="000000"/>
        </w:rPr>
      </w:pPr>
      <w:r>
        <w:rPr>
          <w:b/>
          <w:color w:val="000000"/>
        </w:rPr>
        <w:t xml:space="preserve">Data Sources: </w:t>
      </w:r>
      <w:r>
        <w:rPr>
          <w:color w:val="000000"/>
        </w:rPr>
        <w:t>Annual student evaluations (self-evaluation, faculty, practicum/internship and/or appropriate community supervisors), clinical competency statement, student transcripts, Theory of Change feedback forms in student file</w:t>
      </w:r>
    </w:p>
    <w:p w14:paraId="4A43FC74" w14:textId="77777777" w:rsidR="00EC440C" w:rsidRDefault="00EC440C">
      <w:pPr>
        <w:widowControl w:val="0"/>
        <w:rPr>
          <w:color w:val="000000"/>
        </w:rPr>
      </w:pPr>
    </w:p>
    <w:p w14:paraId="2D38BF4A" w14:textId="77777777" w:rsidR="00EC440C" w:rsidRDefault="009B2779">
      <w:pPr>
        <w:spacing w:after="200" w:line="276" w:lineRule="auto"/>
        <w:rPr>
          <w:b/>
          <w:color w:val="000000"/>
          <w:u w:val="single"/>
        </w:rPr>
      </w:pPr>
      <w:r>
        <w:rPr>
          <w:b/>
          <w:color w:val="000000"/>
          <w:u w:val="single"/>
        </w:rPr>
        <w:t xml:space="preserve">Diversity </w:t>
      </w:r>
    </w:p>
    <w:p w14:paraId="750F48DB" w14:textId="77777777" w:rsidR="00EC440C" w:rsidRDefault="009B2779">
      <w:pPr>
        <w:widowControl w:val="0"/>
        <w:rPr>
          <w:b/>
          <w:i/>
        </w:rPr>
      </w:pPr>
      <w:r>
        <w:rPr>
          <w:b/>
          <w:i/>
        </w:rPr>
        <w:t>Increase awareness of diversity and contribute to creating a more multicultural-informed profession.</w:t>
      </w:r>
    </w:p>
    <w:tbl>
      <w:tblPr>
        <w:tblStyle w:val="TableGrid"/>
        <w:tblW w:w="9535" w:type="dxa"/>
        <w:tblLook w:val="04A0" w:firstRow="1" w:lastRow="0" w:firstColumn="1" w:lastColumn="0" w:noHBand="0" w:noVBand="1"/>
      </w:tblPr>
      <w:tblGrid>
        <w:gridCol w:w="3116"/>
        <w:gridCol w:w="6419"/>
      </w:tblGrid>
      <w:tr w:rsidR="00335570" w:rsidRPr="00CB11B2" w14:paraId="22ADA22D" w14:textId="77777777" w:rsidTr="00335570">
        <w:tc>
          <w:tcPr>
            <w:tcW w:w="3116" w:type="dxa"/>
          </w:tcPr>
          <w:p w14:paraId="37AD689A" w14:textId="77777777" w:rsidR="00335570" w:rsidRPr="00CB11B2" w:rsidRDefault="00335570" w:rsidP="00970ED7">
            <w:pPr>
              <w:rPr>
                <w:rFonts w:asciiTheme="majorHAnsi" w:hAnsiTheme="majorHAnsi" w:cstheme="majorHAnsi"/>
                <w:b/>
                <w:bCs/>
              </w:rPr>
            </w:pPr>
            <w:r w:rsidRPr="00CB11B2">
              <w:rPr>
                <w:rFonts w:asciiTheme="majorHAnsi" w:hAnsiTheme="majorHAnsi" w:cstheme="majorHAnsi"/>
                <w:b/>
                <w:bCs/>
              </w:rPr>
              <w:t>SLOs</w:t>
            </w:r>
          </w:p>
        </w:tc>
        <w:tc>
          <w:tcPr>
            <w:tcW w:w="6419" w:type="dxa"/>
          </w:tcPr>
          <w:p w14:paraId="1292BEC7" w14:textId="77777777" w:rsidR="00335570" w:rsidRPr="00CB11B2" w:rsidRDefault="00335570" w:rsidP="00970ED7">
            <w:pPr>
              <w:rPr>
                <w:rFonts w:asciiTheme="majorHAnsi" w:hAnsiTheme="majorHAnsi" w:cstheme="majorHAnsi"/>
                <w:b/>
                <w:bCs/>
              </w:rPr>
            </w:pPr>
            <w:r w:rsidRPr="00CB11B2">
              <w:rPr>
                <w:rFonts w:asciiTheme="majorHAnsi" w:hAnsiTheme="majorHAnsi" w:cstheme="majorHAnsi"/>
                <w:b/>
                <w:bCs/>
              </w:rPr>
              <w:t>Benchmarks</w:t>
            </w:r>
          </w:p>
        </w:tc>
      </w:tr>
      <w:tr w:rsidR="00335570" w:rsidRPr="00CB11B2" w14:paraId="221F8468" w14:textId="77777777" w:rsidTr="00335570">
        <w:tc>
          <w:tcPr>
            <w:tcW w:w="3116" w:type="dxa"/>
          </w:tcPr>
          <w:p w14:paraId="1D2A418F" w14:textId="77777777" w:rsidR="00335570" w:rsidRPr="00CB11B2" w:rsidRDefault="00335570" w:rsidP="00970ED7">
            <w:pPr>
              <w:rPr>
                <w:rFonts w:asciiTheme="majorHAnsi" w:hAnsiTheme="majorHAnsi" w:cstheme="majorHAnsi"/>
              </w:rPr>
            </w:pPr>
            <w:r w:rsidRPr="00CB11B2">
              <w:rPr>
                <w:rFonts w:asciiTheme="majorHAnsi" w:eastAsia="Calibri" w:hAnsiTheme="majorHAnsi" w:cstheme="majorHAnsi"/>
              </w:rPr>
              <w:t>SLO#7: Students will demonstrate competencies in working with diverse populations including underserved communities.</w:t>
            </w:r>
          </w:p>
        </w:tc>
        <w:tc>
          <w:tcPr>
            <w:tcW w:w="6419" w:type="dxa"/>
          </w:tcPr>
          <w:p w14:paraId="7921D619" w14:textId="77CD6FC3" w:rsidR="00335570" w:rsidRPr="00CB11B2" w:rsidRDefault="00243B4C" w:rsidP="00970ED7">
            <w:pPr>
              <w:rPr>
                <w:rFonts w:asciiTheme="majorHAnsi" w:hAnsiTheme="majorHAnsi" w:cstheme="majorHAnsi"/>
              </w:rPr>
            </w:pPr>
            <w:r w:rsidRPr="00CB11B2">
              <w:rPr>
                <w:rFonts w:asciiTheme="majorHAnsi" w:hAnsiTheme="majorHAnsi" w:cstheme="majorHAnsi"/>
              </w:rPr>
              <w:t xml:space="preserve">80% of students will receive </w:t>
            </w:r>
            <w:r>
              <w:rPr>
                <w:rFonts w:asciiTheme="majorHAnsi" w:hAnsiTheme="majorHAnsi" w:cstheme="majorHAnsi"/>
              </w:rPr>
              <w:t>3 or higher</w:t>
            </w:r>
            <w:r w:rsidRPr="00CB11B2">
              <w:rPr>
                <w:rFonts w:asciiTheme="majorHAnsi" w:hAnsiTheme="majorHAnsi" w:cstheme="majorHAnsi"/>
              </w:rPr>
              <w:t xml:space="preserve"> on item </w:t>
            </w:r>
            <w:r>
              <w:rPr>
                <w:rFonts w:asciiTheme="majorHAnsi" w:hAnsiTheme="majorHAnsi" w:cstheme="majorHAnsi"/>
              </w:rPr>
              <w:t xml:space="preserve">8 </w:t>
            </w:r>
            <w:r w:rsidRPr="00CB11B2">
              <w:rPr>
                <w:rFonts w:asciiTheme="majorHAnsi" w:hAnsiTheme="majorHAnsi" w:cstheme="majorHAnsi"/>
              </w:rPr>
              <w:t xml:space="preserve">of CFT Faculty </w:t>
            </w:r>
            <w:r>
              <w:rPr>
                <w:rFonts w:asciiTheme="majorHAnsi" w:hAnsiTheme="majorHAnsi" w:cstheme="majorHAnsi"/>
              </w:rPr>
              <w:t>Rubric of Theory of Change</w:t>
            </w:r>
            <w:r w:rsidRPr="00CB11B2">
              <w:rPr>
                <w:rFonts w:asciiTheme="majorHAnsi" w:hAnsiTheme="majorHAnsi" w:cstheme="majorHAnsi"/>
              </w:rPr>
              <w:t>.</w:t>
            </w:r>
          </w:p>
        </w:tc>
      </w:tr>
      <w:tr w:rsidR="00335570" w:rsidRPr="00CB11B2" w14:paraId="5FB54D12" w14:textId="77777777" w:rsidTr="00335570">
        <w:tc>
          <w:tcPr>
            <w:tcW w:w="3116" w:type="dxa"/>
          </w:tcPr>
          <w:p w14:paraId="2E273F0F" w14:textId="77777777" w:rsidR="00335570" w:rsidRPr="00CB11B2" w:rsidRDefault="00335570" w:rsidP="00970ED7">
            <w:pPr>
              <w:rPr>
                <w:rFonts w:asciiTheme="majorHAnsi" w:eastAsia="Calibri" w:hAnsiTheme="majorHAnsi" w:cstheme="majorHAnsi"/>
              </w:rPr>
            </w:pPr>
            <w:r w:rsidRPr="00CB11B2">
              <w:rPr>
                <w:rFonts w:asciiTheme="majorHAnsi" w:eastAsia="Calibri" w:hAnsiTheme="majorHAnsi" w:cstheme="majorHAnsi"/>
              </w:rPr>
              <w:t>SLO#8: Students will demonstrate ability to articulate diverse social contexts that influence their work and the influence their work has on those diverse social contexts.</w:t>
            </w:r>
          </w:p>
        </w:tc>
        <w:tc>
          <w:tcPr>
            <w:tcW w:w="6419" w:type="dxa"/>
          </w:tcPr>
          <w:p w14:paraId="32AADB8C" w14:textId="77777777" w:rsidR="00335570" w:rsidRPr="00CB11B2" w:rsidRDefault="00335570" w:rsidP="00970ED7">
            <w:pPr>
              <w:rPr>
                <w:rFonts w:asciiTheme="majorHAnsi" w:hAnsiTheme="majorHAnsi" w:cstheme="majorHAnsi"/>
              </w:rPr>
            </w:pPr>
            <w:r w:rsidRPr="00CB11B2">
              <w:rPr>
                <w:rFonts w:asciiTheme="majorHAnsi" w:hAnsiTheme="majorHAnsi" w:cstheme="majorHAnsi"/>
              </w:rPr>
              <w:t xml:space="preserve">80% of students will receive “at” developmental level on item 3 of CFT Faculty evaluation of student. </w:t>
            </w:r>
          </w:p>
        </w:tc>
      </w:tr>
    </w:tbl>
    <w:p w14:paraId="49558649" w14:textId="65F3DD60" w:rsidR="00EC440C" w:rsidRDefault="009B2779">
      <w:pPr>
        <w:widowControl w:val="0"/>
        <w:rPr>
          <w:color w:val="000000"/>
        </w:rPr>
      </w:pPr>
      <w:r>
        <w:rPr>
          <w:b/>
          <w:color w:val="000000"/>
        </w:rPr>
        <w:t xml:space="preserve">Data Sources: </w:t>
      </w:r>
      <w:r>
        <w:rPr>
          <w:color w:val="000000"/>
        </w:rPr>
        <w:t xml:space="preserve">Theory of Change paper and presentation faculty assessment form, review of clinical activity, </w:t>
      </w:r>
      <w:r w:rsidR="00335570">
        <w:rPr>
          <w:color w:val="000000"/>
        </w:rPr>
        <w:t>Annual CFT Faculty Evaluation of Student</w:t>
      </w:r>
      <w:r>
        <w:rPr>
          <w:color w:val="000000"/>
        </w:rPr>
        <w:t>.</w:t>
      </w:r>
    </w:p>
    <w:p w14:paraId="710D73A3" w14:textId="77777777" w:rsidR="00EC440C" w:rsidRDefault="00EC440C">
      <w:pPr>
        <w:widowControl w:val="0"/>
        <w:rPr>
          <w:color w:val="000000"/>
        </w:rPr>
      </w:pPr>
    </w:p>
    <w:p w14:paraId="2C1A1B3E" w14:textId="77777777" w:rsidR="00EC440C" w:rsidRDefault="00EC440C">
      <w:pPr>
        <w:widowControl w:val="0"/>
        <w:rPr>
          <w:color w:val="000000"/>
        </w:rPr>
      </w:pPr>
    </w:p>
    <w:p w14:paraId="0093EA13" w14:textId="77777777" w:rsidR="00EC440C" w:rsidRDefault="00EC440C">
      <w:pPr>
        <w:widowControl w:val="0"/>
        <w:rPr>
          <w:color w:val="000000"/>
        </w:rPr>
      </w:pPr>
    </w:p>
    <w:p w14:paraId="4587987E" w14:textId="77777777" w:rsidR="00EC440C" w:rsidRDefault="00EC440C">
      <w:pPr>
        <w:widowControl w:val="0"/>
        <w:rPr>
          <w:color w:val="000000"/>
        </w:rPr>
      </w:pPr>
    </w:p>
    <w:p w14:paraId="7DF1FF73" w14:textId="11435B5D" w:rsidR="00EC440C" w:rsidRDefault="00EC440C">
      <w:pPr>
        <w:rPr>
          <w:color w:val="000000"/>
        </w:rPr>
      </w:pPr>
    </w:p>
    <w:p w14:paraId="6014B3AF" w14:textId="153E238F" w:rsidR="008D5EB3" w:rsidRDefault="008D5EB3">
      <w:pPr>
        <w:rPr>
          <w:color w:val="000000"/>
        </w:rPr>
      </w:pPr>
    </w:p>
    <w:p w14:paraId="0BE6D668" w14:textId="77777777" w:rsidR="008D5EB3" w:rsidRDefault="008D5EB3">
      <w:pPr>
        <w:rPr>
          <w:color w:val="000000"/>
        </w:rPr>
      </w:pPr>
    </w:p>
    <w:p w14:paraId="3DF7E328" w14:textId="57808BB5" w:rsidR="00EC440C" w:rsidRDefault="00EC440C">
      <w:pPr>
        <w:spacing w:after="200" w:line="276" w:lineRule="auto"/>
        <w:rPr>
          <w:b/>
          <w:color w:val="000000"/>
        </w:rPr>
      </w:pPr>
      <w:bookmarkStart w:id="8" w:name="_heading=h.4d34og8" w:colFirst="0" w:colLast="0"/>
      <w:bookmarkEnd w:id="8"/>
    </w:p>
    <w:p w14:paraId="69D24ED8" w14:textId="77777777" w:rsidR="00EC440C" w:rsidRDefault="009B2779">
      <w:pPr>
        <w:pStyle w:val="Heading2"/>
        <w:rPr>
          <w:b/>
          <w:color w:val="000000"/>
        </w:rPr>
      </w:pPr>
      <w:bookmarkStart w:id="9" w:name="bookmark=id.17dp8vu" w:colFirst="0" w:colLast="0"/>
      <w:bookmarkStart w:id="10" w:name="_Toc221098672"/>
      <w:bookmarkEnd w:id="9"/>
      <w:r>
        <w:rPr>
          <w:b/>
          <w:color w:val="000000"/>
        </w:rPr>
        <w:lastRenderedPageBreak/>
        <w:t>RACIAL, CULTURAL, AND EPISTEMOLOGICAL COMPOSITION OF FACULTY, STUDENTS, AND SUPERVISORS</w:t>
      </w:r>
      <w:bookmarkEnd w:id="10"/>
    </w:p>
    <w:p w14:paraId="4427A217" w14:textId="77777777" w:rsidR="00EC440C" w:rsidRDefault="00EC440C">
      <w:pPr>
        <w:rPr>
          <w:b/>
          <w:color w:val="C00000"/>
        </w:rPr>
      </w:pPr>
    </w:p>
    <w:p w14:paraId="3F821C3B" w14:textId="77777777" w:rsidR="00EC440C" w:rsidRDefault="009B2779">
      <w:pPr>
        <w:rPr>
          <w:color w:val="000000"/>
        </w:rPr>
      </w:pPr>
      <w:r>
        <w:rPr>
          <w:color w:val="000000"/>
        </w:rPr>
        <w:t>The CFT program values and welcomes diversity in all its forms. We use the COAMFTE definition of diversity in how we conceptualize and track the program’s diversity goals and allow individuals in the program to “self-identify” whether or not they meet the standards we have set.</w:t>
      </w:r>
    </w:p>
    <w:p w14:paraId="7D81CF08" w14:textId="77777777" w:rsidR="00EC440C" w:rsidRDefault="009B2779">
      <w:pPr>
        <w:rPr>
          <w:color w:val="000000"/>
        </w:rPr>
      </w:pPr>
      <w:r>
        <w:rPr>
          <w:color w:val="000000"/>
        </w:rPr>
        <w:t>We strive for “…</w:t>
      </w:r>
      <w:r>
        <w:rPr>
          <w:i/>
          <w:color w:val="000000"/>
        </w:rPr>
        <w:t>representation of multiple groups...with regard to race, age, gender, ethnicity, sexual orientation, gender identity, socioeconomic status, disability, health status, religious and spiritual practices, nation of origin or other relevant social categories</w:t>
      </w:r>
      <w:r>
        <w:rPr>
          <w:rFonts w:ascii="Calibri" w:eastAsia="Calibri" w:hAnsi="Calibri" w:cs="Calibri"/>
        </w:rPr>
        <w:t xml:space="preserve">.” </w:t>
      </w:r>
      <w:r>
        <w:rPr>
          <w:color w:val="000000"/>
        </w:rPr>
        <w:t>(COAMFTE Standards, Version 12), along the following program outcomes</w:t>
      </w:r>
      <w:r>
        <w:rPr>
          <w:color w:val="000000"/>
          <w:highlight w:val="yellow"/>
        </w:rPr>
        <w:t xml:space="preserve"> </w:t>
      </w:r>
    </w:p>
    <w:p w14:paraId="77F070AC" w14:textId="77777777" w:rsidR="00EC440C" w:rsidRDefault="009B2779">
      <w:pPr>
        <w:numPr>
          <w:ilvl w:val="0"/>
          <w:numId w:val="23"/>
        </w:numPr>
        <w:rPr>
          <w:color w:val="000000"/>
        </w:rPr>
      </w:pPr>
      <w:r>
        <w:rPr>
          <w:color w:val="000000"/>
        </w:rPr>
        <w:t>At least 50% of the student body will be comprised of individuals who identify some aspect of their personhood as being distinct from the majority culture.</w:t>
      </w:r>
    </w:p>
    <w:p w14:paraId="5E1F5F9B" w14:textId="77777777" w:rsidR="00EC440C" w:rsidRDefault="009B2779">
      <w:pPr>
        <w:numPr>
          <w:ilvl w:val="0"/>
          <w:numId w:val="23"/>
        </w:numPr>
        <w:rPr>
          <w:color w:val="000000"/>
        </w:rPr>
      </w:pPr>
      <w:r>
        <w:rPr>
          <w:color w:val="000000"/>
        </w:rPr>
        <w:t>At least 50% of the CFT faculty will be comprised of individuals who identify some aspect of their personhood as being distinct from the majority culture.</w:t>
      </w:r>
    </w:p>
    <w:p w14:paraId="74A3B784" w14:textId="77777777" w:rsidR="00EC440C" w:rsidRDefault="009B2779">
      <w:pPr>
        <w:numPr>
          <w:ilvl w:val="0"/>
          <w:numId w:val="23"/>
        </w:numPr>
        <w:rPr>
          <w:color w:val="000000"/>
        </w:rPr>
      </w:pPr>
      <w:r>
        <w:rPr>
          <w:color w:val="000000"/>
        </w:rPr>
        <w:t>A variety of clinical orientations, research interests, and personal epistemologies will be represented among the faculty, supervisors, and students in the program.</w:t>
      </w:r>
    </w:p>
    <w:p w14:paraId="47C4269C" w14:textId="77777777" w:rsidR="00EC440C" w:rsidRDefault="00EC440C">
      <w:pPr>
        <w:ind w:left="720"/>
        <w:rPr>
          <w:color w:val="000000"/>
        </w:rPr>
      </w:pPr>
    </w:p>
    <w:p w14:paraId="4B09F8A0" w14:textId="77777777" w:rsidR="00EC440C" w:rsidRDefault="009B2779">
      <w:r>
        <w:rPr>
          <w:color w:val="000000"/>
        </w:rPr>
        <w:t xml:space="preserve">We believe that in meeting these program outcomes, faculty, supervisors, and students are more likely to be in touch with the lived experiences of those in our program’s communities of interest, including our clients, research participants, potential employers, and program alumni. Further, we believe that allowing individuals in the program to self-identify with these criteria enhances our opportunity for dialogue around diversity topics. </w:t>
      </w:r>
    </w:p>
    <w:p w14:paraId="5893F6AD" w14:textId="77777777" w:rsidR="00EC440C" w:rsidRDefault="00EC440C"/>
    <w:p w14:paraId="3F6B41E9" w14:textId="77777777" w:rsidR="00EC440C" w:rsidRDefault="00EC440C"/>
    <w:p w14:paraId="10CC532D" w14:textId="77777777" w:rsidR="00EC440C" w:rsidRDefault="00EC440C"/>
    <w:p w14:paraId="099F9C6C" w14:textId="77777777" w:rsidR="00EC440C" w:rsidRDefault="009B2779">
      <w:pPr>
        <w:spacing w:after="200" w:line="276" w:lineRule="auto"/>
        <w:rPr>
          <w:b/>
          <w:color w:val="000000"/>
        </w:rPr>
      </w:pPr>
      <w:bookmarkStart w:id="11" w:name="_heading=h.3rdcrjn" w:colFirst="0" w:colLast="0"/>
      <w:bookmarkEnd w:id="11"/>
      <w:r>
        <w:br w:type="page"/>
      </w:r>
    </w:p>
    <w:p w14:paraId="4B40A21E" w14:textId="77777777" w:rsidR="00EC440C" w:rsidRDefault="009B2779">
      <w:pPr>
        <w:pStyle w:val="Heading2"/>
        <w:rPr>
          <w:b/>
          <w:color w:val="000000"/>
        </w:rPr>
      </w:pPr>
      <w:bookmarkStart w:id="12" w:name="bookmark=id.lnxbz9" w:colFirst="0" w:colLast="0"/>
      <w:bookmarkStart w:id="13" w:name="_Toc221098673"/>
      <w:bookmarkEnd w:id="12"/>
      <w:r>
        <w:rPr>
          <w:b/>
          <w:color w:val="000000"/>
        </w:rPr>
        <w:lastRenderedPageBreak/>
        <w:t>DESCRIPTION OF FACULTY AND SUPERVISORS</w:t>
      </w:r>
      <w:bookmarkEnd w:id="13"/>
    </w:p>
    <w:p w14:paraId="09982C4C" w14:textId="77777777" w:rsidR="00EC440C" w:rsidRDefault="00EC440C"/>
    <w:p w14:paraId="2DE81975" w14:textId="61089607" w:rsidR="00EC440C" w:rsidRDefault="009B2779">
      <w:r>
        <w:t>All CFT faculty are doctoral level Marriage and Family Therapists and AAMFT approved supervisors. Current faculty include Drs. Steven M. Harris, Tai Mendenhall, Lindsey Weiler, and Armeda Wojciak. Dr. William J Doherty is currently on a 25</w:t>
      </w:r>
      <w:r w:rsidR="00020654">
        <w:t>%</w:t>
      </w:r>
      <w:r>
        <w:t xml:space="preserve"> teaching contract and is no longer accepting new graduate students. Please see FSOS website for </w:t>
      </w:r>
      <w:hyperlink r:id="rId32">
        <w:r>
          <w:rPr>
            <w:color w:val="0000FF"/>
            <w:u w:val="single"/>
          </w:rPr>
          <w:t>faculty vitas and current research projects</w:t>
        </w:r>
      </w:hyperlink>
      <w:r>
        <w:t xml:space="preserve">. </w:t>
      </w:r>
    </w:p>
    <w:p w14:paraId="3C2559AC" w14:textId="77777777" w:rsidR="00EC440C" w:rsidRDefault="00EC440C">
      <w:pPr>
        <w:tabs>
          <w:tab w:val="left" w:pos="720"/>
        </w:tabs>
      </w:pPr>
    </w:p>
    <w:tbl>
      <w:tblPr>
        <w:tblStyle w:val="a"/>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3116"/>
        <w:gridCol w:w="3117"/>
        <w:gridCol w:w="3117"/>
      </w:tblGrid>
      <w:tr w:rsidR="00EC440C" w14:paraId="6424DF4A" w14:textId="77777777" w:rsidTr="00EC440C">
        <w:tc>
          <w:tcPr>
            <w:tcW w:w="3116" w:type="dxa"/>
            <w:shd w:val="clear" w:color="auto" w:fill="auto"/>
          </w:tcPr>
          <w:p w14:paraId="7FEDEFDA" w14:textId="77777777" w:rsidR="00EC440C" w:rsidRDefault="00EC440C">
            <w:pPr>
              <w:tabs>
                <w:tab w:val="left" w:pos="720"/>
              </w:tabs>
              <w:jc w:val="center"/>
            </w:pPr>
          </w:p>
        </w:tc>
        <w:tc>
          <w:tcPr>
            <w:tcW w:w="3117" w:type="dxa"/>
            <w:shd w:val="clear" w:color="auto" w:fill="auto"/>
          </w:tcPr>
          <w:p w14:paraId="66176C43" w14:textId="77777777" w:rsidR="00EC440C" w:rsidRDefault="009B2779">
            <w:pPr>
              <w:tabs>
                <w:tab w:val="left" w:pos="720"/>
              </w:tabs>
              <w:rPr>
                <w:b/>
                <w:color w:val="333333"/>
              </w:rPr>
            </w:pPr>
            <w:r>
              <w:rPr>
                <w:b/>
                <w:color w:val="333333"/>
              </w:rPr>
              <w:t>Degrees</w:t>
            </w:r>
          </w:p>
        </w:tc>
        <w:tc>
          <w:tcPr>
            <w:tcW w:w="3117" w:type="dxa"/>
            <w:shd w:val="clear" w:color="auto" w:fill="auto"/>
          </w:tcPr>
          <w:p w14:paraId="2BA1401A" w14:textId="77777777" w:rsidR="00EC440C" w:rsidRDefault="009B2779">
            <w:pPr>
              <w:tabs>
                <w:tab w:val="left" w:pos="720"/>
              </w:tabs>
              <w:rPr>
                <w:b/>
              </w:rPr>
            </w:pPr>
            <w:r>
              <w:rPr>
                <w:b/>
              </w:rPr>
              <w:t>Areas of Interest</w:t>
            </w:r>
          </w:p>
        </w:tc>
      </w:tr>
      <w:tr w:rsidR="00EC440C" w14:paraId="6230C4A1" w14:textId="77777777" w:rsidTr="00EC440C">
        <w:tc>
          <w:tcPr>
            <w:tcW w:w="3116" w:type="dxa"/>
            <w:shd w:val="clear" w:color="auto" w:fill="D9D9D9"/>
            <w:vAlign w:val="center"/>
          </w:tcPr>
          <w:p w14:paraId="7596FC69" w14:textId="6EA68A1C" w:rsidR="00EC440C" w:rsidRDefault="00567216">
            <w:pPr>
              <w:tabs>
                <w:tab w:val="left" w:pos="720"/>
              </w:tabs>
              <w:jc w:val="center"/>
              <w:rPr>
                <w:b/>
              </w:rPr>
            </w:pPr>
            <w:r>
              <w:rPr>
                <w:b/>
              </w:rPr>
              <w:t>Ronald Asiimwe</w:t>
            </w:r>
          </w:p>
          <w:p w14:paraId="3C5E42E1" w14:textId="1706FF26" w:rsidR="00EC440C" w:rsidRDefault="00567216">
            <w:pPr>
              <w:tabs>
                <w:tab w:val="left" w:pos="720"/>
              </w:tabs>
              <w:jc w:val="center"/>
              <w:rPr>
                <w:u w:val="single"/>
              </w:rPr>
            </w:pPr>
            <w:hyperlink r:id="rId33">
              <w:r>
                <w:rPr>
                  <w:color w:val="000000"/>
                  <w:u w:val="single"/>
                </w:rPr>
                <w:t>asiim004@umn.edu</w:t>
              </w:r>
            </w:hyperlink>
          </w:p>
          <w:p w14:paraId="07387999" w14:textId="77777777" w:rsidR="00EC440C" w:rsidRDefault="00EC440C">
            <w:pPr>
              <w:tabs>
                <w:tab w:val="left" w:pos="720"/>
              </w:tabs>
              <w:jc w:val="center"/>
              <w:rPr>
                <w:b/>
              </w:rPr>
            </w:pPr>
          </w:p>
          <w:p w14:paraId="1C9D9D7A" w14:textId="77777777" w:rsidR="00EC440C" w:rsidRDefault="00EC440C">
            <w:pPr>
              <w:tabs>
                <w:tab w:val="left" w:pos="720"/>
              </w:tabs>
              <w:jc w:val="center"/>
              <w:rPr>
                <w:b/>
              </w:rPr>
            </w:pPr>
          </w:p>
        </w:tc>
        <w:tc>
          <w:tcPr>
            <w:tcW w:w="3117" w:type="dxa"/>
            <w:shd w:val="clear" w:color="auto" w:fill="D9D9D9"/>
          </w:tcPr>
          <w:p w14:paraId="15E4877A" w14:textId="77777777" w:rsidR="00EC440C" w:rsidRDefault="00D31E6A">
            <w:pPr>
              <w:tabs>
                <w:tab w:val="left" w:pos="720"/>
              </w:tabs>
              <w:rPr>
                <w:color w:val="333333"/>
              </w:rPr>
            </w:pPr>
            <w:r w:rsidRPr="00D31E6A">
              <w:rPr>
                <w:color w:val="333333"/>
              </w:rPr>
              <w:t>Ph.D., Human Development and Family Studies with a specialization in Couple and Family Studies, Michigan State University, East Lansing, Michigan</w:t>
            </w:r>
            <w:r w:rsidR="009B2779">
              <w:rPr>
                <w:color w:val="333333"/>
              </w:rPr>
              <w:br/>
            </w:r>
            <w:r w:rsidRPr="00D31E6A">
              <w:rPr>
                <w:color w:val="333333"/>
              </w:rPr>
              <w:t>M.S. Marriage and Family Therapy, Oklahoma Baptist University, Shawnee, Oklahoma</w:t>
            </w:r>
            <w:r>
              <w:rPr>
                <w:color w:val="333333"/>
              </w:rPr>
              <w:t>;</w:t>
            </w:r>
          </w:p>
          <w:p w14:paraId="0AC464D5" w14:textId="66ED1309" w:rsidR="00D31E6A" w:rsidRDefault="00D31E6A">
            <w:pPr>
              <w:tabs>
                <w:tab w:val="left" w:pos="720"/>
              </w:tabs>
            </w:pPr>
            <w:r w:rsidRPr="00D31E6A">
              <w:t>B.A. Community Psychology, Makerere University, Kampala, Uganda</w:t>
            </w:r>
          </w:p>
        </w:tc>
        <w:tc>
          <w:tcPr>
            <w:tcW w:w="3117" w:type="dxa"/>
            <w:shd w:val="clear" w:color="auto" w:fill="D9D9D9"/>
          </w:tcPr>
          <w:p w14:paraId="44D90B1B" w14:textId="77777777" w:rsidR="00D31E6A" w:rsidRPr="00D31E6A" w:rsidRDefault="00D31E6A" w:rsidP="00D31E6A">
            <w:pPr>
              <w:rPr>
                <w:color w:val="333333"/>
              </w:rPr>
            </w:pPr>
            <w:r w:rsidRPr="00D31E6A">
              <w:rPr>
                <w:color w:val="333333"/>
              </w:rPr>
              <w:t>Trauma, Parenting, Parenting Interventions, Child/Youth Outcomes, and Culture</w:t>
            </w:r>
          </w:p>
          <w:p w14:paraId="127495FC" w14:textId="3BC8B069" w:rsidR="00D31E6A" w:rsidRPr="00D31E6A" w:rsidRDefault="00D31E6A" w:rsidP="00D31E6A">
            <w:pPr>
              <w:rPr>
                <w:color w:val="333333"/>
              </w:rPr>
            </w:pPr>
            <w:r w:rsidRPr="00D31E6A">
              <w:rPr>
                <w:color w:val="333333"/>
              </w:rPr>
              <w:t>African mental, emotional, and relational health</w:t>
            </w:r>
            <w:r>
              <w:rPr>
                <w:color w:val="333333"/>
              </w:rPr>
              <w:t xml:space="preserve">; </w:t>
            </w:r>
            <w:r w:rsidRPr="00D31E6A">
              <w:rPr>
                <w:color w:val="333333"/>
              </w:rPr>
              <w:t>Preventing violence in intimate/family relationships</w:t>
            </w:r>
            <w:r>
              <w:rPr>
                <w:color w:val="333333"/>
              </w:rPr>
              <w:t>;</w:t>
            </w:r>
            <w:r w:rsidRPr="00D31E6A">
              <w:rPr>
                <w:color w:val="333333"/>
              </w:rPr>
              <w:t> Cultural Adaptation of Systemic Family Therapy Interventions to Culturally Diverse Communities</w:t>
            </w:r>
            <w:r>
              <w:rPr>
                <w:color w:val="333333"/>
              </w:rPr>
              <w:t xml:space="preserve">; </w:t>
            </w:r>
            <w:r w:rsidRPr="00D31E6A">
              <w:rPr>
                <w:color w:val="333333"/>
              </w:rPr>
              <w:t>Couples and families</w:t>
            </w:r>
            <w:r>
              <w:rPr>
                <w:color w:val="333333"/>
              </w:rPr>
              <w:t xml:space="preserve">; </w:t>
            </w:r>
            <w:r w:rsidRPr="00D31E6A">
              <w:rPr>
                <w:color w:val="333333"/>
              </w:rPr>
              <w:t>Measurement and scale development</w:t>
            </w:r>
            <w:r>
              <w:rPr>
                <w:color w:val="333333"/>
              </w:rPr>
              <w:t xml:space="preserve">; </w:t>
            </w:r>
            <w:r w:rsidRPr="00D31E6A">
              <w:rPr>
                <w:color w:val="333333"/>
              </w:rPr>
              <w:t>Family Therapy in Africa</w:t>
            </w:r>
            <w:r>
              <w:rPr>
                <w:color w:val="333333"/>
              </w:rPr>
              <w:t xml:space="preserve">; </w:t>
            </w:r>
            <w:r w:rsidRPr="00D31E6A">
              <w:rPr>
                <w:color w:val="333333"/>
              </w:rPr>
              <w:t>Self-of-the-therapist in MFT training and practice</w:t>
            </w:r>
          </w:p>
          <w:p w14:paraId="25EF237A" w14:textId="77777777" w:rsidR="00EC440C" w:rsidRDefault="00EC440C"/>
        </w:tc>
      </w:tr>
      <w:tr w:rsidR="00567216" w14:paraId="1217B340" w14:textId="77777777" w:rsidTr="00567216">
        <w:tc>
          <w:tcPr>
            <w:tcW w:w="3116" w:type="dxa"/>
            <w:shd w:val="clear" w:color="auto" w:fill="auto"/>
            <w:vAlign w:val="center"/>
          </w:tcPr>
          <w:p w14:paraId="00F7AA25" w14:textId="77777777" w:rsidR="00567216" w:rsidRDefault="00567216">
            <w:pPr>
              <w:tabs>
                <w:tab w:val="left" w:pos="720"/>
              </w:tabs>
              <w:jc w:val="center"/>
              <w:rPr>
                <w:b/>
              </w:rPr>
            </w:pPr>
          </w:p>
          <w:p w14:paraId="163D5195" w14:textId="77777777" w:rsidR="00567216" w:rsidRDefault="00567216">
            <w:pPr>
              <w:tabs>
                <w:tab w:val="left" w:pos="720"/>
              </w:tabs>
              <w:jc w:val="center"/>
              <w:rPr>
                <w:b/>
              </w:rPr>
            </w:pPr>
          </w:p>
          <w:p w14:paraId="5603F705" w14:textId="77777777" w:rsidR="00567216" w:rsidRDefault="00567216">
            <w:pPr>
              <w:tabs>
                <w:tab w:val="left" w:pos="720"/>
              </w:tabs>
              <w:jc w:val="center"/>
              <w:rPr>
                <w:b/>
              </w:rPr>
            </w:pPr>
          </w:p>
          <w:p w14:paraId="1C3555DA" w14:textId="77777777" w:rsidR="00567216" w:rsidRDefault="00567216">
            <w:pPr>
              <w:tabs>
                <w:tab w:val="left" w:pos="720"/>
              </w:tabs>
              <w:jc w:val="center"/>
              <w:rPr>
                <w:b/>
              </w:rPr>
            </w:pPr>
            <w:r>
              <w:rPr>
                <w:b/>
              </w:rPr>
              <w:t>Micheal Curtis</w:t>
            </w:r>
          </w:p>
          <w:p w14:paraId="2744DA83" w14:textId="77777777" w:rsidR="00567216" w:rsidRDefault="00567216">
            <w:pPr>
              <w:tabs>
                <w:tab w:val="left" w:pos="720"/>
              </w:tabs>
              <w:jc w:val="center"/>
              <w:rPr>
                <w:b/>
              </w:rPr>
            </w:pPr>
          </w:p>
          <w:p w14:paraId="15056AFA" w14:textId="77777777" w:rsidR="00567216" w:rsidRDefault="00567216">
            <w:pPr>
              <w:tabs>
                <w:tab w:val="left" w:pos="720"/>
              </w:tabs>
              <w:jc w:val="center"/>
              <w:rPr>
                <w:b/>
              </w:rPr>
            </w:pPr>
          </w:p>
          <w:p w14:paraId="060F85C6" w14:textId="77777777" w:rsidR="00567216" w:rsidRDefault="00567216">
            <w:pPr>
              <w:tabs>
                <w:tab w:val="left" w:pos="720"/>
              </w:tabs>
              <w:jc w:val="center"/>
              <w:rPr>
                <w:b/>
              </w:rPr>
            </w:pPr>
          </w:p>
          <w:p w14:paraId="3870DB22" w14:textId="77777777" w:rsidR="00567216" w:rsidRDefault="00567216">
            <w:pPr>
              <w:tabs>
                <w:tab w:val="left" w:pos="720"/>
              </w:tabs>
              <w:jc w:val="center"/>
              <w:rPr>
                <w:b/>
              </w:rPr>
            </w:pPr>
          </w:p>
          <w:p w14:paraId="648D7807" w14:textId="3386F397" w:rsidR="00567216" w:rsidRPr="00567216" w:rsidRDefault="00567216">
            <w:pPr>
              <w:tabs>
                <w:tab w:val="left" w:pos="720"/>
              </w:tabs>
              <w:jc w:val="center"/>
              <w:rPr>
                <w:b/>
              </w:rPr>
            </w:pPr>
          </w:p>
        </w:tc>
        <w:tc>
          <w:tcPr>
            <w:tcW w:w="3117" w:type="dxa"/>
            <w:shd w:val="clear" w:color="auto" w:fill="auto"/>
          </w:tcPr>
          <w:p w14:paraId="7B738977" w14:textId="77777777" w:rsidR="00567216" w:rsidRDefault="00D31E6A">
            <w:pPr>
              <w:rPr>
                <w:color w:val="333333"/>
              </w:rPr>
            </w:pPr>
            <w:r w:rsidRPr="00D31E6A">
              <w:rPr>
                <w:color w:val="333333"/>
              </w:rPr>
              <w:t>Ph.D., Human Development and Family Studies, University of Georgia;</w:t>
            </w:r>
          </w:p>
          <w:p w14:paraId="79304CCD" w14:textId="77777777" w:rsidR="00D31E6A" w:rsidRDefault="00D31E6A">
            <w:pPr>
              <w:rPr>
                <w:color w:val="333333"/>
              </w:rPr>
            </w:pPr>
            <w:r w:rsidRPr="00D31E6A">
              <w:rPr>
                <w:color w:val="333333"/>
              </w:rPr>
              <w:t>M.S., Marriage and Family Therapy, University of Nevada, Las Vegas;</w:t>
            </w:r>
          </w:p>
          <w:p w14:paraId="22428700" w14:textId="2CFEC3E9" w:rsidR="00D31E6A" w:rsidRDefault="00D31E6A">
            <w:pPr>
              <w:rPr>
                <w:color w:val="333333"/>
              </w:rPr>
            </w:pPr>
            <w:r w:rsidRPr="00D31E6A">
              <w:rPr>
                <w:color w:val="333333"/>
              </w:rPr>
              <w:t>B.A., Psychology, University of Nevada, Las Vegas</w:t>
            </w:r>
          </w:p>
        </w:tc>
        <w:tc>
          <w:tcPr>
            <w:tcW w:w="3117" w:type="dxa"/>
            <w:shd w:val="clear" w:color="auto" w:fill="auto"/>
          </w:tcPr>
          <w:p w14:paraId="18995F52" w14:textId="77777777" w:rsidR="00D31E6A" w:rsidRPr="00D31E6A" w:rsidRDefault="00D31E6A" w:rsidP="00D31E6A">
            <w:pPr>
              <w:rPr>
                <w:color w:val="333333"/>
              </w:rPr>
            </w:pPr>
            <w:r w:rsidRPr="00D31E6A">
              <w:rPr>
                <w:color w:val="333333"/>
              </w:rPr>
              <w:t>Black American Health &amp; Well-Being; Developmental Consequences of Intersectional Stigma and Discrimination; Mental Healthcare Accessibility among LGBTQ+ Individuals, Couples, and Families; Culturally Responsive Interventions for Traumatic Stress</w:t>
            </w:r>
          </w:p>
          <w:p w14:paraId="6D41D866" w14:textId="77777777" w:rsidR="00567216" w:rsidRDefault="00567216">
            <w:pPr>
              <w:rPr>
                <w:color w:val="333333"/>
              </w:rPr>
            </w:pPr>
          </w:p>
        </w:tc>
      </w:tr>
      <w:tr w:rsidR="00EC440C" w14:paraId="48D0FA9B" w14:textId="77777777" w:rsidTr="00567216">
        <w:tc>
          <w:tcPr>
            <w:tcW w:w="3116" w:type="dxa"/>
            <w:shd w:val="clear" w:color="auto" w:fill="D9D9D9" w:themeFill="background1" w:themeFillShade="D9"/>
            <w:vAlign w:val="center"/>
          </w:tcPr>
          <w:p w14:paraId="03F42F01" w14:textId="77777777" w:rsidR="00EC440C" w:rsidRDefault="009B2779">
            <w:pPr>
              <w:tabs>
                <w:tab w:val="left" w:pos="720"/>
              </w:tabs>
              <w:jc w:val="center"/>
              <w:rPr>
                <w:b/>
              </w:rPr>
            </w:pPr>
            <w:r>
              <w:rPr>
                <w:b/>
              </w:rPr>
              <w:t>Steven M. Harris</w:t>
            </w:r>
          </w:p>
          <w:p w14:paraId="49BBFD06" w14:textId="77777777" w:rsidR="00EC440C" w:rsidRDefault="009B2779">
            <w:pPr>
              <w:jc w:val="center"/>
            </w:pPr>
            <w:hyperlink r:id="rId34">
              <w:r>
                <w:rPr>
                  <w:color w:val="3C4043"/>
                  <w:u w:val="single"/>
                </w:rPr>
                <w:t>smharris@umn.edu</w:t>
              </w:r>
            </w:hyperlink>
          </w:p>
          <w:p w14:paraId="4BE6A9D8" w14:textId="77777777" w:rsidR="00EC440C" w:rsidRDefault="00EC440C">
            <w:pPr>
              <w:jc w:val="center"/>
              <w:rPr>
                <w:b/>
              </w:rPr>
            </w:pPr>
          </w:p>
        </w:tc>
        <w:tc>
          <w:tcPr>
            <w:tcW w:w="3117" w:type="dxa"/>
            <w:shd w:val="clear" w:color="auto" w:fill="D9D9D9" w:themeFill="background1" w:themeFillShade="D9"/>
          </w:tcPr>
          <w:p w14:paraId="6B0E9510" w14:textId="77777777" w:rsidR="00EC440C" w:rsidRDefault="009B2779">
            <w:pPr>
              <w:tabs>
                <w:tab w:val="left" w:pos="720"/>
              </w:tabs>
              <w:rPr>
                <w:color w:val="333333"/>
              </w:rPr>
            </w:pPr>
            <w:r>
              <w:rPr>
                <w:color w:val="333333"/>
              </w:rPr>
              <w:t>Ph.D., Marriage and Family Therapy, Syracuse University;</w:t>
            </w:r>
            <w:r>
              <w:rPr>
                <w:color w:val="333333"/>
              </w:rPr>
              <w:br/>
              <w:t>M.A., Marriage and Family Therapy, Syracuse University;</w:t>
            </w:r>
            <w:r>
              <w:rPr>
                <w:color w:val="333333"/>
              </w:rPr>
              <w:br/>
            </w:r>
            <w:r>
              <w:rPr>
                <w:color w:val="333333"/>
              </w:rPr>
              <w:lastRenderedPageBreak/>
              <w:t>B.S., Family Sciences, Brigham Young University</w:t>
            </w:r>
          </w:p>
          <w:p w14:paraId="29797F99" w14:textId="77777777" w:rsidR="00EC440C" w:rsidRDefault="00EC440C">
            <w:pPr>
              <w:tabs>
                <w:tab w:val="left" w:pos="720"/>
              </w:tabs>
              <w:rPr>
                <w:color w:val="333333"/>
              </w:rPr>
            </w:pPr>
          </w:p>
        </w:tc>
        <w:tc>
          <w:tcPr>
            <w:tcW w:w="3117" w:type="dxa"/>
            <w:shd w:val="clear" w:color="auto" w:fill="D9D9D9" w:themeFill="background1" w:themeFillShade="D9"/>
          </w:tcPr>
          <w:p w14:paraId="3520E2EE" w14:textId="77777777" w:rsidR="00EC440C" w:rsidRDefault="009B2779">
            <w:r>
              <w:rPr>
                <w:color w:val="333333"/>
              </w:rPr>
              <w:lastRenderedPageBreak/>
              <w:t>Relational Decision Making</w:t>
            </w:r>
            <w:r>
              <w:rPr>
                <w:color w:val="333333"/>
              </w:rPr>
              <w:br/>
              <w:t>Prevention of Unnecessary Divorce; Couples and Intimacy; Family Therapy Ethics and Professional Development</w:t>
            </w:r>
          </w:p>
          <w:p w14:paraId="49AE8FD7" w14:textId="77777777" w:rsidR="00EC440C" w:rsidRDefault="00EC440C">
            <w:pPr>
              <w:tabs>
                <w:tab w:val="left" w:pos="720"/>
              </w:tabs>
            </w:pPr>
          </w:p>
        </w:tc>
      </w:tr>
      <w:tr w:rsidR="00EC440C" w14:paraId="18290BDF" w14:textId="77777777" w:rsidTr="00567216">
        <w:tc>
          <w:tcPr>
            <w:tcW w:w="3116" w:type="dxa"/>
            <w:shd w:val="clear" w:color="auto" w:fill="auto"/>
            <w:vAlign w:val="center"/>
          </w:tcPr>
          <w:p w14:paraId="142ADB70" w14:textId="77777777" w:rsidR="00EC440C" w:rsidRDefault="009B2779">
            <w:pPr>
              <w:tabs>
                <w:tab w:val="left" w:pos="720"/>
              </w:tabs>
              <w:jc w:val="center"/>
              <w:rPr>
                <w:b/>
              </w:rPr>
            </w:pPr>
            <w:r>
              <w:rPr>
                <w:b/>
              </w:rPr>
              <w:t>Tai Mendenhall</w:t>
            </w:r>
          </w:p>
          <w:p w14:paraId="4B3103F8" w14:textId="77777777" w:rsidR="00EC440C" w:rsidRDefault="009B2779">
            <w:pPr>
              <w:jc w:val="center"/>
            </w:pPr>
            <w:hyperlink r:id="rId35">
              <w:r>
                <w:rPr>
                  <w:color w:val="3C4043"/>
                  <w:u w:val="single"/>
                </w:rPr>
                <w:t>mend0009@umn.edu</w:t>
              </w:r>
            </w:hyperlink>
          </w:p>
          <w:p w14:paraId="32722859" w14:textId="77777777" w:rsidR="00EC440C" w:rsidRDefault="00EC440C">
            <w:pPr>
              <w:jc w:val="center"/>
              <w:rPr>
                <w:b/>
              </w:rPr>
            </w:pPr>
          </w:p>
        </w:tc>
        <w:tc>
          <w:tcPr>
            <w:tcW w:w="3117" w:type="dxa"/>
            <w:shd w:val="clear" w:color="auto" w:fill="auto"/>
          </w:tcPr>
          <w:p w14:paraId="60829D58" w14:textId="77777777" w:rsidR="00EC440C" w:rsidRDefault="009B2779">
            <w:pPr>
              <w:tabs>
                <w:tab w:val="left" w:pos="720"/>
              </w:tabs>
              <w:rPr>
                <w:color w:val="333333"/>
              </w:rPr>
            </w:pPr>
            <w:r>
              <w:rPr>
                <w:color w:val="333333"/>
              </w:rPr>
              <w:t>Ph.D., Marriage and Family Therapy, University of Minnesota; M.S., Marriage and Family Therapy, Kansas State University; B.S., Family Social Science, University of Minnesota</w:t>
            </w:r>
          </w:p>
          <w:p w14:paraId="0DDB2FF5" w14:textId="77777777" w:rsidR="00EC440C" w:rsidRDefault="00EC440C">
            <w:pPr>
              <w:tabs>
                <w:tab w:val="left" w:pos="720"/>
              </w:tabs>
              <w:rPr>
                <w:color w:val="333333"/>
              </w:rPr>
            </w:pPr>
          </w:p>
        </w:tc>
        <w:tc>
          <w:tcPr>
            <w:tcW w:w="3117" w:type="dxa"/>
            <w:shd w:val="clear" w:color="auto" w:fill="auto"/>
          </w:tcPr>
          <w:p w14:paraId="2CCB8E91" w14:textId="77777777" w:rsidR="00EC440C" w:rsidRDefault="009B2779">
            <w:pPr>
              <w:pBdr>
                <w:top w:val="nil"/>
                <w:left w:val="nil"/>
                <w:bottom w:val="nil"/>
                <w:right w:val="nil"/>
                <w:between w:val="nil"/>
              </w:pBdr>
              <w:spacing w:after="150"/>
              <w:rPr>
                <w:color w:val="333333"/>
              </w:rPr>
            </w:pPr>
            <w:bookmarkStart w:id="14" w:name="_heading=h.35nkun2" w:colFirst="0" w:colLast="0"/>
            <w:bookmarkEnd w:id="14"/>
            <w:r>
              <w:rPr>
                <w:color w:val="333333"/>
              </w:rPr>
              <w:t>Medical Family Therapy; Families and Chronic Illness; Trauma and Fieldwork; Citizen Health Care; Community-based Participatory Research</w:t>
            </w:r>
          </w:p>
        </w:tc>
      </w:tr>
      <w:tr w:rsidR="00EC440C" w14:paraId="3376A529" w14:textId="77777777" w:rsidTr="00567216">
        <w:tc>
          <w:tcPr>
            <w:tcW w:w="3116" w:type="dxa"/>
            <w:shd w:val="clear" w:color="auto" w:fill="D9D9D9" w:themeFill="background1" w:themeFillShade="D9"/>
            <w:vAlign w:val="center"/>
          </w:tcPr>
          <w:p w14:paraId="63045947" w14:textId="77777777" w:rsidR="00EC440C" w:rsidRDefault="00EC440C">
            <w:pPr>
              <w:tabs>
                <w:tab w:val="left" w:pos="720"/>
              </w:tabs>
              <w:jc w:val="center"/>
            </w:pPr>
          </w:p>
          <w:p w14:paraId="38E1D9FA" w14:textId="77777777" w:rsidR="00EC440C" w:rsidRDefault="009B2779">
            <w:pPr>
              <w:tabs>
                <w:tab w:val="left" w:pos="720"/>
              </w:tabs>
              <w:jc w:val="center"/>
              <w:rPr>
                <w:b/>
              </w:rPr>
            </w:pPr>
            <w:r>
              <w:rPr>
                <w:b/>
              </w:rPr>
              <w:t>Armeda Wojciak</w:t>
            </w:r>
          </w:p>
          <w:p w14:paraId="4B7415D9" w14:textId="77777777" w:rsidR="00EC440C" w:rsidRDefault="009B2779">
            <w:pPr>
              <w:jc w:val="center"/>
            </w:pPr>
            <w:hyperlink r:id="rId36">
              <w:r>
                <w:rPr>
                  <w:color w:val="0000FF"/>
                  <w:u w:val="single"/>
                </w:rPr>
                <w:t>awojciak@umn.edu</w:t>
              </w:r>
            </w:hyperlink>
          </w:p>
          <w:p w14:paraId="3F77115B" w14:textId="77777777" w:rsidR="00EC440C" w:rsidRDefault="00EC440C">
            <w:pPr>
              <w:tabs>
                <w:tab w:val="left" w:pos="720"/>
              </w:tabs>
              <w:jc w:val="center"/>
            </w:pPr>
          </w:p>
          <w:p w14:paraId="55E19CA2" w14:textId="77777777" w:rsidR="00EC440C" w:rsidRDefault="00EC440C">
            <w:pPr>
              <w:tabs>
                <w:tab w:val="left" w:pos="720"/>
              </w:tabs>
              <w:jc w:val="center"/>
            </w:pPr>
          </w:p>
        </w:tc>
        <w:tc>
          <w:tcPr>
            <w:tcW w:w="3117" w:type="dxa"/>
            <w:shd w:val="clear" w:color="auto" w:fill="D9D9D9" w:themeFill="background1" w:themeFillShade="D9"/>
          </w:tcPr>
          <w:p w14:paraId="4B42E51E" w14:textId="77777777" w:rsidR="00EC440C" w:rsidRDefault="009B2779">
            <w:pPr>
              <w:pBdr>
                <w:top w:val="nil"/>
                <w:left w:val="nil"/>
                <w:bottom w:val="nil"/>
                <w:right w:val="nil"/>
                <w:between w:val="nil"/>
              </w:pBdr>
              <w:spacing w:after="150"/>
              <w:rPr>
                <w:color w:val="333333"/>
              </w:rPr>
            </w:pPr>
            <w:r>
              <w:rPr>
                <w:color w:val="333333"/>
              </w:rPr>
              <w:t>Ph.D., Marriage and Family Therapy, Florida State University;                        M.S., Marriage &amp; Family Therapy, University of Nevada Las Vegas;              B.S., Psychology, University of Nevada Las Vegas</w:t>
            </w:r>
          </w:p>
          <w:p w14:paraId="605C89D0" w14:textId="77777777" w:rsidR="00EC440C" w:rsidRDefault="00EC440C">
            <w:pPr>
              <w:pBdr>
                <w:top w:val="nil"/>
                <w:left w:val="nil"/>
                <w:bottom w:val="nil"/>
                <w:right w:val="nil"/>
                <w:between w:val="nil"/>
              </w:pBdr>
              <w:spacing w:after="150"/>
              <w:rPr>
                <w:color w:val="333333"/>
              </w:rPr>
            </w:pPr>
          </w:p>
        </w:tc>
        <w:tc>
          <w:tcPr>
            <w:tcW w:w="3117" w:type="dxa"/>
            <w:shd w:val="clear" w:color="auto" w:fill="D9D9D9" w:themeFill="background1" w:themeFillShade="D9"/>
          </w:tcPr>
          <w:p w14:paraId="591FC934" w14:textId="77777777" w:rsidR="00EC440C" w:rsidRDefault="009B2779">
            <w:pPr>
              <w:rPr>
                <w:color w:val="333333"/>
              </w:rPr>
            </w:pPr>
            <w:r>
              <w:rPr>
                <w:color w:val="333333"/>
              </w:rPr>
              <w:t>Child welfare; Sibling relationships; Parent-child relationships; Trauma informed practices in Systems: School, Child Welfare, Parent Education; Community-Based Participatory Research</w:t>
            </w:r>
          </w:p>
        </w:tc>
      </w:tr>
    </w:tbl>
    <w:p w14:paraId="6B0BCBDB" w14:textId="77777777" w:rsidR="00EC440C" w:rsidRDefault="00EC440C">
      <w:pPr>
        <w:tabs>
          <w:tab w:val="left" w:pos="720"/>
        </w:tabs>
      </w:pPr>
    </w:p>
    <w:p w14:paraId="3E9879FC" w14:textId="77777777" w:rsidR="00EC440C" w:rsidRDefault="00EC440C">
      <w:pPr>
        <w:tabs>
          <w:tab w:val="left" w:pos="720"/>
        </w:tabs>
      </w:pPr>
    </w:p>
    <w:p w14:paraId="7D2BA206" w14:textId="77777777" w:rsidR="00567216" w:rsidRDefault="00567216" w:rsidP="00435B23">
      <w:pPr>
        <w:pStyle w:val="Heading2"/>
        <w:rPr>
          <w:b/>
          <w:color w:val="000000"/>
        </w:rPr>
      </w:pPr>
    </w:p>
    <w:p w14:paraId="57C14875" w14:textId="77777777" w:rsidR="00567216" w:rsidRDefault="00567216" w:rsidP="00435B23">
      <w:pPr>
        <w:pStyle w:val="Heading2"/>
        <w:rPr>
          <w:b/>
          <w:color w:val="000000"/>
        </w:rPr>
      </w:pPr>
    </w:p>
    <w:p w14:paraId="4BAFA013" w14:textId="77777777" w:rsidR="00567216" w:rsidRDefault="00567216" w:rsidP="00435B23">
      <w:pPr>
        <w:pStyle w:val="Heading2"/>
        <w:rPr>
          <w:b/>
          <w:color w:val="000000"/>
        </w:rPr>
      </w:pPr>
    </w:p>
    <w:p w14:paraId="3CFC2D64" w14:textId="77777777" w:rsidR="00567216" w:rsidRDefault="00567216" w:rsidP="00435B23">
      <w:pPr>
        <w:pStyle w:val="Heading2"/>
        <w:rPr>
          <w:b/>
          <w:color w:val="000000"/>
        </w:rPr>
      </w:pPr>
    </w:p>
    <w:p w14:paraId="360A2EDE" w14:textId="77777777" w:rsidR="00567216" w:rsidRDefault="00567216" w:rsidP="00435B23">
      <w:pPr>
        <w:pStyle w:val="Heading2"/>
        <w:rPr>
          <w:b/>
          <w:color w:val="000000"/>
        </w:rPr>
      </w:pPr>
    </w:p>
    <w:p w14:paraId="13D338EB" w14:textId="77777777" w:rsidR="00567216" w:rsidRDefault="00567216" w:rsidP="00435B23">
      <w:pPr>
        <w:pStyle w:val="Heading2"/>
        <w:rPr>
          <w:b/>
          <w:color w:val="000000"/>
        </w:rPr>
      </w:pPr>
    </w:p>
    <w:p w14:paraId="61ED8B96" w14:textId="77777777" w:rsidR="00567216" w:rsidRDefault="00567216" w:rsidP="00435B23">
      <w:pPr>
        <w:pStyle w:val="Heading2"/>
        <w:rPr>
          <w:b/>
          <w:color w:val="000000"/>
        </w:rPr>
      </w:pPr>
    </w:p>
    <w:p w14:paraId="32BDF98B" w14:textId="77777777" w:rsidR="00567216" w:rsidRDefault="00567216" w:rsidP="00435B23">
      <w:pPr>
        <w:pStyle w:val="Heading2"/>
        <w:rPr>
          <w:b/>
          <w:color w:val="000000"/>
        </w:rPr>
      </w:pPr>
    </w:p>
    <w:p w14:paraId="5601E216" w14:textId="77777777" w:rsidR="00567216" w:rsidRDefault="00567216" w:rsidP="00435B23">
      <w:pPr>
        <w:pStyle w:val="Heading2"/>
        <w:rPr>
          <w:b/>
          <w:color w:val="000000"/>
        </w:rPr>
      </w:pPr>
    </w:p>
    <w:p w14:paraId="5DD9EBB0" w14:textId="77777777" w:rsidR="00567216" w:rsidRDefault="00567216" w:rsidP="00435B23">
      <w:pPr>
        <w:pStyle w:val="Heading2"/>
        <w:rPr>
          <w:b/>
          <w:color w:val="000000"/>
        </w:rPr>
      </w:pPr>
    </w:p>
    <w:p w14:paraId="363EB083" w14:textId="77777777" w:rsidR="00567216" w:rsidRDefault="00567216" w:rsidP="00435B23">
      <w:pPr>
        <w:pStyle w:val="Heading2"/>
        <w:rPr>
          <w:b/>
          <w:color w:val="000000"/>
        </w:rPr>
      </w:pPr>
    </w:p>
    <w:p w14:paraId="76B8F39D" w14:textId="77777777" w:rsidR="00567216" w:rsidRDefault="00567216" w:rsidP="00435B23">
      <w:pPr>
        <w:pStyle w:val="Heading2"/>
        <w:rPr>
          <w:b/>
          <w:color w:val="000000"/>
        </w:rPr>
      </w:pPr>
    </w:p>
    <w:p w14:paraId="71CC59DF" w14:textId="77777777" w:rsidR="00567216" w:rsidRDefault="00567216" w:rsidP="00435B23">
      <w:pPr>
        <w:pStyle w:val="Heading2"/>
        <w:rPr>
          <w:b/>
          <w:color w:val="000000"/>
        </w:rPr>
      </w:pPr>
    </w:p>
    <w:p w14:paraId="7BAA7EEE" w14:textId="77777777" w:rsidR="00567216" w:rsidRDefault="00567216" w:rsidP="00435B23">
      <w:pPr>
        <w:pStyle w:val="Heading2"/>
        <w:rPr>
          <w:b/>
          <w:color w:val="000000"/>
        </w:rPr>
      </w:pPr>
    </w:p>
    <w:p w14:paraId="47F78148" w14:textId="77777777" w:rsidR="00567216" w:rsidRDefault="00567216" w:rsidP="00567216"/>
    <w:p w14:paraId="712A75AF" w14:textId="77777777" w:rsidR="00567216" w:rsidRDefault="00567216" w:rsidP="00567216"/>
    <w:p w14:paraId="45D9D598" w14:textId="77777777" w:rsidR="00567216" w:rsidRDefault="00567216" w:rsidP="00567216"/>
    <w:p w14:paraId="57237530" w14:textId="77777777" w:rsidR="00567216" w:rsidRDefault="00567216" w:rsidP="00435B23">
      <w:pPr>
        <w:pStyle w:val="Heading2"/>
        <w:rPr>
          <w:b/>
          <w:color w:val="000000"/>
        </w:rPr>
      </w:pPr>
    </w:p>
    <w:p w14:paraId="75BB156E" w14:textId="77777777" w:rsidR="00567216" w:rsidRPr="00567216" w:rsidRDefault="00567216" w:rsidP="00567216"/>
    <w:p w14:paraId="7A8C81E6" w14:textId="47B3C899" w:rsidR="00435B23" w:rsidRDefault="00435B23" w:rsidP="00435B23">
      <w:pPr>
        <w:pStyle w:val="Heading2"/>
        <w:rPr>
          <w:b/>
          <w:color w:val="000000"/>
        </w:rPr>
      </w:pPr>
      <w:bookmarkStart w:id="15" w:name="_Toc221098674"/>
      <w:r>
        <w:rPr>
          <w:b/>
          <w:color w:val="000000"/>
        </w:rPr>
        <w:lastRenderedPageBreak/>
        <w:t>PROGRAM GOVERNANCE</w:t>
      </w:r>
      <w:bookmarkEnd w:id="15"/>
    </w:p>
    <w:p w14:paraId="7B604E16" w14:textId="77777777" w:rsidR="00435B23" w:rsidRDefault="00435B23" w:rsidP="00435B23">
      <w:r>
        <w:rPr>
          <w:b/>
        </w:rPr>
        <w:br/>
      </w:r>
      <w:r>
        <w:t xml:space="preserve">The CFT faculty meets regularly to discuss issues related to the CFT program (twice monthly during the academic year). Those in attendance are the core CFT faculty and one graduate student representative (for a portion of the meeting). The CFT student representative attends these meetings to provide a student perspective and bring student issues to faculty attention. The Program Director also meets monthly with other FSoS leadership members (e.g., Department Head, Director of Graduate Studies, other program directors) to discuss a variety of governance issues and future-planning germane to the department and program. </w:t>
      </w:r>
    </w:p>
    <w:p w14:paraId="38A093CF" w14:textId="77777777" w:rsidR="00435B23" w:rsidRDefault="00435B23" w:rsidP="00435B23"/>
    <w:p w14:paraId="035342BF" w14:textId="77777777" w:rsidR="00435B23" w:rsidRDefault="00435B23" w:rsidP="00435B23">
      <w:r>
        <w:t xml:space="preserve">The entire FSoS faculty meets several times a month to discuss issues related to general departmental needs as well as those related to graduate education. In both of these meetings the CFT program has time carved out to discuss issues related to the CFT program with the general faculty. Also, at these meetings CFT/FSoS student cohort representatives are invited to attend and represent student needs/interests in the department. </w:t>
      </w:r>
    </w:p>
    <w:p w14:paraId="2C3444FF" w14:textId="77777777" w:rsidR="00435B23" w:rsidRDefault="00435B23" w:rsidP="00435B23"/>
    <w:p w14:paraId="6C47B989" w14:textId="77777777" w:rsidR="00435B23" w:rsidRDefault="00435B23" w:rsidP="00435B23">
      <w:r>
        <w:t xml:space="preserve">An additional forum for students and faculty to give feedback about the program occurs as CFT students and faculty meet at least monthly in the CFT Forum where there is always time dedicated to discuss program issues, and other student concerns. </w:t>
      </w:r>
    </w:p>
    <w:p w14:paraId="16A5B7E1" w14:textId="77777777" w:rsidR="00435B23" w:rsidRDefault="00435B23" w:rsidP="00435B23"/>
    <w:p w14:paraId="6E8BF6FF" w14:textId="641616B9" w:rsidR="00435B23" w:rsidRDefault="00435B23" w:rsidP="00435B23">
      <w:pPr>
        <w:rPr>
          <w:b/>
        </w:rPr>
      </w:pPr>
      <w:r>
        <w:t xml:space="preserve">During the summer months </w:t>
      </w:r>
      <w:r w:rsidR="00567216">
        <w:t>the Program Director</w:t>
      </w:r>
      <w:r>
        <w:t xml:space="preserve"> directs the CFT program and no formal meetings take place in either the department or the CFT program. Issues and concerns are handled on an “as needed” basis during this time. </w:t>
      </w:r>
    </w:p>
    <w:p w14:paraId="0A8F80B0" w14:textId="77777777" w:rsidR="00435B23" w:rsidRDefault="00435B23" w:rsidP="00435B23">
      <w:pPr>
        <w:spacing w:after="200" w:line="276" w:lineRule="auto"/>
        <w:rPr>
          <w:b/>
          <w:color w:val="000000"/>
        </w:rPr>
      </w:pPr>
      <w:bookmarkStart w:id="16" w:name="_heading=h.2hio093" w:colFirst="0" w:colLast="0"/>
      <w:bookmarkEnd w:id="16"/>
    </w:p>
    <w:p w14:paraId="3E4890B7" w14:textId="77777777" w:rsidR="00435B23" w:rsidRDefault="00435B23" w:rsidP="00435B23">
      <w:pPr>
        <w:pStyle w:val="Heading2"/>
        <w:jc w:val="left"/>
        <w:rPr>
          <w:b/>
          <w:bCs/>
          <w:color w:val="000000" w:themeColor="text1"/>
        </w:rPr>
      </w:pPr>
      <w:bookmarkStart w:id="17" w:name="_Toc221098675"/>
      <w:r w:rsidRPr="00435B23">
        <w:rPr>
          <w:b/>
          <w:bCs/>
          <w:color w:val="000000" w:themeColor="text1"/>
        </w:rPr>
        <w:t>Selection of CFT Students Representative</w:t>
      </w:r>
      <w:bookmarkEnd w:id="17"/>
    </w:p>
    <w:p w14:paraId="00E49FD7" w14:textId="77777777" w:rsidR="00435B23" w:rsidRPr="00435B23" w:rsidRDefault="00435B23" w:rsidP="00435B23"/>
    <w:p w14:paraId="5DD4A909" w14:textId="26C3887C" w:rsidR="00435B23" w:rsidRDefault="00435B23" w:rsidP="00435B23">
      <w:pPr>
        <w:spacing w:after="200" w:line="276" w:lineRule="auto"/>
        <w:rPr>
          <w:color w:val="000000"/>
        </w:rPr>
      </w:pPr>
      <w:r>
        <w:rPr>
          <w:color w:val="000000"/>
        </w:rPr>
        <w:t xml:space="preserve">Each Spring semester the CFT students will be asked to nominate one of their peers to serve, the follow academic year, as the CFT students representative. If no student nominations are submitted, students may self-nominate. In the absence of peer or self-nominations, the CFT faculty will request that a student serve in this capacity. </w:t>
      </w:r>
    </w:p>
    <w:p w14:paraId="4265A55F" w14:textId="77777777" w:rsidR="00435B23" w:rsidRDefault="00435B23" w:rsidP="00435B23">
      <w:pPr>
        <w:pStyle w:val="Heading2"/>
        <w:jc w:val="left"/>
        <w:rPr>
          <w:b/>
          <w:bCs/>
          <w:color w:val="000000" w:themeColor="text1"/>
        </w:rPr>
      </w:pPr>
      <w:bookmarkStart w:id="18" w:name="_Toc221098676"/>
      <w:r w:rsidRPr="00435B23">
        <w:rPr>
          <w:b/>
          <w:bCs/>
          <w:color w:val="000000" w:themeColor="text1"/>
        </w:rPr>
        <w:t>Role of the CFT Director</w:t>
      </w:r>
      <w:bookmarkEnd w:id="18"/>
    </w:p>
    <w:p w14:paraId="5086106B" w14:textId="77777777" w:rsidR="00435B23" w:rsidRPr="00435B23" w:rsidRDefault="00435B23" w:rsidP="00435B23"/>
    <w:p w14:paraId="4230A9B8" w14:textId="77777777" w:rsidR="00435B23" w:rsidRDefault="00435B23" w:rsidP="00435B23">
      <w:pPr>
        <w:numPr>
          <w:ilvl w:val="0"/>
          <w:numId w:val="14"/>
        </w:numPr>
        <w:pBdr>
          <w:top w:val="nil"/>
          <w:left w:val="nil"/>
          <w:bottom w:val="nil"/>
          <w:right w:val="nil"/>
          <w:between w:val="nil"/>
        </w:pBdr>
        <w:rPr>
          <w:color w:val="000000"/>
        </w:rPr>
      </w:pPr>
      <w:r>
        <w:rPr>
          <w:color w:val="000000"/>
        </w:rPr>
        <w:t>Is responsible for the affairs of the CFT program for 12 months of the year.</w:t>
      </w:r>
    </w:p>
    <w:p w14:paraId="5FEBD14E" w14:textId="77777777" w:rsidR="00435B23" w:rsidRDefault="00435B23" w:rsidP="00435B23">
      <w:pPr>
        <w:numPr>
          <w:ilvl w:val="0"/>
          <w:numId w:val="14"/>
        </w:numPr>
        <w:pBdr>
          <w:top w:val="nil"/>
          <w:left w:val="nil"/>
          <w:bottom w:val="nil"/>
          <w:right w:val="nil"/>
          <w:between w:val="nil"/>
        </w:pBdr>
        <w:rPr>
          <w:color w:val="000000"/>
        </w:rPr>
      </w:pPr>
      <w:r>
        <w:rPr>
          <w:color w:val="000000"/>
        </w:rPr>
        <w:t>Reviews curriculum and suggests changes to help meet educational outcomes. Actively consults with FSoS Dept Head and DGS regarding CFT curriculum and CFT student progress.</w:t>
      </w:r>
    </w:p>
    <w:p w14:paraId="74C998E4" w14:textId="77777777" w:rsidR="00435B23" w:rsidRDefault="00435B23" w:rsidP="00435B23">
      <w:pPr>
        <w:numPr>
          <w:ilvl w:val="0"/>
          <w:numId w:val="14"/>
        </w:numPr>
        <w:pBdr>
          <w:top w:val="nil"/>
          <w:left w:val="nil"/>
          <w:bottom w:val="nil"/>
          <w:right w:val="nil"/>
          <w:between w:val="nil"/>
        </w:pBdr>
        <w:rPr>
          <w:color w:val="000000"/>
        </w:rPr>
      </w:pPr>
      <w:r>
        <w:rPr>
          <w:color w:val="000000"/>
        </w:rPr>
        <w:t>Schedules and chairs regular meetings with CFT faculty to discuss program business and student progress.</w:t>
      </w:r>
    </w:p>
    <w:p w14:paraId="74FB50D2" w14:textId="77777777" w:rsidR="00435B23" w:rsidRDefault="00435B23" w:rsidP="00435B23">
      <w:pPr>
        <w:numPr>
          <w:ilvl w:val="0"/>
          <w:numId w:val="14"/>
        </w:numPr>
        <w:pBdr>
          <w:top w:val="nil"/>
          <w:left w:val="nil"/>
          <w:bottom w:val="nil"/>
          <w:right w:val="nil"/>
          <w:between w:val="nil"/>
        </w:pBdr>
        <w:rPr>
          <w:color w:val="000000"/>
        </w:rPr>
      </w:pPr>
      <w:r>
        <w:rPr>
          <w:color w:val="000000"/>
        </w:rPr>
        <w:t>Recruits students to the program.  This includes visiting referring master’s programs within the state and surrounding states as well as at national conferences.</w:t>
      </w:r>
    </w:p>
    <w:p w14:paraId="68587B01" w14:textId="77777777" w:rsidR="00435B23" w:rsidRDefault="00435B23" w:rsidP="00435B23">
      <w:pPr>
        <w:numPr>
          <w:ilvl w:val="0"/>
          <w:numId w:val="14"/>
        </w:numPr>
        <w:pBdr>
          <w:top w:val="nil"/>
          <w:left w:val="nil"/>
          <w:bottom w:val="nil"/>
          <w:right w:val="nil"/>
          <w:between w:val="nil"/>
        </w:pBdr>
        <w:rPr>
          <w:color w:val="000000"/>
        </w:rPr>
      </w:pPr>
      <w:r>
        <w:rPr>
          <w:color w:val="000000"/>
        </w:rPr>
        <w:t>Represents the program at the Minnesota MFT Collaborative meeting throughout the year</w:t>
      </w:r>
    </w:p>
    <w:p w14:paraId="2573B2CD" w14:textId="77777777" w:rsidR="00435B23" w:rsidRDefault="00435B23" w:rsidP="00435B23">
      <w:pPr>
        <w:numPr>
          <w:ilvl w:val="0"/>
          <w:numId w:val="14"/>
        </w:numPr>
        <w:pBdr>
          <w:top w:val="nil"/>
          <w:left w:val="nil"/>
          <w:bottom w:val="nil"/>
          <w:right w:val="nil"/>
          <w:between w:val="nil"/>
        </w:pBdr>
        <w:rPr>
          <w:color w:val="000000"/>
        </w:rPr>
      </w:pPr>
      <w:r>
        <w:rPr>
          <w:color w:val="000000"/>
        </w:rPr>
        <w:t>Attends the AAMFT annual conference and represents the program (represents the program at MAMFT events)</w:t>
      </w:r>
    </w:p>
    <w:p w14:paraId="629F295A" w14:textId="04EF0581" w:rsidR="00435B23" w:rsidRDefault="00435B23" w:rsidP="00435B23">
      <w:pPr>
        <w:numPr>
          <w:ilvl w:val="0"/>
          <w:numId w:val="14"/>
        </w:numPr>
        <w:pBdr>
          <w:top w:val="nil"/>
          <w:left w:val="nil"/>
          <w:bottom w:val="nil"/>
          <w:right w:val="nil"/>
          <w:between w:val="nil"/>
        </w:pBdr>
        <w:rPr>
          <w:color w:val="000000"/>
        </w:rPr>
      </w:pPr>
      <w:r>
        <w:rPr>
          <w:color w:val="000000"/>
        </w:rPr>
        <w:lastRenderedPageBreak/>
        <w:t xml:space="preserve">Coordinates the UMN CFT presence at the annual </w:t>
      </w:r>
      <w:r w:rsidR="00567216">
        <w:rPr>
          <w:color w:val="000000"/>
        </w:rPr>
        <w:t>conferences that can include AAMFT or NCFR.</w:t>
      </w:r>
    </w:p>
    <w:p w14:paraId="0F025B75" w14:textId="77777777" w:rsidR="00435B23" w:rsidRDefault="00435B23" w:rsidP="00435B23">
      <w:pPr>
        <w:numPr>
          <w:ilvl w:val="0"/>
          <w:numId w:val="14"/>
        </w:numPr>
        <w:pBdr>
          <w:top w:val="nil"/>
          <w:left w:val="nil"/>
          <w:bottom w:val="nil"/>
          <w:right w:val="nil"/>
          <w:between w:val="nil"/>
        </w:pBdr>
        <w:rPr>
          <w:color w:val="000000"/>
        </w:rPr>
      </w:pPr>
      <w:r>
        <w:rPr>
          <w:color w:val="000000"/>
        </w:rPr>
        <w:t>Develops and implements CFT program policies in collaboration with FSoS leadership and CFT faculty.  Reviews and Revises the CFT Program Handbook yearly to ensure current policies and practices are reflected accurately.</w:t>
      </w:r>
    </w:p>
    <w:p w14:paraId="687B5159" w14:textId="77777777" w:rsidR="00435B23" w:rsidRDefault="00435B23" w:rsidP="00435B23">
      <w:pPr>
        <w:numPr>
          <w:ilvl w:val="0"/>
          <w:numId w:val="14"/>
        </w:numPr>
        <w:pBdr>
          <w:top w:val="nil"/>
          <w:left w:val="nil"/>
          <w:bottom w:val="nil"/>
          <w:right w:val="nil"/>
          <w:between w:val="nil"/>
        </w:pBdr>
        <w:rPr>
          <w:color w:val="000000"/>
        </w:rPr>
      </w:pPr>
      <w:r>
        <w:rPr>
          <w:color w:val="000000"/>
        </w:rPr>
        <w:t>Makes teaching recommendations within the department (for CFT faculty) to the Dept Head</w:t>
      </w:r>
    </w:p>
    <w:p w14:paraId="5DECA5DC" w14:textId="77777777" w:rsidR="00435B23" w:rsidRDefault="00435B23" w:rsidP="00435B23">
      <w:pPr>
        <w:numPr>
          <w:ilvl w:val="0"/>
          <w:numId w:val="14"/>
        </w:numPr>
        <w:pBdr>
          <w:top w:val="nil"/>
          <w:left w:val="nil"/>
          <w:bottom w:val="nil"/>
          <w:right w:val="nil"/>
          <w:between w:val="nil"/>
        </w:pBdr>
        <w:rPr>
          <w:color w:val="000000"/>
        </w:rPr>
      </w:pPr>
      <w:r>
        <w:rPr>
          <w:color w:val="000000"/>
        </w:rPr>
        <w:t>Reviews CFT program educational outcomes and make changes as necessary (in consultation with CFT and FSoS faculty). Develops and maintains a schedule of assessment for program outcomes.</w:t>
      </w:r>
    </w:p>
    <w:p w14:paraId="5AA3E3A7" w14:textId="77777777" w:rsidR="00435B23" w:rsidRDefault="00435B23" w:rsidP="00435B23">
      <w:pPr>
        <w:numPr>
          <w:ilvl w:val="0"/>
          <w:numId w:val="14"/>
        </w:numPr>
        <w:pBdr>
          <w:top w:val="nil"/>
          <w:left w:val="nil"/>
          <w:bottom w:val="nil"/>
          <w:right w:val="nil"/>
          <w:between w:val="nil"/>
        </w:pBdr>
        <w:rPr>
          <w:color w:val="000000"/>
        </w:rPr>
      </w:pPr>
      <w:r>
        <w:rPr>
          <w:color w:val="000000"/>
        </w:rPr>
        <w:t>Leads out all program evaluation activities (e.g. student annual reviews, student evaluation of facilities, faculty sufficiency) and tracks the attainment of student learning outcomes to reach program goals and mission. Also evaluates data to ensure that sufficiency is met for students and the program. Files all these in preparation for the next self-study.</w:t>
      </w:r>
    </w:p>
    <w:p w14:paraId="5C616BBC" w14:textId="60B2D60A" w:rsidR="00435B23" w:rsidRDefault="00435B23" w:rsidP="00435B23">
      <w:pPr>
        <w:numPr>
          <w:ilvl w:val="0"/>
          <w:numId w:val="14"/>
        </w:numPr>
        <w:pBdr>
          <w:top w:val="nil"/>
          <w:left w:val="nil"/>
          <w:bottom w:val="nil"/>
          <w:right w:val="nil"/>
          <w:between w:val="nil"/>
        </w:pBdr>
        <w:rPr>
          <w:color w:val="000000"/>
        </w:rPr>
      </w:pPr>
      <w:r>
        <w:rPr>
          <w:color w:val="000000"/>
        </w:rPr>
        <w:t>Oversees the preparation of the COAMFTE annual report and responds to any concerns</w:t>
      </w:r>
      <w:r w:rsidR="00567216">
        <w:rPr>
          <w:color w:val="000000"/>
        </w:rPr>
        <w:t>.</w:t>
      </w:r>
    </w:p>
    <w:p w14:paraId="206F04FC" w14:textId="47CA35F8" w:rsidR="00435B23" w:rsidRDefault="00435B23" w:rsidP="00435B23">
      <w:pPr>
        <w:numPr>
          <w:ilvl w:val="0"/>
          <w:numId w:val="14"/>
        </w:numPr>
        <w:pBdr>
          <w:top w:val="nil"/>
          <w:left w:val="nil"/>
          <w:bottom w:val="nil"/>
          <w:right w:val="nil"/>
          <w:between w:val="nil"/>
        </w:pBdr>
        <w:rPr>
          <w:color w:val="000000"/>
        </w:rPr>
      </w:pPr>
      <w:r>
        <w:rPr>
          <w:color w:val="000000"/>
        </w:rPr>
        <w:t>Writes the COAMFTE self-study and Coordinates the COAMFTE site visit</w:t>
      </w:r>
      <w:r w:rsidR="00567216">
        <w:rPr>
          <w:color w:val="000000"/>
        </w:rPr>
        <w:t>.</w:t>
      </w:r>
    </w:p>
    <w:p w14:paraId="5E1EEA6C" w14:textId="4A20B840" w:rsidR="00435B23" w:rsidRDefault="00435B23" w:rsidP="00435B23">
      <w:pPr>
        <w:numPr>
          <w:ilvl w:val="0"/>
          <w:numId w:val="14"/>
        </w:numPr>
        <w:pBdr>
          <w:top w:val="nil"/>
          <w:left w:val="nil"/>
          <w:bottom w:val="nil"/>
          <w:right w:val="nil"/>
          <w:between w:val="nil"/>
        </w:pBdr>
        <w:rPr>
          <w:color w:val="000000"/>
        </w:rPr>
      </w:pPr>
      <w:r>
        <w:rPr>
          <w:color w:val="000000"/>
        </w:rPr>
        <w:t>Represents the UMN CFT program at the annual MFT Doctoral Educator’s meeting held before the AAMFT annual conference and plays an integral role in shaping the future of C/MFT education at the doctoral level in collaboration with other faculty and program directors across the country</w:t>
      </w:r>
      <w:r w:rsidR="00567216">
        <w:rPr>
          <w:color w:val="000000"/>
        </w:rPr>
        <w:t>, if held</w:t>
      </w:r>
      <w:r>
        <w:rPr>
          <w:color w:val="000000"/>
        </w:rPr>
        <w:t>.</w:t>
      </w:r>
    </w:p>
    <w:p w14:paraId="631417E2" w14:textId="77777777" w:rsidR="00435B23" w:rsidRDefault="00435B23" w:rsidP="00435B23">
      <w:pPr>
        <w:numPr>
          <w:ilvl w:val="0"/>
          <w:numId w:val="14"/>
        </w:numPr>
        <w:pBdr>
          <w:top w:val="nil"/>
          <w:left w:val="nil"/>
          <w:bottom w:val="nil"/>
          <w:right w:val="nil"/>
          <w:between w:val="nil"/>
        </w:pBdr>
        <w:rPr>
          <w:color w:val="000000"/>
        </w:rPr>
      </w:pPr>
      <w:r>
        <w:rPr>
          <w:color w:val="000000"/>
        </w:rPr>
        <w:t>Tracks COAMFTE accreditation standards and ensures program compliance with them and prepares for any pending standards changes.</w:t>
      </w:r>
    </w:p>
    <w:p w14:paraId="14E53376" w14:textId="77777777" w:rsidR="00435B23" w:rsidRDefault="00435B23" w:rsidP="00435B23">
      <w:pPr>
        <w:numPr>
          <w:ilvl w:val="0"/>
          <w:numId w:val="14"/>
        </w:numPr>
        <w:pBdr>
          <w:top w:val="nil"/>
          <w:left w:val="nil"/>
          <w:bottom w:val="nil"/>
          <w:right w:val="nil"/>
          <w:between w:val="nil"/>
        </w:pBdr>
        <w:rPr>
          <w:color w:val="000000"/>
        </w:rPr>
      </w:pPr>
      <w:r>
        <w:rPr>
          <w:color w:val="000000"/>
        </w:rPr>
        <w:t>Is a member of the FSoS Leadership Team and attends scheduled meetings.</w:t>
      </w:r>
    </w:p>
    <w:p w14:paraId="37F40119" w14:textId="77777777" w:rsidR="00435B23" w:rsidRDefault="00435B23" w:rsidP="00435B23">
      <w:pPr>
        <w:numPr>
          <w:ilvl w:val="0"/>
          <w:numId w:val="14"/>
        </w:numPr>
        <w:pBdr>
          <w:top w:val="nil"/>
          <w:left w:val="nil"/>
          <w:bottom w:val="nil"/>
          <w:right w:val="nil"/>
          <w:between w:val="nil"/>
        </w:pBdr>
        <w:rPr>
          <w:color w:val="000000"/>
        </w:rPr>
      </w:pPr>
      <w:r>
        <w:rPr>
          <w:color w:val="000000"/>
        </w:rPr>
        <w:t>Acts as liaison for CFT program and the FSoS department as well as other communities of interest</w:t>
      </w:r>
    </w:p>
    <w:p w14:paraId="26DADDA5" w14:textId="77777777" w:rsidR="00435B23" w:rsidRDefault="00435B23" w:rsidP="00435B23">
      <w:pPr>
        <w:numPr>
          <w:ilvl w:val="0"/>
          <w:numId w:val="14"/>
        </w:numPr>
        <w:pBdr>
          <w:top w:val="nil"/>
          <w:left w:val="nil"/>
          <w:bottom w:val="nil"/>
          <w:right w:val="nil"/>
          <w:between w:val="nil"/>
        </w:pBdr>
        <w:rPr>
          <w:color w:val="000000"/>
        </w:rPr>
      </w:pPr>
      <w:r>
        <w:rPr>
          <w:color w:val="000000"/>
        </w:rPr>
        <w:t>Represents the program to new students at Welcome/Interview Weekend, Fall Welcome and Orientation meetings and other special FSoS gatherings throughout the year. </w:t>
      </w:r>
    </w:p>
    <w:p w14:paraId="3575DA4F" w14:textId="77777777" w:rsidR="00435B23" w:rsidRDefault="00435B23" w:rsidP="00435B23">
      <w:pPr>
        <w:numPr>
          <w:ilvl w:val="0"/>
          <w:numId w:val="14"/>
        </w:numPr>
        <w:pBdr>
          <w:top w:val="nil"/>
          <w:left w:val="nil"/>
          <w:bottom w:val="nil"/>
          <w:right w:val="nil"/>
          <w:between w:val="nil"/>
        </w:pBdr>
        <w:rPr>
          <w:color w:val="000000"/>
        </w:rPr>
      </w:pPr>
      <w:r>
        <w:rPr>
          <w:color w:val="000000"/>
        </w:rPr>
        <w:t>Develops and maintains relationships with community partners where CFT students are clinically active.</w:t>
      </w:r>
    </w:p>
    <w:p w14:paraId="0544DA9A" w14:textId="7C205C6D" w:rsidR="00435B23" w:rsidRDefault="00435B23" w:rsidP="00435B23">
      <w:pPr>
        <w:numPr>
          <w:ilvl w:val="0"/>
          <w:numId w:val="14"/>
        </w:numPr>
        <w:pBdr>
          <w:top w:val="nil"/>
          <w:left w:val="nil"/>
          <w:bottom w:val="nil"/>
          <w:right w:val="nil"/>
          <w:between w:val="nil"/>
        </w:pBdr>
        <w:spacing w:after="160"/>
        <w:rPr>
          <w:color w:val="000000"/>
        </w:rPr>
      </w:pPr>
      <w:r>
        <w:rPr>
          <w:color w:val="000000"/>
        </w:rPr>
        <w:t>Corresponds with community partners regularly and ensures that agreements are in place for sites that host CFT doctoral students engaged in clinical work.</w:t>
      </w:r>
    </w:p>
    <w:p w14:paraId="0086B3B8" w14:textId="4AA93F88" w:rsidR="00EE3303" w:rsidRDefault="00EE3303" w:rsidP="00EE3303">
      <w:pPr>
        <w:pBdr>
          <w:top w:val="nil"/>
          <w:left w:val="nil"/>
          <w:bottom w:val="nil"/>
          <w:right w:val="nil"/>
          <w:between w:val="nil"/>
        </w:pBdr>
        <w:spacing w:after="160"/>
        <w:rPr>
          <w:color w:val="000000"/>
        </w:rPr>
      </w:pPr>
    </w:p>
    <w:p w14:paraId="4557F51B" w14:textId="77777777" w:rsidR="00EE3303" w:rsidRDefault="00EE3303" w:rsidP="00EE3303">
      <w:pPr>
        <w:rPr>
          <w:b/>
        </w:rPr>
      </w:pPr>
      <w:r>
        <w:rPr>
          <w:b/>
        </w:rPr>
        <w:t>Overview of CFT Faculty Roles</w:t>
      </w:r>
    </w:p>
    <w:p w14:paraId="5A62EA18" w14:textId="6C676D83" w:rsidR="00EE3303" w:rsidRDefault="00EE3303" w:rsidP="00EE3303">
      <w:pPr>
        <w:rPr>
          <w:i/>
        </w:rPr>
      </w:pPr>
      <w:r>
        <w:t xml:space="preserve">Within the program we have an overarching view of scientist-practitioners. Consequently, faculty in the CFT program will serve in many different roles throughout a student’s time in the program.  CFT faculty can be student’s teacher, academic advisor (formal) and/or mentor (can be informal), clinical supervisor, may have students work as an RA or TA in their class or on their research, and they may be co-collaborators of scholarly work. Given the nature of the different roles, we acknowledge that there are inherent power differences. To help students and faculty navigate the many potential dual/multiple relationships they may have, below is an overview of the faculty’s role within each area. </w:t>
      </w:r>
    </w:p>
    <w:p w14:paraId="1FBB7A08" w14:textId="77777777" w:rsidR="00EE3303" w:rsidRDefault="00EE3303" w:rsidP="00EE3303">
      <w:r>
        <w:t xml:space="preserve"> </w:t>
      </w:r>
    </w:p>
    <w:p w14:paraId="655DF76D" w14:textId="77777777" w:rsidR="00D96E10" w:rsidRDefault="00D96E10" w:rsidP="00EE3303">
      <w:pPr>
        <w:rPr>
          <w:b/>
        </w:rPr>
      </w:pPr>
    </w:p>
    <w:p w14:paraId="0A1B4D9F" w14:textId="77777777" w:rsidR="00D96E10" w:rsidRDefault="00D96E10" w:rsidP="00EE3303">
      <w:pPr>
        <w:rPr>
          <w:b/>
        </w:rPr>
      </w:pPr>
    </w:p>
    <w:p w14:paraId="76453A2D" w14:textId="60E9F2FA" w:rsidR="00EE3303" w:rsidRDefault="00EE3303" w:rsidP="00EE3303">
      <w:pPr>
        <w:rPr>
          <w:b/>
        </w:rPr>
      </w:pPr>
      <w:r>
        <w:rPr>
          <w:b/>
        </w:rPr>
        <w:lastRenderedPageBreak/>
        <w:t xml:space="preserve">Teaching </w:t>
      </w:r>
    </w:p>
    <w:p w14:paraId="58D5D62B" w14:textId="7DF6F974" w:rsidR="00EE3303" w:rsidRDefault="00EE3303" w:rsidP="00EE3303">
      <w:pPr>
        <w:rPr>
          <w:i/>
        </w:rPr>
      </w:pPr>
      <w:r>
        <w:t>CFT faculty are expected to develop curricula and deliver courses’ materials to undergraduate and/or graduate students and evaluate students learning and application of knowledge.</w:t>
      </w:r>
      <w:r>
        <w:rPr>
          <w:i/>
        </w:rPr>
        <w:t xml:space="preserve"> </w:t>
      </w:r>
      <w:r>
        <w:t xml:space="preserve">They will schedule office hours to communicate with students outside the class. They will provide students with recommendation letters when requested. They will monitor assistant teachers who work with them.  </w:t>
      </w:r>
    </w:p>
    <w:p w14:paraId="1E861959" w14:textId="77777777" w:rsidR="00EE3303" w:rsidRDefault="00EE3303" w:rsidP="00EE3303"/>
    <w:p w14:paraId="19872A20" w14:textId="77777777" w:rsidR="00EE3303" w:rsidRDefault="00EE3303" w:rsidP="00EE3303">
      <w:pPr>
        <w:rPr>
          <w:b/>
        </w:rPr>
      </w:pPr>
      <w:r>
        <w:rPr>
          <w:b/>
        </w:rPr>
        <w:t>Academic Advising</w:t>
      </w:r>
    </w:p>
    <w:p w14:paraId="7167C957" w14:textId="77777777" w:rsidR="00EE3303" w:rsidRDefault="00EE3303" w:rsidP="00EE3303">
      <w:r>
        <w:t xml:space="preserve">CFT faculty are expected to meet and monitor assigned advisees and ensure students are making timely progress toward degree. They will also help students navigate the program requirements such as their critical review, portfolio, and dissertation. The students’ academic advisor also facilitates the student’s annual review process. </w:t>
      </w:r>
    </w:p>
    <w:p w14:paraId="35A405E4" w14:textId="77777777" w:rsidR="00EE3303" w:rsidRDefault="00EE3303" w:rsidP="00EE3303">
      <w:pPr>
        <w:pBdr>
          <w:top w:val="nil"/>
          <w:left w:val="nil"/>
          <w:bottom w:val="nil"/>
          <w:right w:val="nil"/>
          <w:between w:val="nil"/>
        </w:pBdr>
        <w:ind w:left="720"/>
        <w:rPr>
          <w:color w:val="000000"/>
        </w:rPr>
      </w:pPr>
    </w:p>
    <w:p w14:paraId="7082DC42" w14:textId="77777777" w:rsidR="00EE3303" w:rsidRDefault="00EE3303" w:rsidP="00EE3303">
      <w:pPr>
        <w:rPr>
          <w:b/>
        </w:rPr>
      </w:pPr>
      <w:r>
        <w:rPr>
          <w:b/>
        </w:rPr>
        <w:t>Mentor</w:t>
      </w:r>
    </w:p>
    <w:p w14:paraId="6748C769" w14:textId="77777777" w:rsidR="00EE3303" w:rsidRPr="002C7373" w:rsidRDefault="00EE3303" w:rsidP="00EE3303">
      <w:pPr>
        <w:pBdr>
          <w:top w:val="nil"/>
          <w:left w:val="nil"/>
          <w:bottom w:val="nil"/>
          <w:right w:val="nil"/>
          <w:between w:val="nil"/>
        </w:pBdr>
        <w:rPr>
          <w:b/>
          <w:iCs/>
          <w:color w:val="000000"/>
        </w:rPr>
      </w:pPr>
      <w:r w:rsidRPr="002C7373">
        <w:rPr>
          <w:iCs/>
          <w:color w:val="000000"/>
        </w:rPr>
        <w:t xml:space="preserve">This could be the student’s advisor or other faculty who support the student and help them work toward their career goals. Mentors can help students navigate different decisions pertaining to school and their career. </w:t>
      </w:r>
    </w:p>
    <w:p w14:paraId="6E16F5A9" w14:textId="77777777" w:rsidR="00EE3303" w:rsidRDefault="00EE3303" w:rsidP="00EE3303">
      <w:pPr>
        <w:pBdr>
          <w:top w:val="nil"/>
          <w:left w:val="nil"/>
          <w:bottom w:val="nil"/>
          <w:right w:val="nil"/>
          <w:between w:val="nil"/>
        </w:pBdr>
        <w:ind w:left="720"/>
        <w:rPr>
          <w:b/>
          <w:color w:val="000000"/>
        </w:rPr>
      </w:pPr>
    </w:p>
    <w:p w14:paraId="01DB5187" w14:textId="77777777" w:rsidR="00EE3303" w:rsidRDefault="00EE3303" w:rsidP="00EE3303">
      <w:pPr>
        <w:rPr>
          <w:b/>
        </w:rPr>
      </w:pPr>
      <w:r>
        <w:rPr>
          <w:b/>
        </w:rPr>
        <w:t xml:space="preserve">Supervision </w:t>
      </w:r>
    </w:p>
    <w:p w14:paraId="55D368B5" w14:textId="335DB693" w:rsidR="00EE3303" w:rsidRDefault="00EE3303" w:rsidP="00567216">
      <w:pPr>
        <w:pBdr>
          <w:top w:val="nil"/>
          <w:left w:val="nil"/>
          <w:bottom w:val="nil"/>
          <w:right w:val="nil"/>
          <w:between w:val="nil"/>
        </w:pBdr>
        <w:ind w:left="720"/>
        <w:rPr>
          <w:color w:val="000000"/>
        </w:rPr>
      </w:pPr>
      <w:r>
        <w:rPr>
          <w:b/>
          <w:color w:val="000000"/>
        </w:rPr>
        <w:t xml:space="preserve">Clinical Supervision. </w:t>
      </w:r>
      <w:r>
        <w:rPr>
          <w:color w:val="000000"/>
        </w:rPr>
        <w:t>CFT faculty take turns in supervising the clinical work of practicum/intern students. In the semester is which the faculty member is providing practicum and internship supervision, they provide clinical supervision to CFT students only when they are in the clinical supervision role</w:t>
      </w:r>
      <w:r>
        <w:rPr>
          <w:i/>
          <w:color w:val="000000"/>
        </w:rPr>
        <w:t xml:space="preserve"> </w:t>
      </w:r>
      <w:r>
        <w:rPr>
          <w:color w:val="000000"/>
        </w:rPr>
        <w:t xml:space="preserve">(i.e. practicum or internship specifically). The clinical supervision takes place in the McNeal Building (or if needed to be virtual for </w:t>
      </w:r>
      <w:r>
        <w:t>weather safety restrictions or public health reasons</w:t>
      </w:r>
      <w:r>
        <w:rPr>
          <w:color w:val="000000"/>
        </w:rPr>
        <w:t xml:space="preserve">). Given the multiple roles that CFT faculty have, if the CFT faculty and student are meeting in another capacity and a clinical concern arises that the student wants to talk about. It is important that both the CFT faculty is clear that they are acting in their supervisory role and that the student is clear they are interacting in their supervisee role. </w:t>
      </w:r>
    </w:p>
    <w:p w14:paraId="2A64B83B" w14:textId="2AF58BFF" w:rsidR="00EE3303" w:rsidRDefault="00EE3303" w:rsidP="00EE3303">
      <w:pPr>
        <w:numPr>
          <w:ilvl w:val="2"/>
          <w:numId w:val="30"/>
        </w:numPr>
        <w:pBdr>
          <w:top w:val="nil"/>
          <w:left w:val="nil"/>
          <w:bottom w:val="nil"/>
          <w:right w:val="nil"/>
          <w:between w:val="nil"/>
        </w:pBdr>
        <w:rPr>
          <w:iCs/>
          <w:color w:val="000000"/>
        </w:rPr>
      </w:pPr>
      <w:r w:rsidRPr="00EE3303">
        <w:rPr>
          <w:iCs/>
          <w:color w:val="000000"/>
        </w:rPr>
        <w:t>CFT faculty will also provide students with their supervisory contract when leading practicum.</w:t>
      </w:r>
    </w:p>
    <w:p w14:paraId="79A70819" w14:textId="3BB45830" w:rsidR="00EE3303" w:rsidRPr="00EE3303" w:rsidRDefault="00EE3303" w:rsidP="00EE3303">
      <w:pPr>
        <w:pStyle w:val="ListParagraph"/>
        <w:numPr>
          <w:ilvl w:val="2"/>
          <w:numId w:val="30"/>
        </w:numPr>
        <w:tabs>
          <w:tab w:val="left" w:pos="720"/>
        </w:tabs>
        <w:rPr>
          <w:bCs/>
        </w:rPr>
      </w:pPr>
      <w:r w:rsidRPr="00EE3303">
        <w:rPr>
          <w:bCs/>
        </w:rPr>
        <w:t xml:space="preserve">Confidentiality in Supervision </w:t>
      </w:r>
      <w:r w:rsidRPr="00EE3303">
        <w:t xml:space="preserve">CFT faculty are committed to the ethical obligations of maintain confidentiality in supervision and clinical training. They follow the AAMFT Code of Ethics regarding the confidentiality for supervisees. </w:t>
      </w:r>
    </w:p>
    <w:p w14:paraId="29086E49" w14:textId="77777777" w:rsidR="00EE3303" w:rsidRPr="00EE3303" w:rsidRDefault="00EE3303" w:rsidP="00EE3303">
      <w:pPr>
        <w:pBdr>
          <w:top w:val="nil"/>
          <w:left w:val="nil"/>
          <w:bottom w:val="nil"/>
          <w:right w:val="nil"/>
          <w:between w:val="nil"/>
        </w:pBdr>
        <w:rPr>
          <w:iCs/>
          <w:color w:val="000000"/>
        </w:rPr>
      </w:pPr>
    </w:p>
    <w:p w14:paraId="74FC7D0E" w14:textId="77777777" w:rsidR="00EE3303" w:rsidRDefault="00EE3303" w:rsidP="00EE3303">
      <w:pPr>
        <w:pBdr>
          <w:top w:val="nil"/>
          <w:left w:val="nil"/>
          <w:bottom w:val="nil"/>
          <w:right w:val="nil"/>
          <w:between w:val="nil"/>
        </w:pBdr>
        <w:ind w:left="720"/>
        <w:rPr>
          <w:color w:val="000000"/>
        </w:rPr>
      </w:pPr>
      <w:r>
        <w:rPr>
          <w:b/>
          <w:color w:val="000000"/>
        </w:rPr>
        <w:t>RA/TA</w:t>
      </w:r>
      <w:r>
        <w:rPr>
          <w:i/>
          <w:color w:val="000000"/>
        </w:rPr>
        <w:t xml:space="preserve"> </w:t>
      </w:r>
      <w:r>
        <w:rPr>
          <w:b/>
          <w:color w:val="000000"/>
        </w:rPr>
        <w:t xml:space="preserve">Supervision. </w:t>
      </w:r>
      <w:r>
        <w:rPr>
          <w:color w:val="000000"/>
        </w:rPr>
        <w:t xml:space="preserve">CFT faculty assign students tasks to help facilitate an ongoing class or research project. They provide students feedback on their work and evaluate students work on assigned tasks. </w:t>
      </w:r>
    </w:p>
    <w:p w14:paraId="1556892F" w14:textId="77777777" w:rsidR="00EE3303" w:rsidRDefault="00EE3303" w:rsidP="00EE3303"/>
    <w:p w14:paraId="33D996BC" w14:textId="77777777" w:rsidR="00EE3303" w:rsidRDefault="00EE3303" w:rsidP="00EE3303">
      <w:pPr>
        <w:rPr>
          <w:b/>
        </w:rPr>
      </w:pPr>
      <w:r>
        <w:rPr>
          <w:b/>
        </w:rPr>
        <w:t>Scholarship</w:t>
      </w:r>
    </w:p>
    <w:p w14:paraId="3D7868CA" w14:textId="062A176C" w:rsidR="00EE3303" w:rsidRDefault="00EE3303" w:rsidP="00EE3303">
      <w:r>
        <w:t xml:space="preserve">CFT faculty are expected to conduct and publish research, participate in </w:t>
      </w:r>
      <w:r w:rsidRPr="00270EED">
        <w:t>funded research</w:t>
      </w:r>
      <w:r>
        <w:t>, attend conferences, and deliver professional presentations. They also monitor assistant researchers who work with them.</w:t>
      </w:r>
    </w:p>
    <w:p w14:paraId="60AC4BE0" w14:textId="517B0F72" w:rsidR="00EE3303" w:rsidRPr="00EE3303" w:rsidRDefault="00EE3303" w:rsidP="00EE3303">
      <w:pPr>
        <w:pStyle w:val="ListParagraph"/>
        <w:numPr>
          <w:ilvl w:val="0"/>
          <w:numId w:val="32"/>
        </w:numPr>
        <w:tabs>
          <w:tab w:val="left" w:pos="720"/>
        </w:tabs>
        <w:rPr>
          <w:b/>
        </w:rPr>
      </w:pPr>
      <w:r w:rsidRPr="00EE3303">
        <w:t xml:space="preserve">In conducting research, CFT faculty follow the AAMFT Code of Ethics and the guideline provided in the </w:t>
      </w:r>
      <w:r w:rsidRPr="00EE3303">
        <w:rPr>
          <w:i/>
        </w:rPr>
        <w:t>APA Publication Manual (7</w:t>
      </w:r>
      <w:r w:rsidRPr="00EE3303">
        <w:rPr>
          <w:i/>
          <w:vertAlign w:val="superscript"/>
        </w:rPr>
        <w:t>th</w:t>
      </w:r>
      <w:r w:rsidRPr="00EE3303">
        <w:rPr>
          <w:i/>
        </w:rPr>
        <w:t xml:space="preserve"> Edition)</w:t>
      </w:r>
      <w:r w:rsidRPr="00EE3303">
        <w:t>.</w:t>
      </w:r>
      <w:r>
        <w:t xml:space="preserve"> </w:t>
      </w:r>
    </w:p>
    <w:p w14:paraId="4F58D397" w14:textId="77777777" w:rsidR="00EE3303" w:rsidRDefault="00EE3303" w:rsidP="00EE3303"/>
    <w:p w14:paraId="1DBA2944" w14:textId="77777777" w:rsidR="00EE3303" w:rsidRDefault="00EE3303" w:rsidP="00EE3303">
      <w:pPr>
        <w:rPr>
          <w:b/>
        </w:rPr>
      </w:pPr>
      <w:r>
        <w:rPr>
          <w:b/>
        </w:rPr>
        <w:t xml:space="preserve">Committee Members </w:t>
      </w:r>
    </w:p>
    <w:p w14:paraId="09CDCE47" w14:textId="7F604D9C" w:rsidR="00EE3303" w:rsidRDefault="00EE3303" w:rsidP="00EE3303">
      <w:r>
        <w:t xml:space="preserve">CFT faculty are expected to support students in their committees as they advance through the program. Committee members provide feedback on the student’s work and help refine their academic and clinical endeavors throughout the program. They also provide Annual Evaluation Reviews to students. </w:t>
      </w:r>
    </w:p>
    <w:p w14:paraId="376F3297" w14:textId="77777777" w:rsidR="00EE3303" w:rsidRDefault="00EE3303" w:rsidP="00EE3303">
      <w:pPr>
        <w:pBdr>
          <w:top w:val="nil"/>
          <w:left w:val="nil"/>
          <w:bottom w:val="nil"/>
          <w:right w:val="nil"/>
          <w:between w:val="nil"/>
        </w:pBdr>
        <w:ind w:left="720"/>
        <w:rPr>
          <w:color w:val="000000"/>
        </w:rPr>
      </w:pPr>
    </w:p>
    <w:p w14:paraId="3FF4988E" w14:textId="77777777" w:rsidR="00EE3303" w:rsidRDefault="00EE3303" w:rsidP="00EE3303">
      <w:pPr>
        <w:rPr>
          <w:b/>
        </w:rPr>
      </w:pPr>
      <w:r>
        <w:rPr>
          <w:b/>
        </w:rPr>
        <w:t xml:space="preserve">Department Responsibilities </w:t>
      </w:r>
    </w:p>
    <w:p w14:paraId="258D674A" w14:textId="0D6EB7CB" w:rsidR="00EE3303" w:rsidRDefault="00EE3303" w:rsidP="00EE3303">
      <w:r>
        <w:t>CFT faculty are expected to attend and participate in the FSoS and CFT meetings and be good department and collegiate citizens.</w:t>
      </w:r>
    </w:p>
    <w:p w14:paraId="359C0B71" w14:textId="77777777" w:rsidR="00EE3303" w:rsidRPr="00EE3303" w:rsidRDefault="00EE3303" w:rsidP="00EE3303"/>
    <w:p w14:paraId="59F72C42" w14:textId="77777777" w:rsidR="00EE3303" w:rsidRPr="002B3711" w:rsidRDefault="00EE3303" w:rsidP="00EE3303">
      <w:pPr>
        <w:pBdr>
          <w:top w:val="nil"/>
          <w:left w:val="nil"/>
          <w:bottom w:val="nil"/>
          <w:right w:val="nil"/>
          <w:between w:val="nil"/>
        </w:pBdr>
        <w:spacing w:after="160"/>
        <w:rPr>
          <w:color w:val="000000"/>
        </w:rPr>
      </w:pPr>
    </w:p>
    <w:p w14:paraId="3D82E783" w14:textId="77777777" w:rsidR="00EC440C" w:rsidRDefault="00EC440C">
      <w:pPr>
        <w:tabs>
          <w:tab w:val="left" w:pos="720"/>
        </w:tabs>
      </w:pPr>
    </w:p>
    <w:p w14:paraId="61F874D0" w14:textId="77777777" w:rsidR="00EC440C" w:rsidRDefault="00EC440C">
      <w:pPr>
        <w:tabs>
          <w:tab w:val="left" w:pos="720"/>
        </w:tabs>
        <w:rPr>
          <w:sz w:val="48"/>
          <w:szCs w:val="48"/>
        </w:rPr>
      </w:pPr>
    </w:p>
    <w:p w14:paraId="13A642CE" w14:textId="77777777" w:rsidR="00EC440C" w:rsidRDefault="00EC440C">
      <w:pPr>
        <w:tabs>
          <w:tab w:val="left" w:pos="720"/>
        </w:tabs>
        <w:rPr>
          <w:sz w:val="48"/>
          <w:szCs w:val="48"/>
        </w:rPr>
      </w:pPr>
    </w:p>
    <w:p w14:paraId="6C5D9A3F" w14:textId="77777777" w:rsidR="00EC440C" w:rsidRDefault="00EC440C">
      <w:pPr>
        <w:tabs>
          <w:tab w:val="left" w:pos="720"/>
        </w:tabs>
        <w:rPr>
          <w:sz w:val="48"/>
          <w:szCs w:val="48"/>
        </w:rPr>
      </w:pPr>
    </w:p>
    <w:p w14:paraId="5DF352AE" w14:textId="77777777" w:rsidR="00EC440C" w:rsidRDefault="00EC440C">
      <w:pPr>
        <w:tabs>
          <w:tab w:val="left" w:pos="720"/>
        </w:tabs>
        <w:rPr>
          <w:sz w:val="48"/>
          <w:szCs w:val="48"/>
        </w:rPr>
      </w:pPr>
    </w:p>
    <w:p w14:paraId="5AB7B759" w14:textId="77777777" w:rsidR="00EC440C" w:rsidRDefault="00EC440C">
      <w:pPr>
        <w:tabs>
          <w:tab w:val="left" w:pos="720"/>
        </w:tabs>
        <w:rPr>
          <w:sz w:val="48"/>
          <w:szCs w:val="48"/>
        </w:rPr>
      </w:pPr>
    </w:p>
    <w:p w14:paraId="5501BEE0" w14:textId="77777777" w:rsidR="00EC440C" w:rsidRDefault="00EC440C">
      <w:pPr>
        <w:tabs>
          <w:tab w:val="left" w:pos="720"/>
        </w:tabs>
        <w:rPr>
          <w:sz w:val="48"/>
          <w:szCs w:val="48"/>
        </w:rPr>
      </w:pPr>
    </w:p>
    <w:p w14:paraId="3F0486A5" w14:textId="77777777" w:rsidR="00EC440C" w:rsidRDefault="00EC440C">
      <w:pPr>
        <w:tabs>
          <w:tab w:val="left" w:pos="720"/>
        </w:tabs>
        <w:rPr>
          <w:sz w:val="48"/>
          <w:szCs w:val="48"/>
        </w:rPr>
      </w:pPr>
    </w:p>
    <w:p w14:paraId="2BAE37AB" w14:textId="77777777" w:rsidR="00EC440C" w:rsidRDefault="00EC440C">
      <w:pPr>
        <w:tabs>
          <w:tab w:val="left" w:pos="720"/>
        </w:tabs>
        <w:rPr>
          <w:sz w:val="48"/>
          <w:szCs w:val="48"/>
        </w:rPr>
      </w:pPr>
    </w:p>
    <w:p w14:paraId="559A58C9" w14:textId="77777777" w:rsidR="00EC440C" w:rsidRDefault="00EC440C">
      <w:pPr>
        <w:tabs>
          <w:tab w:val="left" w:pos="720"/>
        </w:tabs>
        <w:rPr>
          <w:sz w:val="48"/>
          <w:szCs w:val="48"/>
        </w:rPr>
      </w:pPr>
    </w:p>
    <w:p w14:paraId="1D4D03AB" w14:textId="77777777" w:rsidR="00EC440C" w:rsidRDefault="00EC440C">
      <w:pPr>
        <w:tabs>
          <w:tab w:val="left" w:pos="720"/>
        </w:tabs>
        <w:rPr>
          <w:sz w:val="48"/>
          <w:szCs w:val="48"/>
        </w:rPr>
      </w:pPr>
    </w:p>
    <w:p w14:paraId="2E927922" w14:textId="77777777" w:rsidR="00EC440C" w:rsidRDefault="00EC440C">
      <w:pPr>
        <w:tabs>
          <w:tab w:val="left" w:pos="720"/>
        </w:tabs>
        <w:rPr>
          <w:sz w:val="48"/>
          <w:szCs w:val="48"/>
        </w:rPr>
      </w:pPr>
    </w:p>
    <w:p w14:paraId="443DE82A" w14:textId="77777777" w:rsidR="00EC440C" w:rsidRDefault="00EC440C">
      <w:pPr>
        <w:tabs>
          <w:tab w:val="left" w:pos="720"/>
        </w:tabs>
        <w:rPr>
          <w:sz w:val="48"/>
          <w:szCs w:val="48"/>
        </w:rPr>
      </w:pPr>
    </w:p>
    <w:p w14:paraId="160072CB" w14:textId="77777777" w:rsidR="00EC440C" w:rsidRDefault="00EC440C">
      <w:pPr>
        <w:tabs>
          <w:tab w:val="left" w:pos="720"/>
        </w:tabs>
        <w:rPr>
          <w:sz w:val="48"/>
          <w:szCs w:val="48"/>
        </w:rPr>
      </w:pPr>
    </w:p>
    <w:p w14:paraId="2A409FED" w14:textId="77777777" w:rsidR="00EC440C" w:rsidRDefault="00EC440C">
      <w:pPr>
        <w:tabs>
          <w:tab w:val="left" w:pos="720"/>
        </w:tabs>
        <w:rPr>
          <w:sz w:val="48"/>
          <w:szCs w:val="48"/>
        </w:rPr>
      </w:pPr>
    </w:p>
    <w:p w14:paraId="0C441A32" w14:textId="77777777" w:rsidR="00EC440C" w:rsidRDefault="00EC440C">
      <w:pPr>
        <w:tabs>
          <w:tab w:val="left" w:pos="720"/>
        </w:tabs>
        <w:rPr>
          <w:sz w:val="48"/>
          <w:szCs w:val="48"/>
        </w:rPr>
      </w:pPr>
    </w:p>
    <w:p w14:paraId="2BADB480" w14:textId="77777777" w:rsidR="00EC440C" w:rsidRDefault="00EC440C">
      <w:pPr>
        <w:tabs>
          <w:tab w:val="left" w:pos="720"/>
        </w:tabs>
        <w:rPr>
          <w:sz w:val="48"/>
          <w:szCs w:val="48"/>
        </w:rPr>
      </w:pPr>
    </w:p>
    <w:p w14:paraId="41F25F27" w14:textId="77777777" w:rsidR="00EC440C" w:rsidRDefault="00EC440C">
      <w:pPr>
        <w:tabs>
          <w:tab w:val="left" w:pos="720"/>
        </w:tabs>
        <w:rPr>
          <w:sz w:val="48"/>
          <w:szCs w:val="48"/>
        </w:rPr>
      </w:pPr>
    </w:p>
    <w:p w14:paraId="0A392E0B" w14:textId="77777777" w:rsidR="00EC440C" w:rsidRDefault="00EC440C">
      <w:pPr>
        <w:tabs>
          <w:tab w:val="left" w:pos="720"/>
        </w:tabs>
        <w:rPr>
          <w:sz w:val="48"/>
          <w:szCs w:val="48"/>
        </w:rPr>
      </w:pPr>
    </w:p>
    <w:p w14:paraId="4EA80B6D" w14:textId="77777777" w:rsidR="00EC440C" w:rsidRDefault="00EC440C">
      <w:pPr>
        <w:tabs>
          <w:tab w:val="left" w:pos="720"/>
        </w:tabs>
        <w:rPr>
          <w:sz w:val="48"/>
          <w:szCs w:val="48"/>
        </w:rPr>
      </w:pPr>
    </w:p>
    <w:p w14:paraId="1FCB2D9D" w14:textId="77777777" w:rsidR="00EC440C" w:rsidRDefault="00EC440C">
      <w:pPr>
        <w:tabs>
          <w:tab w:val="left" w:pos="720"/>
        </w:tabs>
        <w:rPr>
          <w:sz w:val="48"/>
          <w:szCs w:val="48"/>
        </w:rPr>
      </w:pPr>
    </w:p>
    <w:p w14:paraId="50A1B1C8" w14:textId="77777777" w:rsidR="00EC440C" w:rsidRDefault="00EC440C">
      <w:pPr>
        <w:tabs>
          <w:tab w:val="left" w:pos="720"/>
        </w:tabs>
        <w:rPr>
          <w:sz w:val="48"/>
          <w:szCs w:val="48"/>
        </w:rPr>
      </w:pPr>
    </w:p>
    <w:p w14:paraId="662E2603" w14:textId="77777777" w:rsidR="00EC440C" w:rsidRDefault="00EC440C">
      <w:pPr>
        <w:tabs>
          <w:tab w:val="left" w:pos="720"/>
        </w:tabs>
        <w:rPr>
          <w:sz w:val="48"/>
          <w:szCs w:val="48"/>
        </w:rPr>
      </w:pPr>
    </w:p>
    <w:p w14:paraId="1375318F" w14:textId="77777777" w:rsidR="00EC440C" w:rsidRDefault="009B2779">
      <w:pPr>
        <w:pStyle w:val="Heading1"/>
        <w:jc w:val="center"/>
        <w:rPr>
          <w:rFonts w:ascii="Times New Roman" w:eastAsia="Times New Roman" w:hAnsi="Times New Roman" w:cs="Times New Roman"/>
          <w:color w:val="000000"/>
          <w:sz w:val="44"/>
          <w:szCs w:val="44"/>
        </w:rPr>
      </w:pPr>
      <w:bookmarkStart w:id="19" w:name="bookmark=id.1ksv4uv" w:colFirst="0" w:colLast="0"/>
      <w:bookmarkStart w:id="20" w:name="_Toc221098677"/>
      <w:bookmarkEnd w:id="19"/>
      <w:r>
        <w:rPr>
          <w:rFonts w:ascii="Times New Roman" w:eastAsia="Times New Roman" w:hAnsi="Times New Roman" w:cs="Times New Roman"/>
          <w:color w:val="000000"/>
          <w:sz w:val="44"/>
          <w:szCs w:val="44"/>
        </w:rPr>
        <w:t xml:space="preserve">SECTION II: </w:t>
      </w:r>
      <w:r>
        <w:rPr>
          <w:rFonts w:ascii="Times New Roman" w:eastAsia="Times New Roman" w:hAnsi="Times New Roman" w:cs="Times New Roman"/>
          <w:color w:val="000000"/>
          <w:sz w:val="44"/>
          <w:szCs w:val="44"/>
          <w:u w:val="single"/>
        </w:rPr>
        <w:t>CFT PROGRAM GENERAL INFORMATION</w:t>
      </w:r>
      <w:bookmarkEnd w:id="20"/>
    </w:p>
    <w:p w14:paraId="11FB0714" w14:textId="77777777" w:rsidR="00EC440C" w:rsidRDefault="00EC440C">
      <w:pPr>
        <w:tabs>
          <w:tab w:val="left" w:pos="720"/>
        </w:tabs>
        <w:jc w:val="center"/>
      </w:pPr>
    </w:p>
    <w:p w14:paraId="664B52B8" w14:textId="77777777" w:rsidR="00EC440C" w:rsidRDefault="00EC440C">
      <w:pPr>
        <w:tabs>
          <w:tab w:val="left" w:pos="720"/>
        </w:tabs>
      </w:pPr>
    </w:p>
    <w:p w14:paraId="72B14F7B" w14:textId="77777777" w:rsidR="00EC440C" w:rsidRDefault="00EC440C">
      <w:pPr>
        <w:tabs>
          <w:tab w:val="left" w:pos="720"/>
        </w:tabs>
      </w:pPr>
    </w:p>
    <w:p w14:paraId="17431E71" w14:textId="77777777" w:rsidR="00EC440C" w:rsidRDefault="00EC440C">
      <w:pPr>
        <w:tabs>
          <w:tab w:val="left" w:pos="720"/>
        </w:tabs>
      </w:pPr>
    </w:p>
    <w:p w14:paraId="04F3992A" w14:textId="77777777" w:rsidR="00EC440C" w:rsidRDefault="00EC440C">
      <w:pPr>
        <w:tabs>
          <w:tab w:val="left" w:pos="720"/>
        </w:tabs>
      </w:pPr>
    </w:p>
    <w:p w14:paraId="10479802" w14:textId="77777777" w:rsidR="00EC440C" w:rsidRDefault="00EC440C">
      <w:pPr>
        <w:tabs>
          <w:tab w:val="left" w:pos="720"/>
        </w:tabs>
      </w:pPr>
    </w:p>
    <w:p w14:paraId="259F3D99" w14:textId="77777777" w:rsidR="00EC440C" w:rsidRDefault="00EC440C">
      <w:pPr>
        <w:tabs>
          <w:tab w:val="left" w:pos="720"/>
        </w:tabs>
      </w:pPr>
    </w:p>
    <w:p w14:paraId="690AEB40" w14:textId="77777777" w:rsidR="00EC440C" w:rsidRDefault="00EC440C">
      <w:pPr>
        <w:tabs>
          <w:tab w:val="left" w:pos="720"/>
        </w:tabs>
      </w:pPr>
    </w:p>
    <w:p w14:paraId="62EFD9D4" w14:textId="77777777" w:rsidR="00EC440C" w:rsidRDefault="00EC440C">
      <w:pPr>
        <w:tabs>
          <w:tab w:val="left" w:pos="720"/>
        </w:tabs>
      </w:pPr>
    </w:p>
    <w:p w14:paraId="26848338" w14:textId="77777777" w:rsidR="00EC440C" w:rsidRDefault="00EC440C">
      <w:pPr>
        <w:tabs>
          <w:tab w:val="left" w:pos="720"/>
        </w:tabs>
      </w:pPr>
    </w:p>
    <w:p w14:paraId="44AAAFB8" w14:textId="77777777" w:rsidR="00EC440C" w:rsidRDefault="00EC440C">
      <w:pPr>
        <w:tabs>
          <w:tab w:val="left" w:pos="720"/>
        </w:tabs>
      </w:pPr>
    </w:p>
    <w:p w14:paraId="6323FE68" w14:textId="547D7659" w:rsidR="00EC440C" w:rsidRDefault="00EC440C">
      <w:pPr>
        <w:tabs>
          <w:tab w:val="left" w:pos="720"/>
        </w:tabs>
      </w:pPr>
    </w:p>
    <w:p w14:paraId="6C3206E7" w14:textId="563FAC33" w:rsidR="00D96E10" w:rsidRDefault="00D96E10">
      <w:pPr>
        <w:tabs>
          <w:tab w:val="left" w:pos="720"/>
        </w:tabs>
      </w:pPr>
    </w:p>
    <w:p w14:paraId="63BE0A19" w14:textId="0C965EAA" w:rsidR="00D96E10" w:rsidRDefault="00D96E10">
      <w:pPr>
        <w:tabs>
          <w:tab w:val="left" w:pos="720"/>
        </w:tabs>
      </w:pPr>
    </w:p>
    <w:p w14:paraId="7FBA63B7" w14:textId="2C905A05" w:rsidR="00D96E10" w:rsidRDefault="00D96E10">
      <w:pPr>
        <w:tabs>
          <w:tab w:val="left" w:pos="720"/>
        </w:tabs>
      </w:pPr>
    </w:p>
    <w:p w14:paraId="38DA3314" w14:textId="25E66820" w:rsidR="00D96E10" w:rsidRDefault="00D96E10">
      <w:pPr>
        <w:tabs>
          <w:tab w:val="left" w:pos="720"/>
        </w:tabs>
      </w:pPr>
    </w:p>
    <w:p w14:paraId="13354FA5" w14:textId="7F3D335F" w:rsidR="00D96E10" w:rsidRDefault="00D96E10">
      <w:pPr>
        <w:tabs>
          <w:tab w:val="left" w:pos="720"/>
        </w:tabs>
      </w:pPr>
    </w:p>
    <w:p w14:paraId="69E8B9D2" w14:textId="202DA64D" w:rsidR="00D96E10" w:rsidRDefault="00D96E10">
      <w:pPr>
        <w:tabs>
          <w:tab w:val="left" w:pos="720"/>
        </w:tabs>
      </w:pPr>
    </w:p>
    <w:p w14:paraId="125198DD" w14:textId="5F62154C" w:rsidR="00D96E10" w:rsidRDefault="00D96E10">
      <w:pPr>
        <w:tabs>
          <w:tab w:val="left" w:pos="720"/>
        </w:tabs>
      </w:pPr>
    </w:p>
    <w:p w14:paraId="50D7FB98" w14:textId="08DBE125" w:rsidR="00D96E10" w:rsidRDefault="00D96E10">
      <w:pPr>
        <w:tabs>
          <w:tab w:val="left" w:pos="720"/>
        </w:tabs>
      </w:pPr>
    </w:p>
    <w:p w14:paraId="765903A2" w14:textId="4FED4AB9" w:rsidR="00D96E10" w:rsidRDefault="00D96E10">
      <w:pPr>
        <w:tabs>
          <w:tab w:val="left" w:pos="720"/>
        </w:tabs>
      </w:pPr>
    </w:p>
    <w:p w14:paraId="5D587233" w14:textId="2521E3F3" w:rsidR="00D96E10" w:rsidRDefault="00D96E10">
      <w:pPr>
        <w:tabs>
          <w:tab w:val="left" w:pos="720"/>
        </w:tabs>
      </w:pPr>
    </w:p>
    <w:p w14:paraId="20329774" w14:textId="77777777" w:rsidR="00D96E10" w:rsidRDefault="00D96E10">
      <w:pPr>
        <w:tabs>
          <w:tab w:val="left" w:pos="720"/>
        </w:tabs>
      </w:pPr>
    </w:p>
    <w:p w14:paraId="4BAE8131" w14:textId="073FBA55" w:rsidR="00EC440C" w:rsidRDefault="00EC440C">
      <w:pPr>
        <w:spacing w:after="200" w:line="276" w:lineRule="auto"/>
      </w:pPr>
    </w:p>
    <w:p w14:paraId="009F1D41" w14:textId="77777777" w:rsidR="00EC440C" w:rsidRDefault="009B2779">
      <w:pPr>
        <w:pStyle w:val="Heading2"/>
        <w:rPr>
          <w:b/>
          <w:color w:val="000000"/>
        </w:rPr>
      </w:pPr>
      <w:bookmarkStart w:id="21" w:name="bookmark=id.z337ya" w:colFirst="0" w:colLast="0"/>
      <w:bookmarkStart w:id="22" w:name="_Toc221098678"/>
      <w:bookmarkEnd w:id="21"/>
      <w:r>
        <w:rPr>
          <w:b/>
          <w:color w:val="000000"/>
        </w:rPr>
        <w:lastRenderedPageBreak/>
        <w:t>GENERAL PROGRAM INFORMATION</w:t>
      </w:r>
      <w:bookmarkEnd w:id="22"/>
    </w:p>
    <w:p w14:paraId="73320207" w14:textId="77777777" w:rsidR="00EC440C" w:rsidRDefault="00EC440C">
      <w:pPr>
        <w:pStyle w:val="Heading2"/>
        <w:rPr>
          <w:b/>
          <w:color w:val="C00000"/>
        </w:rPr>
      </w:pPr>
    </w:p>
    <w:p w14:paraId="6084C851" w14:textId="77777777" w:rsidR="00EC440C" w:rsidRDefault="009B2779">
      <w:pPr>
        <w:pStyle w:val="Heading2"/>
        <w:jc w:val="left"/>
        <w:rPr>
          <w:b/>
          <w:color w:val="000000"/>
        </w:rPr>
      </w:pPr>
      <w:bookmarkStart w:id="23" w:name="bookmark=id.1y810tw" w:colFirst="0" w:colLast="0"/>
      <w:bookmarkStart w:id="24" w:name="_Toc221098679"/>
      <w:bookmarkEnd w:id="23"/>
      <w:r>
        <w:rPr>
          <w:b/>
          <w:color w:val="000000"/>
        </w:rPr>
        <w:t>Admission to the Program</w:t>
      </w:r>
      <w:bookmarkEnd w:id="24"/>
    </w:p>
    <w:p w14:paraId="6105C7E1" w14:textId="77777777" w:rsidR="00EC440C" w:rsidRDefault="009B2779">
      <w:r>
        <w:t>The CFT Program accepts applicants who have a clinical master’s degree in C/MFT, a related mental health field, or who have achieved equivalent clinical experience. Previous educational experience must include a clinical practicum. The application process is similar to that for the Family Social Science doctoral program and involves selection by the entire graduate faculty. Applications to the CFT program are initially screened by the admissions committee (a member of the CFT faculty always sits on that committee) to ensure that minimal clinical qualifications have been met.</w:t>
      </w:r>
    </w:p>
    <w:p w14:paraId="35D1F7A1" w14:textId="77777777" w:rsidR="00EC440C" w:rsidRDefault="00EC440C">
      <w:pPr>
        <w:pBdr>
          <w:top w:val="nil"/>
          <w:left w:val="nil"/>
          <w:bottom w:val="nil"/>
          <w:right w:val="nil"/>
          <w:between w:val="nil"/>
        </w:pBdr>
        <w:rPr>
          <w:color w:val="000000"/>
        </w:rPr>
      </w:pPr>
    </w:p>
    <w:p w14:paraId="53159CC0" w14:textId="77777777" w:rsidR="00EC440C" w:rsidRDefault="009B2779">
      <w:pPr>
        <w:pBdr>
          <w:top w:val="nil"/>
          <w:left w:val="nil"/>
          <w:bottom w:val="nil"/>
          <w:right w:val="nil"/>
          <w:between w:val="nil"/>
        </w:pBdr>
        <w:rPr>
          <w:b/>
          <w:color w:val="000000"/>
        </w:rPr>
      </w:pPr>
      <w:bookmarkStart w:id="25" w:name="bookmark=id.4i7ojhp" w:colFirst="0" w:colLast="0"/>
      <w:bookmarkEnd w:id="25"/>
      <w:r>
        <w:rPr>
          <w:b/>
          <w:color w:val="000000"/>
        </w:rPr>
        <w:t xml:space="preserve">Clinical Prerequisites for the CFT Program </w:t>
      </w:r>
    </w:p>
    <w:p w14:paraId="7F2B539A" w14:textId="77777777" w:rsidR="00EC440C" w:rsidRDefault="009B2779">
      <w:pPr>
        <w:pBdr>
          <w:top w:val="nil"/>
          <w:left w:val="nil"/>
          <w:bottom w:val="nil"/>
          <w:right w:val="nil"/>
          <w:between w:val="nil"/>
        </w:pBdr>
        <w:rPr>
          <w:color w:val="000000"/>
        </w:rPr>
      </w:pPr>
      <w:r>
        <w:rPr>
          <w:color w:val="000000"/>
        </w:rPr>
        <w:t>Successfully completing the clinical requirements for the CFT doctoral program begins by demonstrating a basic knowledge and baseline level of experience prior to entering the program. The CFT program’s emphasis is on research training. Having a foundation in clinical applications of CFT theories is imperative to studying prevention, intervention, and treatment. Because of this,</w:t>
      </w:r>
      <w:r>
        <w:rPr>
          <w:b/>
          <w:i/>
          <w:color w:val="000000"/>
        </w:rPr>
        <w:t xml:space="preserve"> all students are expected to meet minimal clinical requirements as outlined below and to remain clinically active throughout their time in the program.</w:t>
      </w:r>
    </w:p>
    <w:p w14:paraId="3C3343B1" w14:textId="77777777" w:rsidR="00EC440C" w:rsidRDefault="00EC440C">
      <w:pPr>
        <w:pBdr>
          <w:top w:val="nil"/>
          <w:left w:val="nil"/>
          <w:bottom w:val="nil"/>
          <w:right w:val="nil"/>
          <w:between w:val="nil"/>
        </w:pBdr>
        <w:rPr>
          <w:color w:val="000000"/>
        </w:rPr>
      </w:pPr>
    </w:p>
    <w:p w14:paraId="15B8A3D0" w14:textId="77777777" w:rsidR="00EC440C" w:rsidRDefault="009B2779">
      <w:pPr>
        <w:pBdr>
          <w:top w:val="nil"/>
          <w:left w:val="nil"/>
          <w:bottom w:val="nil"/>
          <w:right w:val="nil"/>
          <w:between w:val="nil"/>
        </w:pBdr>
        <w:ind w:left="720"/>
        <w:rPr>
          <w:color w:val="000000"/>
        </w:rPr>
      </w:pPr>
      <w:r>
        <w:rPr>
          <w:color w:val="000000"/>
        </w:rPr>
        <w:t>Students must meet minimum clinical standards prior to beginning the CFT program:</w:t>
      </w:r>
    </w:p>
    <w:p w14:paraId="6771131D" w14:textId="5B9F507C" w:rsidR="00EC440C" w:rsidRPr="00AD021B" w:rsidRDefault="009B2779">
      <w:pPr>
        <w:numPr>
          <w:ilvl w:val="0"/>
          <w:numId w:val="13"/>
        </w:numPr>
        <w:pBdr>
          <w:top w:val="nil"/>
          <w:left w:val="nil"/>
          <w:bottom w:val="nil"/>
          <w:right w:val="nil"/>
          <w:between w:val="nil"/>
        </w:pBdr>
        <w:rPr>
          <w:color w:val="000000"/>
        </w:rPr>
      </w:pPr>
      <w:r w:rsidRPr="00AD021B">
        <w:rPr>
          <w:color w:val="000000"/>
        </w:rPr>
        <w:t xml:space="preserve">Accrued at least </w:t>
      </w:r>
      <w:r w:rsidR="00F60B7B" w:rsidRPr="00AD021B">
        <w:rPr>
          <w:color w:val="000000"/>
        </w:rPr>
        <w:t>3</w:t>
      </w:r>
      <w:r w:rsidRPr="00AD021B">
        <w:rPr>
          <w:color w:val="000000"/>
        </w:rPr>
        <w:t xml:space="preserve">00 hours of face to face couple and family therapy (no more than </w:t>
      </w:r>
      <w:r w:rsidR="00F60B7B" w:rsidRPr="00AD021B">
        <w:rPr>
          <w:color w:val="000000"/>
        </w:rPr>
        <w:t>1</w:t>
      </w:r>
      <w:r w:rsidRPr="00AD021B">
        <w:rPr>
          <w:color w:val="000000"/>
        </w:rPr>
        <w:t>50 of these hours can be with individuals)</w:t>
      </w:r>
    </w:p>
    <w:p w14:paraId="77F73458" w14:textId="77777777" w:rsidR="00EC440C" w:rsidRDefault="00EC440C">
      <w:pPr>
        <w:pBdr>
          <w:top w:val="nil"/>
          <w:left w:val="nil"/>
          <w:bottom w:val="nil"/>
          <w:right w:val="nil"/>
          <w:between w:val="nil"/>
        </w:pBdr>
        <w:ind w:left="1440"/>
        <w:rPr>
          <w:color w:val="000000"/>
        </w:rPr>
      </w:pPr>
    </w:p>
    <w:p w14:paraId="61A01AFD" w14:textId="77777777" w:rsidR="00EC440C" w:rsidRDefault="009B2779">
      <w:pPr>
        <w:numPr>
          <w:ilvl w:val="0"/>
          <w:numId w:val="13"/>
        </w:numPr>
        <w:pBdr>
          <w:top w:val="nil"/>
          <w:left w:val="nil"/>
          <w:bottom w:val="nil"/>
          <w:right w:val="nil"/>
          <w:between w:val="nil"/>
        </w:pBdr>
        <w:rPr>
          <w:color w:val="000000"/>
        </w:rPr>
      </w:pPr>
      <w:r>
        <w:rPr>
          <w:color w:val="000000"/>
        </w:rPr>
        <w:t>Documented proof of having received a minimum of 100 supervision hours (50 of which must be based on live/raw clinical data) for the 500 hours, by a COAMFTE or State Approved MFT supervisor.</w:t>
      </w:r>
    </w:p>
    <w:p w14:paraId="56384209" w14:textId="77777777" w:rsidR="00EC440C" w:rsidRDefault="00EC440C">
      <w:pPr>
        <w:pBdr>
          <w:top w:val="nil"/>
          <w:left w:val="nil"/>
          <w:bottom w:val="nil"/>
          <w:right w:val="nil"/>
          <w:between w:val="nil"/>
        </w:pBdr>
        <w:rPr>
          <w:color w:val="000000"/>
        </w:rPr>
      </w:pPr>
    </w:p>
    <w:p w14:paraId="474A4336" w14:textId="77777777" w:rsidR="00EC440C" w:rsidRDefault="009B2779">
      <w:pPr>
        <w:pBdr>
          <w:top w:val="nil"/>
          <w:left w:val="nil"/>
          <w:bottom w:val="nil"/>
          <w:right w:val="nil"/>
          <w:between w:val="nil"/>
        </w:pBdr>
        <w:ind w:left="720"/>
        <w:rPr>
          <w:color w:val="000000"/>
        </w:rPr>
      </w:pPr>
      <w:r>
        <w:rPr>
          <w:color w:val="000000"/>
        </w:rPr>
        <w:t>Potential students who have not met the minimum standard for clinical experience (above) but are interested in joining the CFT Program must:</w:t>
      </w:r>
    </w:p>
    <w:p w14:paraId="070156B2" w14:textId="77777777" w:rsidR="00EC440C" w:rsidRDefault="00EC440C">
      <w:pPr>
        <w:pBdr>
          <w:top w:val="nil"/>
          <w:left w:val="nil"/>
          <w:bottom w:val="nil"/>
          <w:right w:val="nil"/>
          <w:between w:val="nil"/>
        </w:pBdr>
        <w:rPr>
          <w:color w:val="000000"/>
        </w:rPr>
      </w:pPr>
    </w:p>
    <w:p w14:paraId="5967A99A" w14:textId="77777777" w:rsidR="00EC440C" w:rsidRDefault="009B2779">
      <w:pPr>
        <w:numPr>
          <w:ilvl w:val="0"/>
          <w:numId w:val="12"/>
        </w:numPr>
        <w:pBdr>
          <w:top w:val="nil"/>
          <w:left w:val="nil"/>
          <w:bottom w:val="nil"/>
          <w:right w:val="nil"/>
          <w:between w:val="nil"/>
        </w:pBdr>
        <w:rPr>
          <w:color w:val="000000"/>
        </w:rPr>
      </w:pPr>
      <w:r>
        <w:rPr>
          <w:color w:val="000000"/>
        </w:rPr>
        <w:t>Make, in writing, a compelling argument for why they should be admitted to the CFT program to the clinical faculty. This can be submitted with other application materials required by the FSoS doctoral program. Current FSoS doctoral students need not submit an entire application to be considered as they have already been admitted to the FSoS doctoral program.</w:t>
      </w:r>
    </w:p>
    <w:p w14:paraId="78E268F6" w14:textId="77777777" w:rsidR="00EC440C" w:rsidRDefault="00EC440C">
      <w:pPr>
        <w:pBdr>
          <w:top w:val="nil"/>
          <w:left w:val="nil"/>
          <w:bottom w:val="nil"/>
          <w:right w:val="nil"/>
          <w:between w:val="nil"/>
        </w:pBdr>
        <w:ind w:left="1440"/>
        <w:rPr>
          <w:color w:val="000000"/>
        </w:rPr>
      </w:pPr>
    </w:p>
    <w:p w14:paraId="20E1946A" w14:textId="77777777" w:rsidR="00EC440C" w:rsidRDefault="009B2779">
      <w:pPr>
        <w:numPr>
          <w:ilvl w:val="0"/>
          <w:numId w:val="12"/>
        </w:numPr>
        <w:pBdr>
          <w:top w:val="nil"/>
          <w:left w:val="nil"/>
          <w:bottom w:val="nil"/>
          <w:right w:val="nil"/>
          <w:between w:val="nil"/>
        </w:pBdr>
        <w:rPr>
          <w:color w:val="000000"/>
        </w:rPr>
      </w:pPr>
      <w:r>
        <w:rPr>
          <w:color w:val="000000"/>
        </w:rPr>
        <w:t>Receive unanimous support from the CFT faculty for admittance to the CFT Program.</w:t>
      </w:r>
    </w:p>
    <w:p w14:paraId="0907617B" w14:textId="77777777" w:rsidR="00EC440C" w:rsidRDefault="00EC440C">
      <w:pPr>
        <w:pBdr>
          <w:top w:val="nil"/>
          <w:left w:val="nil"/>
          <w:bottom w:val="nil"/>
          <w:right w:val="nil"/>
          <w:between w:val="nil"/>
        </w:pBdr>
        <w:ind w:left="1440"/>
        <w:rPr>
          <w:color w:val="000000"/>
        </w:rPr>
      </w:pPr>
    </w:p>
    <w:p w14:paraId="7B335D48" w14:textId="77777777" w:rsidR="00EC440C" w:rsidRDefault="009B2779">
      <w:pPr>
        <w:numPr>
          <w:ilvl w:val="0"/>
          <w:numId w:val="12"/>
        </w:numPr>
        <w:pBdr>
          <w:top w:val="nil"/>
          <w:left w:val="nil"/>
          <w:bottom w:val="nil"/>
          <w:right w:val="nil"/>
          <w:between w:val="nil"/>
        </w:pBdr>
        <w:rPr>
          <w:color w:val="000000"/>
        </w:rPr>
      </w:pPr>
      <w:r>
        <w:rPr>
          <w:color w:val="000000"/>
        </w:rPr>
        <w:t xml:space="preserve">Demonstrate that they have completed a practical experience of at least 6 months duration in mental (or other) health care delivery or in another appropriate* human service agency prior to beginning the CFT program. </w:t>
      </w:r>
    </w:p>
    <w:p w14:paraId="7C8E9CCC" w14:textId="77777777" w:rsidR="00EC440C" w:rsidRDefault="00EC440C">
      <w:pPr>
        <w:pBdr>
          <w:top w:val="nil"/>
          <w:left w:val="nil"/>
          <w:bottom w:val="nil"/>
          <w:right w:val="nil"/>
          <w:between w:val="nil"/>
        </w:pBdr>
        <w:ind w:left="1440"/>
        <w:rPr>
          <w:color w:val="000000"/>
        </w:rPr>
      </w:pPr>
    </w:p>
    <w:p w14:paraId="062231E1" w14:textId="77777777" w:rsidR="00EC440C" w:rsidRDefault="009B2779">
      <w:pPr>
        <w:numPr>
          <w:ilvl w:val="0"/>
          <w:numId w:val="12"/>
        </w:numPr>
        <w:pBdr>
          <w:top w:val="nil"/>
          <w:left w:val="nil"/>
          <w:bottom w:val="nil"/>
          <w:right w:val="nil"/>
          <w:between w:val="nil"/>
        </w:pBdr>
        <w:rPr>
          <w:color w:val="000000"/>
        </w:rPr>
      </w:pPr>
      <w:r>
        <w:rPr>
          <w:color w:val="000000"/>
        </w:rPr>
        <w:t xml:space="preserve">Agree to meet the minimum clinical standard </w:t>
      </w:r>
      <w:r>
        <w:rPr>
          <w:color w:val="000000"/>
          <w:u w:val="single"/>
        </w:rPr>
        <w:t>in addition to</w:t>
      </w:r>
      <w:r>
        <w:rPr>
          <w:color w:val="000000"/>
        </w:rPr>
        <w:t xml:space="preserve"> other program requirements (e.g., accumulate, prior to dissertation defense, at least 500 hours of face to face couple and family therapy experience (no more than 250 of these </w:t>
      </w:r>
      <w:r>
        <w:rPr>
          <w:color w:val="000000"/>
        </w:rPr>
        <w:lastRenderedPageBreak/>
        <w:t xml:space="preserve">hours can be with individuals) at faculty-approved community sites with supervision from </w:t>
      </w:r>
      <w:sdt>
        <w:sdtPr>
          <w:tag w:val="goog_rdk_1"/>
          <w:id w:val="-1545127300"/>
        </w:sdtPr>
        <w:sdtContent/>
      </w:sdt>
      <w:r>
        <w:rPr>
          <w:color w:val="000000"/>
        </w:rPr>
        <w:t>a COAMFTE or State Approved MFT supervisor. Supervision to clinical hours must meet the standard 5:1 ratio and include at least 50 hours of live/raw clinical data supervision.)</w:t>
      </w:r>
    </w:p>
    <w:p w14:paraId="68E02A46" w14:textId="77777777" w:rsidR="00EC440C" w:rsidRDefault="00EC440C">
      <w:pPr>
        <w:pBdr>
          <w:top w:val="nil"/>
          <w:left w:val="nil"/>
          <w:bottom w:val="nil"/>
          <w:right w:val="nil"/>
          <w:between w:val="nil"/>
        </w:pBdr>
        <w:ind w:left="1440"/>
        <w:rPr>
          <w:color w:val="000000"/>
        </w:rPr>
      </w:pPr>
    </w:p>
    <w:p w14:paraId="7AC2BFB4" w14:textId="77777777" w:rsidR="00EC440C" w:rsidRDefault="009B2779">
      <w:pPr>
        <w:pBdr>
          <w:top w:val="nil"/>
          <w:left w:val="nil"/>
          <w:bottom w:val="nil"/>
          <w:right w:val="nil"/>
          <w:between w:val="nil"/>
        </w:pBdr>
        <w:ind w:left="1440"/>
        <w:rPr>
          <w:color w:val="000000"/>
        </w:rPr>
      </w:pPr>
      <w:r>
        <w:rPr>
          <w:color w:val="000000"/>
        </w:rPr>
        <w:t xml:space="preserve">*“Appropriate” means that the applicant has had multiple experiences of sitting face to face with clients (individuals and families) through the course of the experience. The CFT faculty is solely responsible for determining the level of “appropriateness.” </w:t>
      </w:r>
    </w:p>
    <w:p w14:paraId="1C415B66" w14:textId="77777777" w:rsidR="00EC440C" w:rsidRDefault="00EC440C">
      <w:bookmarkStart w:id="26" w:name="_heading=h.2xcytpi" w:colFirst="0" w:colLast="0"/>
      <w:bookmarkEnd w:id="26"/>
    </w:p>
    <w:p w14:paraId="125C070A" w14:textId="77777777" w:rsidR="00EC440C" w:rsidRDefault="00EC440C"/>
    <w:p w14:paraId="6F86B9D6" w14:textId="77777777" w:rsidR="00EC440C" w:rsidRDefault="009B2779">
      <w:bookmarkStart w:id="27" w:name="bookmark=id.1ci93xb" w:colFirst="0" w:colLast="0"/>
      <w:bookmarkEnd w:id="27"/>
      <w:r>
        <w:rPr>
          <w:b/>
          <w:color w:val="000000"/>
        </w:rPr>
        <w:t xml:space="preserve">Description of the Program </w:t>
      </w:r>
    </w:p>
    <w:p w14:paraId="1E943138" w14:textId="77777777" w:rsidR="00EC440C" w:rsidRDefault="009B2779">
      <w:r>
        <w:t xml:space="preserve">The CFT Program focuses on educating scientist-practitioners. Students combine their clinical activity with in-depth studies of research methods and analysis with the goal of generating knowledge to advance the field. It involves the following elements, in addition to the other requirements of the doctoral degree in Family Social Science (i.e., the portfolio requirements as outlined in the </w:t>
      </w:r>
      <w:hyperlink r:id="rId37">
        <w:r>
          <w:rPr>
            <w:color w:val="0000FF"/>
            <w:u w:val="single"/>
          </w:rPr>
          <w:t>Department of Family Social Science Graduate Program Handbook</w:t>
        </w:r>
      </w:hyperlink>
      <w:r>
        <w:t>:</w:t>
      </w:r>
    </w:p>
    <w:p w14:paraId="3630E92B" w14:textId="77777777" w:rsidR="00EC440C" w:rsidRDefault="009B2779">
      <w:pPr>
        <w:pStyle w:val="Heading2"/>
        <w:jc w:val="left"/>
      </w:pPr>
      <w:r>
        <w:tab/>
      </w:r>
    </w:p>
    <w:p w14:paraId="0D6DD677" w14:textId="77777777" w:rsidR="00EC440C" w:rsidRDefault="009B2779">
      <w:pPr>
        <w:rPr>
          <w:b/>
        </w:rPr>
      </w:pPr>
      <w:bookmarkStart w:id="28" w:name="bookmark=id.3whwml4" w:colFirst="0" w:colLast="0"/>
      <w:bookmarkEnd w:id="28"/>
      <w:r>
        <w:rPr>
          <w:b/>
        </w:rPr>
        <w:t xml:space="preserve">Required Clinical Outcomes </w:t>
      </w:r>
    </w:p>
    <w:p w14:paraId="49C93D6A" w14:textId="77777777" w:rsidR="00EC440C" w:rsidRDefault="009B2779">
      <w:pPr>
        <w:pBdr>
          <w:top w:val="nil"/>
          <w:left w:val="nil"/>
          <w:bottom w:val="nil"/>
          <w:right w:val="nil"/>
          <w:between w:val="nil"/>
        </w:pBdr>
        <w:rPr>
          <w:color w:val="000000"/>
        </w:rPr>
      </w:pPr>
      <w:r>
        <w:rPr>
          <w:color w:val="000000"/>
        </w:rPr>
        <w:t>All graduates of the CFT Doctoral Program will successfully complete the following:</w:t>
      </w:r>
    </w:p>
    <w:p w14:paraId="4845EF76" w14:textId="77777777" w:rsidR="00EC440C" w:rsidRDefault="00EC440C">
      <w:pPr>
        <w:pBdr>
          <w:top w:val="nil"/>
          <w:left w:val="nil"/>
          <w:bottom w:val="nil"/>
          <w:right w:val="nil"/>
          <w:between w:val="nil"/>
        </w:pBdr>
        <w:rPr>
          <w:color w:val="000000"/>
        </w:rPr>
      </w:pPr>
    </w:p>
    <w:p w14:paraId="3E00678C" w14:textId="77777777" w:rsidR="00EC440C" w:rsidRDefault="009B2779">
      <w:pPr>
        <w:numPr>
          <w:ilvl w:val="0"/>
          <w:numId w:val="1"/>
        </w:numPr>
        <w:pBdr>
          <w:top w:val="nil"/>
          <w:left w:val="nil"/>
          <w:bottom w:val="nil"/>
          <w:right w:val="nil"/>
          <w:between w:val="nil"/>
        </w:pBdr>
        <w:rPr>
          <w:color w:val="000000"/>
        </w:rPr>
      </w:pPr>
      <w:r>
        <w:rPr>
          <w:color w:val="000000"/>
        </w:rPr>
        <w:t xml:space="preserve">Demonstrate clinical competence by following one of the paths outlined in </w:t>
      </w:r>
      <w:hyperlink w:anchor="_heading=h.34g0dwd">
        <w:r>
          <w:rPr>
            <w:color w:val="0000FF"/>
            <w:u w:val="single"/>
          </w:rPr>
          <w:t>“Demonstrating Clinical Competence.”</w:t>
        </w:r>
      </w:hyperlink>
    </w:p>
    <w:p w14:paraId="30912BFE" w14:textId="77777777" w:rsidR="00EC440C" w:rsidRDefault="00EC440C">
      <w:pPr>
        <w:pBdr>
          <w:top w:val="nil"/>
          <w:left w:val="nil"/>
          <w:bottom w:val="nil"/>
          <w:right w:val="nil"/>
          <w:between w:val="nil"/>
        </w:pBdr>
        <w:rPr>
          <w:color w:val="000000"/>
        </w:rPr>
      </w:pPr>
    </w:p>
    <w:p w14:paraId="4C5189B6" w14:textId="77777777" w:rsidR="00EC440C" w:rsidRDefault="009B2779">
      <w:pPr>
        <w:numPr>
          <w:ilvl w:val="0"/>
          <w:numId w:val="1"/>
        </w:numPr>
        <w:pBdr>
          <w:top w:val="nil"/>
          <w:left w:val="nil"/>
          <w:bottom w:val="nil"/>
          <w:right w:val="nil"/>
          <w:between w:val="nil"/>
        </w:pBdr>
        <w:rPr>
          <w:color w:val="000000"/>
        </w:rPr>
      </w:pPr>
      <w:r>
        <w:rPr>
          <w:color w:val="000000"/>
        </w:rPr>
        <w:t xml:space="preserve">Complete the </w:t>
      </w:r>
      <w:hyperlink w:anchor="bookmark=id.1pxezwc">
        <w:r>
          <w:rPr>
            <w:color w:val="0000FF"/>
            <w:u w:val="single"/>
          </w:rPr>
          <w:t>Theory of Change.</w:t>
        </w:r>
      </w:hyperlink>
      <w:r>
        <w:rPr>
          <w:color w:val="000000"/>
        </w:rPr>
        <w:t xml:space="preserve"> </w:t>
      </w:r>
    </w:p>
    <w:p w14:paraId="6F1CEE2B" w14:textId="77777777" w:rsidR="00EC440C" w:rsidRDefault="00EC440C">
      <w:pPr>
        <w:pBdr>
          <w:top w:val="nil"/>
          <w:left w:val="nil"/>
          <w:bottom w:val="nil"/>
          <w:right w:val="nil"/>
          <w:between w:val="nil"/>
        </w:pBdr>
        <w:rPr>
          <w:color w:val="000000"/>
        </w:rPr>
      </w:pPr>
    </w:p>
    <w:p w14:paraId="43E9ECC5" w14:textId="77777777" w:rsidR="00EC440C" w:rsidRDefault="009B2779">
      <w:pPr>
        <w:numPr>
          <w:ilvl w:val="0"/>
          <w:numId w:val="1"/>
        </w:numPr>
        <w:pBdr>
          <w:top w:val="nil"/>
          <w:left w:val="nil"/>
          <w:bottom w:val="nil"/>
          <w:right w:val="nil"/>
          <w:between w:val="nil"/>
        </w:pBdr>
        <w:rPr>
          <w:color w:val="000000"/>
        </w:rPr>
      </w:pPr>
      <w:r>
        <w:rPr>
          <w:color w:val="000000"/>
        </w:rPr>
        <w:t>Complete yearly self-evaluations of their clinical skills for the first three years of the program.</w:t>
      </w:r>
    </w:p>
    <w:p w14:paraId="002D12DE" w14:textId="77777777" w:rsidR="00EC440C" w:rsidRDefault="00EC440C">
      <w:pPr>
        <w:pBdr>
          <w:top w:val="nil"/>
          <w:left w:val="nil"/>
          <w:bottom w:val="nil"/>
          <w:right w:val="nil"/>
          <w:between w:val="nil"/>
        </w:pBdr>
        <w:rPr>
          <w:color w:val="000000"/>
        </w:rPr>
      </w:pPr>
    </w:p>
    <w:p w14:paraId="5C398532" w14:textId="77777777" w:rsidR="00EC440C" w:rsidRDefault="009B2779">
      <w:pPr>
        <w:numPr>
          <w:ilvl w:val="0"/>
          <w:numId w:val="1"/>
        </w:numPr>
        <w:pBdr>
          <w:top w:val="nil"/>
          <w:left w:val="nil"/>
          <w:bottom w:val="nil"/>
          <w:right w:val="nil"/>
          <w:between w:val="nil"/>
        </w:pBdr>
        <w:rPr>
          <w:color w:val="000000"/>
        </w:rPr>
      </w:pPr>
      <w:r>
        <w:rPr>
          <w:color w:val="000000"/>
        </w:rPr>
        <w:t>Receive yearly faculty feedback on their clinical skills and progress in the program.</w:t>
      </w:r>
    </w:p>
    <w:p w14:paraId="25B7B1FF" w14:textId="77777777" w:rsidR="00EC440C" w:rsidRDefault="00EC440C">
      <w:pPr>
        <w:pBdr>
          <w:top w:val="nil"/>
          <w:left w:val="nil"/>
          <w:bottom w:val="nil"/>
          <w:right w:val="nil"/>
          <w:between w:val="nil"/>
        </w:pBdr>
        <w:rPr>
          <w:color w:val="000000"/>
        </w:rPr>
      </w:pPr>
    </w:p>
    <w:p w14:paraId="13345BE8" w14:textId="77777777" w:rsidR="00EC440C" w:rsidRDefault="009B2779">
      <w:pPr>
        <w:numPr>
          <w:ilvl w:val="0"/>
          <w:numId w:val="1"/>
        </w:numPr>
        <w:pBdr>
          <w:top w:val="nil"/>
          <w:left w:val="nil"/>
          <w:bottom w:val="nil"/>
          <w:right w:val="nil"/>
          <w:between w:val="nil"/>
        </w:pBdr>
        <w:rPr>
          <w:color w:val="000000"/>
        </w:rPr>
      </w:pPr>
      <w:r>
        <w:rPr>
          <w:color w:val="000000"/>
        </w:rPr>
        <w:t>Receive yearly feedback from community-based clinical supervisors as applicable.</w:t>
      </w:r>
    </w:p>
    <w:p w14:paraId="5AB685B5" w14:textId="77777777" w:rsidR="00EC440C" w:rsidRDefault="00EC440C">
      <w:pPr>
        <w:pBdr>
          <w:top w:val="nil"/>
          <w:left w:val="nil"/>
          <w:bottom w:val="nil"/>
          <w:right w:val="nil"/>
          <w:between w:val="nil"/>
        </w:pBdr>
        <w:rPr>
          <w:color w:val="000000"/>
        </w:rPr>
      </w:pPr>
    </w:p>
    <w:p w14:paraId="273453F6" w14:textId="77777777" w:rsidR="00EC440C" w:rsidRDefault="009B2779">
      <w:pPr>
        <w:numPr>
          <w:ilvl w:val="0"/>
          <w:numId w:val="1"/>
        </w:numPr>
        <w:pBdr>
          <w:top w:val="nil"/>
          <w:left w:val="nil"/>
          <w:bottom w:val="nil"/>
          <w:right w:val="nil"/>
          <w:between w:val="nil"/>
        </w:pBdr>
        <w:rPr>
          <w:color w:val="000000"/>
        </w:rPr>
      </w:pPr>
      <w:r>
        <w:rPr>
          <w:color w:val="000000"/>
        </w:rPr>
        <w:t xml:space="preserve">Write a </w:t>
      </w:r>
      <w:hyperlink r:id="rId38">
        <w:r>
          <w:rPr>
            <w:color w:val="0000FF"/>
            <w:u w:val="single"/>
          </w:rPr>
          <w:t>Theory of Supervision paper</w:t>
        </w:r>
      </w:hyperlink>
      <w:r>
        <w:rPr>
          <w:color w:val="000000"/>
        </w:rPr>
        <w:t>.</w:t>
      </w:r>
    </w:p>
    <w:p w14:paraId="1D85CABA" w14:textId="77777777" w:rsidR="00EC440C" w:rsidRDefault="00EC440C">
      <w:pPr>
        <w:rPr>
          <w:b/>
          <w:color w:val="C00000"/>
        </w:rPr>
      </w:pPr>
    </w:p>
    <w:p w14:paraId="3843B979" w14:textId="1C9902CF" w:rsidR="00D96E10" w:rsidRDefault="00D96E10">
      <w:pPr>
        <w:rPr>
          <w:b/>
          <w:color w:val="000000"/>
        </w:rPr>
      </w:pPr>
      <w:bookmarkStart w:id="29" w:name="bookmark=id.2bn6wsx" w:colFirst="0" w:colLast="0"/>
      <w:bookmarkEnd w:id="29"/>
      <w:r>
        <w:rPr>
          <w:b/>
          <w:color w:val="000000"/>
        </w:rPr>
        <w:t>Clinical Requirements</w:t>
      </w:r>
    </w:p>
    <w:p w14:paraId="42B7B08C" w14:textId="57C10ED3" w:rsidR="00D96E10" w:rsidRPr="00D96E10" w:rsidRDefault="00D96E10">
      <w:pPr>
        <w:rPr>
          <w:bCs/>
          <w:color w:val="000000"/>
        </w:rPr>
      </w:pPr>
      <w:r>
        <w:rPr>
          <w:bCs/>
          <w:color w:val="000000"/>
        </w:rPr>
        <w:t xml:space="preserve">All students are expected to be clinically active until they reach the program’s ideals of meeting clinical competence. Please see below for the 3 pathways students may follow to reach clinical competence. In the majority of cases, students take the entire time of their program to reach clinical competence. This includes being clinically active in both practicum and internship for each year they are in the program.  </w:t>
      </w:r>
    </w:p>
    <w:p w14:paraId="60BB7F98" w14:textId="77777777" w:rsidR="00D96E10" w:rsidRDefault="00D96E10">
      <w:pPr>
        <w:rPr>
          <w:b/>
          <w:color w:val="000000"/>
        </w:rPr>
      </w:pPr>
    </w:p>
    <w:p w14:paraId="30BF0A8D" w14:textId="192F32AC" w:rsidR="00EC440C" w:rsidRDefault="009B2779">
      <w:pPr>
        <w:rPr>
          <w:b/>
          <w:color w:val="000000"/>
        </w:rPr>
      </w:pPr>
      <w:r>
        <w:rPr>
          <w:b/>
          <w:color w:val="000000"/>
        </w:rPr>
        <w:t>Coursework in Family Social Science, CFT, and Related Fields</w:t>
      </w:r>
    </w:p>
    <w:p w14:paraId="2C0499EB" w14:textId="77777777" w:rsidR="00EC440C" w:rsidRDefault="009B2779">
      <w:r>
        <w:t xml:space="preserve">A list of required courses is available through </w:t>
      </w:r>
      <w:hyperlink r:id="rId39">
        <w:r>
          <w:rPr>
            <w:color w:val="000000"/>
          </w:rPr>
          <w:t xml:space="preserve">the </w:t>
        </w:r>
      </w:hyperlink>
      <w:hyperlink r:id="rId40">
        <w:r>
          <w:rPr>
            <w:color w:val="0000FF"/>
            <w:u w:val="single"/>
          </w:rPr>
          <w:t>departmental website</w:t>
        </w:r>
      </w:hyperlink>
      <w:r>
        <w:t xml:space="preserve">. Waiving or substituting required courses is possible in some limited situations when the alternative course provides substantially similar content as the required course. The procedure involves completing a </w:t>
      </w:r>
      <w:r>
        <w:lastRenderedPageBreak/>
        <w:t>“Request to Waive Course” form (when a course was previously completed) or a “Request to Substitute Course” form (when the proposed new course has not yet been taken), along with the syllabus and other documentation. The decision is made by the CFT Program Director in consultation with the CFT faculty and/or the Director of Graduate Studies (DGS).</w:t>
      </w:r>
    </w:p>
    <w:p w14:paraId="479185EA" w14:textId="77777777" w:rsidR="00EC440C" w:rsidRDefault="00EC440C">
      <w:pPr>
        <w:tabs>
          <w:tab w:val="left" w:pos="720"/>
        </w:tabs>
        <w:rPr>
          <w:b/>
        </w:rPr>
      </w:pPr>
    </w:p>
    <w:p w14:paraId="76A3A465" w14:textId="77777777" w:rsidR="00EC440C" w:rsidRDefault="00EC440C">
      <w:pPr>
        <w:tabs>
          <w:tab w:val="left" w:pos="720"/>
        </w:tabs>
        <w:rPr>
          <w:b/>
          <w:color w:val="000000"/>
        </w:rPr>
      </w:pPr>
    </w:p>
    <w:p w14:paraId="7EE6A342" w14:textId="77777777" w:rsidR="00EC440C" w:rsidRDefault="009B2779">
      <w:pPr>
        <w:tabs>
          <w:tab w:val="left" w:pos="720"/>
        </w:tabs>
        <w:rPr>
          <w:b/>
          <w:color w:val="000000"/>
        </w:rPr>
      </w:pPr>
      <w:r>
        <w:rPr>
          <w:b/>
          <w:color w:val="000000"/>
        </w:rPr>
        <w:t>Theory of Change Papers and Presentation</w:t>
      </w:r>
    </w:p>
    <w:p w14:paraId="711222D2" w14:textId="139B6938" w:rsidR="00EC440C" w:rsidRDefault="009B2779">
      <w:bookmarkStart w:id="30" w:name="_heading=h.qsh70q" w:colFirst="0" w:colLast="0"/>
      <w:bookmarkEnd w:id="30"/>
      <w:r>
        <w:t xml:space="preserve">Students will have the opportunity to write two “Theory of Change” papers while in the program. The first is submitted to the CFT faculty </w:t>
      </w:r>
      <w:r w:rsidR="00567216">
        <w:t>during finals week of the fall</w:t>
      </w:r>
      <w:r>
        <w:t xml:space="preserve"> semester and represents the student’s baseline understanding of clinical theory, the second is submitted on the first Friday of the spring semester in the third year of the program, and should reflect some degree of change in clinical perspective. That same semester, all students will also prepare and deliver a clinical presentation to members of the UMN CFT community (i.e., current students, faculty, and alumni). This presentation is limited to no more than 30 minutes in addition to 15 minutes for questions and discussion. </w:t>
      </w:r>
    </w:p>
    <w:p w14:paraId="5FCEB844" w14:textId="77777777" w:rsidR="00EC440C" w:rsidRDefault="00EC440C"/>
    <w:p w14:paraId="187FEAC9" w14:textId="77777777" w:rsidR="00EC440C" w:rsidRDefault="00EC440C"/>
    <w:p w14:paraId="7E5EF1F0" w14:textId="77777777" w:rsidR="00EC440C" w:rsidRDefault="00EC440C"/>
    <w:p w14:paraId="1B748AFC" w14:textId="77777777" w:rsidR="00EC440C" w:rsidRDefault="00EC440C"/>
    <w:p w14:paraId="6104B6B1" w14:textId="77777777" w:rsidR="00EC440C" w:rsidRDefault="00EC440C"/>
    <w:p w14:paraId="0CE199A4" w14:textId="77777777" w:rsidR="00EC440C" w:rsidRDefault="00EC440C"/>
    <w:p w14:paraId="45CFED4A" w14:textId="77777777" w:rsidR="00EC440C" w:rsidRDefault="00EC440C"/>
    <w:p w14:paraId="54CEF903" w14:textId="77777777" w:rsidR="00EC440C" w:rsidRDefault="00EC440C"/>
    <w:p w14:paraId="2333CCB8" w14:textId="77777777" w:rsidR="00EC440C" w:rsidRDefault="00EC440C"/>
    <w:p w14:paraId="15418683" w14:textId="77777777" w:rsidR="00EC440C" w:rsidRDefault="00EC440C"/>
    <w:p w14:paraId="0DD21700" w14:textId="77777777" w:rsidR="00EC440C" w:rsidRDefault="00EC440C"/>
    <w:p w14:paraId="4FC91272" w14:textId="77777777" w:rsidR="00EC440C" w:rsidRDefault="00EC440C"/>
    <w:p w14:paraId="6FD58923" w14:textId="77777777" w:rsidR="00EC440C" w:rsidRDefault="00EC440C"/>
    <w:p w14:paraId="6DFAE8DE" w14:textId="77777777" w:rsidR="00EC440C" w:rsidRDefault="00EC440C"/>
    <w:p w14:paraId="4DC46EE1" w14:textId="77777777" w:rsidR="00EC440C" w:rsidRDefault="00EC440C"/>
    <w:p w14:paraId="03DE8CAD" w14:textId="77777777" w:rsidR="00EC440C" w:rsidRDefault="00EC440C"/>
    <w:p w14:paraId="0BC781A6" w14:textId="77777777" w:rsidR="00EC440C" w:rsidRDefault="00EC440C"/>
    <w:p w14:paraId="7FC564A3" w14:textId="77777777" w:rsidR="00EC440C" w:rsidRDefault="00EC440C"/>
    <w:p w14:paraId="52B2CF47" w14:textId="77777777" w:rsidR="00EC440C" w:rsidRDefault="00EC440C"/>
    <w:p w14:paraId="30C6BF9E" w14:textId="77777777" w:rsidR="00EC440C" w:rsidRDefault="00EC440C"/>
    <w:p w14:paraId="53B1EEA8" w14:textId="77777777" w:rsidR="00EC440C" w:rsidRDefault="00EC440C"/>
    <w:p w14:paraId="6C1D9033" w14:textId="77777777" w:rsidR="00EC440C" w:rsidRDefault="00EC440C"/>
    <w:p w14:paraId="4531E751" w14:textId="77777777" w:rsidR="00EC440C" w:rsidRDefault="00EC440C"/>
    <w:p w14:paraId="2683F2C2" w14:textId="77777777" w:rsidR="00EC440C" w:rsidRDefault="00EC440C"/>
    <w:p w14:paraId="2F04B845" w14:textId="77777777" w:rsidR="00EC440C" w:rsidRDefault="00EC440C"/>
    <w:p w14:paraId="631E06F5" w14:textId="77777777" w:rsidR="00EC440C" w:rsidRDefault="00EC440C"/>
    <w:p w14:paraId="7CB7A998" w14:textId="77777777" w:rsidR="00EC440C" w:rsidRDefault="00EC440C"/>
    <w:p w14:paraId="2CF21FD6" w14:textId="77777777" w:rsidR="00EC440C" w:rsidRDefault="00EC440C"/>
    <w:p w14:paraId="5FBC12B5" w14:textId="77777777" w:rsidR="00EC440C" w:rsidRDefault="00EC440C">
      <w:pPr>
        <w:rPr>
          <w:b/>
          <w:color w:val="000000"/>
        </w:rPr>
      </w:pPr>
    </w:p>
    <w:p w14:paraId="4D268BE9" w14:textId="77777777" w:rsidR="00EC440C" w:rsidRDefault="009B2779">
      <w:pPr>
        <w:pStyle w:val="Heading2"/>
        <w:rPr>
          <w:b/>
          <w:color w:val="000000"/>
        </w:rPr>
      </w:pPr>
      <w:bookmarkStart w:id="31" w:name="bookmark=id.1pxezwc" w:colFirst="0" w:colLast="0"/>
      <w:bookmarkStart w:id="32" w:name="_Toc221098680"/>
      <w:bookmarkEnd w:id="31"/>
      <w:r>
        <w:rPr>
          <w:b/>
          <w:color w:val="000000"/>
        </w:rPr>
        <w:lastRenderedPageBreak/>
        <w:t>THEORY OF CHANGE PAPER AND PRESENTATION</w:t>
      </w:r>
      <w:bookmarkEnd w:id="32"/>
    </w:p>
    <w:p w14:paraId="5AD24189" w14:textId="77777777" w:rsidR="00EC440C" w:rsidRDefault="00EC440C">
      <w:pPr>
        <w:keepNext/>
      </w:pPr>
    </w:p>
    <w:p w14:paraId="4F290115" w14:textId="0C3ECEC9" w:rsidR="00EC440C" w:rsidRPr="002B3711" w:rsidRDefault="009B2779">
      <w:r>
        <w:t xml:space="preserve">As a way to partially illustrate proficiency in all program outcomes, students will have the opportunity to write two “Theory of Change” papers while in the program. The first is submitted to the </w:t>
      </w:r>
      <w:r w:rsidRPr="002B3711">
        <w:t xml:space="preserve">CFT Program Director on the first Friday of their first spring semester and represents the student’s baseline clinical theory, the second is submitted to the CFT Program Director on the </w:t>
      </w:r>
      <w:r w:rsidR="00567216">
        <w:t>last day of fall semester</w:t>
      </w:r>
      <w:r w:rsidRPr="002B3711">
        <w:t xml:space="preserve"> of their third year of the program, and should reflect some degree of change in clinical perspective. That same semester, all students will also prepare and deliver a clinical presentation to members of the UMN CFT community (i.e., current students, faculty, and alumni). This presentation is limited to no more than 30 in addition to 15 minutes for questions and discussion. Guidelines for both the papers and presentation follow.</w:t>
      </w:r>
    </w:p>
    <w:p w14:paraId="731B5413" w14:textId="77777777" w:rsidR="00EC440C" w:rsidRPr="002B3711" w:rsidRDefault="00EC440C"/>
    <w:p w14:paraId="7A7547BF" w14:textId="31640771" w:rsidR="00EC440C" w:rsidRPr="002B3711" w:rsidRDefault="009B2779">
      <w:pPr>
        <w:rPr>
          <w:b/>
        </w:rPr>
      </w:pPr>
      <w:r w:rsidRPr="002B3711">
        <w:rPr>
          <w:b/>
        </w:rPr>
        <w:t xml:space="preserve">Paper 1 (due the </w:t>
      </w:r>
      <w:r w:rsidR="00D96E10">
        <w:rPr>
          <w:b/>
        </w:rPr>
        <w:t>last day of the Fall</w:t>
      </w:r>
      <w:r w:rsidRPr="002B3711">
        <w:rPr>
          <w:b/>
        </w:rPr>
        <w:t xml:space="preserve"> semester in the 1</w:t>
      </w:r>
      <w:r w:rsidRPr="002B3711">
        <w:rPr>
          <w:b/>
          <w:vertAlign w:val="superscript"/>
        </w:rPr>
        <w:t>st</w:t>
      </w:r>
      <w:r w:rsidRPr="002B3711">
        <w:rPr>
          <w:b/>
        </w:rPr>
        <w:t xml:space="preserve"> year</w:t>
      </w:r>
      <w:r w:rsidR="00D96E10">
        <w:rPr>
          <w:b/>
        </w:rPr>
        <w:t>-please see Grads Google Calendar</w:t>
      </w:r>
      <w:r w:rsidRPr="002B3711">
        <w:rPr>
          <w:b/>
        </w:rPr>
        <w:t>)</w:t>
      </w:r>
    </w:p>
    <w:p w14:paraId="004E6B7E" w14:textId="77777777" w:rsidR="00EC440C" w:rsidRDefault="009B2779">
      <w:r w:rsidRPr="002B3711">
        <w:t xml:space="preserve">The student submits a 10-15 page paper on </w:t>
      </w:r>
      <w:sdt>
        <w:sdtPr>
          <w:tag w:val="goog_rdk_3"/>
          <w:id w:val="-1706858221"/>
        </w:sdtPr>
        <w:sdtContent/>
      </w:sdt>
      <w:r w:rsidRPr="002B3711">
        <w:t>their Theory of Change to the Program Director.</w:t>
      </w:r>
      <w:r>
        <w:t xml:space="preserve"> Students should address the following points in general. Use appropriate headings for each section proposed and do your best to address each point. The document should read smoothly with logical transitions between sections and should not be a mere collection of sub topics. The student should think of this as being a document s/he would prepare for publication. On an additional page please include a one-page synopsis of your Theory of Change entitled, “Executive Summary.”</w:t>
      </w:r>
    </w:p>
    <w:p w14:paraId="5B7E730D" w14:textId="77777777" w:rsidR="00EC440C" w:rsidRDefault="00EC440C"/>
    <w:p w14:paraId="1D108EFF" w14:textId="77777777" w:rsidR="00EC440C" w:rsidRDefault="009B2779">
      <w:pPr>
        <w:ind w:left="360"/>
      </w:pPr>
      <w:r>
        <w:t>Understanding that one’s clinical development is in progress and will continue to change, discuss which theories currently guide your work. Identify the key assumptions and guiding principles of your model. Describe the process you went through in developing your Theory of Change. Why is this model important? Be prepared to answer:</w:t>
      </w:r>
    </w:p>
    <w:p w14:paraId="1F4A8343" w14:textId="77777777" w:rsidR="00EC440C" w:rsidRDefault="009B2779">
      <w:pPr>
        <w:numPr>
          <w:ilvl w:val="0"/>
          <w:numId w:val="2"/>
        </w:numPr>
      </w:pPr>
      <w:r>
        <w:t>What brings people into therapy?</w:t>
      </w:r>
    </w:p>
    <w:p w14:paraId="089A64C7" w14:textId="77777777" w:rsidR="00EC440C" w:rsidRDefault="009B2779">
      <w:pPr>
        <w:numPr>
          <w:ilvl w:val="0"/>
          <w:numId w:val="2"/>
        </w:numPr>
        <w:rPr>
          <w:b/>
        </w:rPr>
      </w:pPr>
      <w:r>
        <w:t>What leads people to change? What are your assumptions about how change occurs</w:t>
      </w:r>
      <w:r>
        <w:rPr>
          <w:b/>
        </w:rPr>
        <w:t>?</w:t>
      </w:r>
    </w:p>
    <w:p w14:paraId="2618EC0E" w14:textId="77777777" w:rsidR="00EC440C" w:rsidRDefault="009B2779">
      <w:pPr>
        <w:numPr>
          <w:ilvl w:val="0"/>
          <w:numId w:val="2"/>
        </w:numPr>
      </w:pPr>
      <w:r>
        <w:t>How is your theory informed by the systems paradigm and what is the basis for your preference of a relational (as opposed to an individual, intrapsychic, or other) orientation?</w:t>
      </w:r>
    </w:p>
    <w:p w14:paraId="25248CAF" w14:textId="77777777" w:rsidR="00EC440C" w:rsidRDefault="009B2779">
      <w:pPr>
        <w:numPr>
          <w:ilvl w:val="0"/>
          <w:numId w:val="2"/>
        </w:numPr>
      </w:pPr>
      <w:r>
        <w:t>When would you work with different family constellations (individual, couple, family, and other subsystems)?</w:t>
      </w:r>
    </w:p>
    <w:p w14:paraId="0635E6E0" w14:textId="77777777" w:rsidR="00EC440C" w:rsidRDefault="009B2779">
      <w:pPr>
        <w:numPr>
          <w:ilvl w:val="0"/>
          <w:numId w:val="2"/>
        </w:numPr>
      </w:pPr>
      <w:r>
        <w:t>How does diversity (gender, race, ethnicity, social class, sexual orientation, age, religion) inform your theory of therapy? Discuss the universality (applicability) of your theory.</w:t>
      </w:r>
    </w:p>
    <w:p w14:paraId="5CE6D5EC" w14:textId="77777777" w:rsidR="00EC440C" w:rsidRDefault="009B2779">
      <w:pPr>
        <w:numPr>
          <w:ilvl w:val="0"/>
          <w:numId w:val="2"/>
        </w:numPr>
      </w:pPr>
      <w:r>
        <w:t>How do you conceptualize family health? What state do you hope a family is in when your work with them is complete?</w:t>
      </w:r>
    </w:p>
    <w:p w14:paraId="1EA9A191" w14:textId="77777777" w:rsidR="00EC440C" w:rsidRDefault="009B2779">
      <w:pPr>
        <w:numPr>
          <w:ilvl w:val="0"/>
          <w:numId w:val="2"/>
        </w:numPr>
      </w:pPr>
      <w:r>
        <w:t>What is the role of the therapist?</w:t>
      </w:r>
    </w:p>
    <w:p w14:paraId="6CA8018D" w14:textId="77777777" w:rsidR="00EC440C" w:rsidRDefault="009B2779">
      <w:pPr>
        <w:numPr>
          <w:ilvl w:val="0"/>
          <w:numId w:val="2"/>
        </w:numPr>
      </w:pPr>
      <w:r>
        <w:t>How do you adapt your approach to different presenting problems?</w:t>
      </w:r>
    </w:p>
    <w:p w14:paraId="0450822D" w14:textId="77777777" w:rsidR="00EC440C" w:rsidRDefault="009B2779">
      <w:pPr>
        <w:numPr>
          <w:ilvl w:val="0"/>
          <w:numId w:val="2"/>
        </w:numPr>
      </w:pPr>
      <w:r>
        <w:t>How does research inform your practice and vice-versa?</w:t>
      </w:r>
    </w:p>
    <w:p w14:paraId="1F9EA6E1" w14:textId="77777777" w:rsidR="00EC440C" w:rsidRDefault="009B2779">
      <w:pPr>
        <w:numPr>
          <w:ilvl w:val="0"/>
          <w:numId w:val="2"/>
        </w:numPr>
      </w:pPr>
      <w:r>
        <w:t>How do you conceptualize the therapist’s use of self in therapy?</w:t>
      </w:r>
    </w:p>
    <w:p w14:paraId="2474D7DD" w14:textId="77777777" w:rsidR="00EC440C" w:rsidRDefault="009B2779">
      <w:pPr>
        <w:numPr>
          <w:ilvl w:val="0"/>
          <w:numId w:val="2"/>
        </w:numPr>
      </w:pPr>
      <w:r>
        <w:t>How do you assess clinical progress and treatment outcomes?</w:t>
      </w:r>
    </w:p>
    <w:p w14:paraId="3189EFC2" w14:textId="77777777" w:rsidR="00EC440C" w:rsidRDefault="009B2779">
      <w:pPr>
        <w:numPr>
          <w:ilvl w:val="0"/>
          <w:numId w:val="2"/>
        </w:numPr>
      </w:pPr>
      <w:r>
        <w:t>What are your continued areas of growth with regard to your theory?</w:t>
      </w:r>
    </w:p>
    <w:p w14:paraId="13BFC157" w14:textId="77777777" w:rsidR="00EC440C" w:rsidRDefault="00EC440C">
      <w:pPr>
        <w:rPr>
          <w:b/>
        </w:rPr>
      </w:pPr>
    </w:p>
    <w:p w14:paraId="3E68F49B" w14:textId="77777777" w:rsidR="00EC440C" w:rsidRDefault="00EC440C">
      <w:pPr>
        <w:rPr>
          <w:b/>
        </w:rPr>
      </w:pPr>
    </w:p>
    <w:p w14:paraId="5B7CBB85" w14:textId="77777777" w:rsidR="00EC440C" w:rsidRDefault="00EC440C">
      <w:pPr>
        <w:rPr>
          <w:b/>
        </w:rPr>
      </w:pPr>
    </w:p>
    <w:p w14:paraId="5B32B5A8" w14:textId="2557B239" w:rsidR="00EC440C" w:rsidRDefault="009B2779">
      <w:pPr>
        <w:rPr>
          <w:b/>
        </w:rPr>
      </w:pPr>
      <w:r>
        <w:rPr>
          <w:b/>
        </w:rPr>
        <w:t xml:space="preserve">Paper 2 (due the </w:t>
      </w:r>
      <w:r w:rsidR="00D96E10">
        <w:rPr>
          <w:b/>
        </w:rPr>
        <w:t>last day of the Fall</w:t>
      </w:r>
      <w:r w:rsidR="00D96E10" w:rsidRPr="002B3711">
        <w:rPr>
          <w:b/>
        </w:rPr>
        <w:t xml:space="preserve"> semester </w:t>
      </w:r>
      <w:r w:rsidR="00F60B7B">
        <w:rPr>
          <w:b/>
        </w:rPr>
        <w:t>in the 3</w:t>
      </w:r>
      <w:r w:rsidR="00F60B7B">
        <w:rPr>
          <w:b/>
          <w:vertAlign w:val="superscript"/>
        </w:rPr>
        <w:t>rd</w:t>
      </w:r>
      <w:r w:rsidR="00F60B7B">
        <w:rPr>
          <w:b/>
        </w:rPr>
        <w:t xml:space="preserve"> year </w:t>
      </w:r>
      <w:r w:rsidR="00D96E10">
        <w:rPr>
          <w:b/>
        </w:rPr>
        <w:t>-please see Grads Google Calendar</w:t>
      </w:r>
      <w:r w:rsidR="00D96E10" w:rsidRPr="002B3711">
        <w:rPr>
          <w:b/>
        </w:rPr>
        <w:t>)</w:t>
      </w:r>
    </w:p>
    <w:p w14:paraId="436FCDCA" w14:textId="77777777" w:rsidR="00EC440C" w:rsidRDefault="009B2779">
      <w:r>
        <w:t xml:space="preserve">The student submits a 10-15 page paper on their Theory of Change to </w:t>
      </w:r>
      <w:r w:rsidRPr="009B2779">
        <w:t>the Program Director.</w:t>
      </w:r>
      <w:r>
        <w:t xml:space="preserve"> The student should follow all the same guidelines of Paper 1 but add the following with a distinct heading: “How my Theory of Change has Evolved.” </w:t>
      </w:r>
    </w:p>
    <w:p w14:paraId="33369D78" w14:textId="77777777" w:rsidR="00EC440C" w:rsidRDefault="00EC440C"/>
    <w:p w14:paraId="5143CB53" w14:textId="77777777" w:rsidR="00EC440C" w:rsidRDefault="009B2779">
      <w:pPr>
        <w:numPr>
          <w:ilvl w:val="0"/>
          <w:numId w:val="4"/>
        </w:numPr>
      </w:pPr>
      <w:r>
        <w:t xml:space="preserve">This should include a discussion about the influences that the student was exposed to during their time at the UMN in both their clinical and research training as well as personal experiences that have helped shape major shifts in thinking about how human beings change and the role of couple and family therapy in facilitating that change. </w:t>
      </w:r>
    </w:p>
    <w:p w14:paraId="30DC1AFA" w14:textId="77777777" w:rsidR="00EC440C" w:rsidRDefault="00EC440C">
      <w:pPr>
        <w:ind w:left="720"/>
      </w:pPr>
    </w:p>
    <w:p w14:paraId="0703AAE9" w14:textId="77777777" w:rsidR="00EC440C" w:rsidRDefault="009B2779">
      <w:r>
        <w:t>On an additional page please include a one-page synopsis of your Theory of Change entitled, “Executive Summary.”</w:t>
      </w:r>
    </w:p>
    <w:p w14:paraId="32C06810" w14:textId="77777777" w:rsidR="00EC440C" w:rsidRDefault="00EC440C"/>
    <w:p w14:paraId="1A65093A" w14:textId="77777777" w:rsidR="00EC440C" w:rsidRDefault="009B2779">
      <w:pPr>
        <w:rPr>
          <w:b/>
        </w:rPr>
      </w:pPr>
      <w:r>
        <w:rPr>
          <w:b/>
        </w:rPr>
        <w:t>Clinical Presentation (presented during the 3</w:t>
      </w:r>
      <w:r>
        <w:rPr>
          <w:b/>
          <w:vertAlign w:val="superscript"/>
        </w:rPr>
        <w:t>rd</w:t>
      </w:r>
      <w:r>
        <w:rPr>
          <w:b/>
        </w:rPr>
        <w:t xml:space="preserve"> year Spring semester)</w:t>
      </w:r>
    </w:p>
    <w:p w14:paraId="311FC0A0" w14:textId="77777777" w:rsidR="00EC440C" w:rsidRDefault="009B2779">
      <w:r>
        <w:t>In a 30-minute presentation for CFT students/faculty/alumni, present a theory of therapy. Feel free to present actual clinical material to illustrate important parts of the theory. Actual clinical vignettes make more impressive presentations. Students are strongly encouraged to include video of them actually practicing according to their Theory of Change. Please be advised to secure the proper releases if choosing to present actual clinical material. Be creative and engaging.</w:t>
      </w:r>
    </w:p>
    <w:p w14:paraId="2A2D89B3" w14:textId="77777777" w:rsidR="00EC440C" w:rsidRDefault="00EC440C"/>
    <w:p w14:paraId="30086E1F" w14:textId="77777777" w:rsidR="00EC440C" w:rsidRDefault="009B2779">
      <w:r>
        <w:t xml:space="preserve">It is assumed that most, if not all, students will be asked to give a “job-talk” or professional presentation on their personal model of therapy and this is the standard that you should work toward. This means that students can dispense with introductory information regarding their model (e.g., given the audience, there is no need to define well known terms such as, “differentiation” or “systems theory”) and overly personal information about their formative/developmental experiences (e.g., personal information that would be distracting to future employers at a job interview – how your cat revealed to you in a dream your Theory of Change). </w:t>
      </w:r>
    </w:p>
    <w:p w14:paraId="4E7569C9" w14:textId="77777777" w:rsidR="00EC440C" w:rsidRDefault="00EC440C"/>
    <w:p w14:paraId="09682BA6" w14:textId="77777777" w:rsidR="00EC440C" w:rsidRDefault="009B2779">
      <w:r>
        <w:rPr>
          <w:b/>
        </w:rPr>
        <w:t>Faculty Feedback</w:t>
      </w:r>
    </w:p>
    <w:p w14:paraId="7C5F3ACB" w14:textId="77777777" w:rsidR="00EC440C" w:rsidRDefault="009B2779">
      <w:r>
        <w:t>While this is not a graded assignment the faculty will consider the following in providing feedback to the student regarding their papers and presentation:</w:t>
      </w:r>
    </w:p>
    <w:p w14:paraId="6C5F867D" w14:textId="77777777" w:rsidR="00EC440C" w:rsidRDefault="00EC440C"/>
    <w:p w14:paraId="27B75648" w14:textId="77777777" w:rsidR="00EC440C" w:rsidRDefault="009B2779">
      <w:pPr>
        <w:numPr>
          <w:ilvl w:val="0"/>
          <w:numId w:val="4"/>
        </w:numPr>
      </w:pPr>
      <w:r>
        <w:t>Knowledge of the relevant clinical theories and connected research literature.</w:t>
      </w:r>
    </w:p>
    <w:p w14:paraId="3F75DF26" w14:textId="77777777" w:rsidR="00EC440C" w:rsidRDefault="009B2779">
      <w:pPr>
        <w:numPr>
          <w:ilvl w:val="0"/>
          <w:numId w:val="4"/>
        </w:numPr>
      </w:pPr>
      <w:r>
        <w:t>Writing ability, including use of APA style, proper grammar, organization, and clarity of expression.</w:t>
      </w:r>
    </w:p>
    <w:p w14:paraId="27FE8A3A" w14:textId="77777777" w:rsidR="00EC440C" w:rsidRDefault="009B2779">
      <w:pPr>
        <w:numPr>
          <w:ilvl w:val="0"/>
          <w:numId w:val="4"/>
        </w:numPr>
      </w:pPr>
      <w:r>
        <w:t>Ability to think analytically</w:t>
      </w:r>
      <w:r>
        <w:rPr>
          <w:b/>
        </w:rPr>
        <w:t xml:space="preserve">, </w:t>
      </w:r>
      <w:r>
        <w:t>ethically</w:t>
      </w:r>
      <w:r>
        <w:rPr>
          <w:b/>
        </w:rPr>
        <w:t>,</w:t>
      </w:r>
      <w:r>
        <w:t xml:space="preserve"> and creatively. </w:t>
      </w:r>
    </w:p>
    <w:p w14:paraId="6B09893E" w14:textId="77777777" w:rsidR="00EC440C" w:rsidRDefault="009B2779">
      <w:pPr>
        <w:numPr>
          <w:ilvl w:val="0"/>
          <w:numId w:val="4"/>
        </w:numPr>
      </w:pPr>
      <w:r>
        <w:t>Ability to develop informed ideas and opinions and integrate and synthesize the respective elements in a logical and coherent fashion.</w:t>
      </w:r>
    </w:p>
    <w:p w14:paraId="67E2F5E0" w14:textId="77777777" w:rsidR="00EC440C" w:rsidRDefault="009B2779">
      <w:pPr>
        <w:numPr>
          <w:ilvl w:val="0"/>
          <w:numId w:val="4"/>
        </w:numPr>
      </w:pPr>
      <w:r>
        <w:t>Accuracy and appropriateness of cited references (primary vs. secondary sources).</w:t>
      </w:r>
    </w:p>
    <w:p w14:paraId="08FF7103" w14:textId="77777777" w:rsidR="00EC440C" w:rsidRDefault="009B2779">
      <w:pPr>
        <w:numPr>
          <w:ilvl w:val="0"/>
          <w:numId w:val="4"/>
        </w:numPr>
      </w:pPr>
      <w:r>
        <w:t>How clinical research is attended to in both the papers and the presentation.</w:t>
      </w:r>
    </w:p>
    <w:p w14:paraId="5AE8980F" w14:textId="2EB25715" w:rsidR="00EC440C" w:rsidRDefault="009B2779" w:rsidP="00D96E10">
      <w:pPr>
        <w:numPr>
          <w:ilvl w:val="0"/>
          <w:numId w:val="4"/>
        </w:numPr>
      </w:pPr>
      <w:r>
        <w:t>Epistemological and theoretical consistency, including congruence between Theory of Change and faculty experiences of the student in supervision (e.g., a student provides a paper claiming to practice EFT yet has never shown that work in practicum).</w:t>
      </w:r>
    </w:p>
    <w:p w14:paraId="281E5DA7" w14:textId="77777777" w:rsidR="009B2779" w:rsidRPr="00243B6F" w:rsidRDefault="009B2779" w:rsidP="009B2779">
      <w:pPr>
        <w:pStyle w:val="Heading3"/>
      </w:pPr>
      <w:bookmarkStart w:id="33" w:name="_Toc521398869"/>
      <w:bookmarkStart w:id="34" w:name="_Toc27318099"/>
      <w:bookmarkStart w:id="35" w:name="_Toc27320454"/>
      <w:bookmarkStart w:id="36" w:name="_Toc27325626"/>
      <w:bookmarkStart w:id="37" w:name="_Toc27325694"/>
      <w:bookmarkStart w:id="38" w:name="_Toc27325728"/>
      <w:bookmarkStart w:id="39" w:name="_Toc27340444"/>
      <w:bookmarkStart w:id="40" w:name="_Toc27340864"/>
      <w:bookmarkStart w:id="41" w:name="_Toc31587068"/>
      <w:bookmarkStart w:id="42" w:name="_Toc31587311"/>
      <w:bookmarkStart w:id="43" w:name="_Toc31587532"/>
      <w:bookmarkStart w:id="44" w:name="_Toc31587646"/>
      <w:bookmarkStart w:id="45" w:name="_Toc31587737"/>
      <w:bookmarkStart w:id="46" w:name="_Toc31588258"/>
      <w:bookmarkStart w:id="47" w:name="_Toc31588332"/>
      <w:bookmarkStart w:id="48" w:name="_Toc31588367"/>
      <w:bookmarkStart w:id="49" w:name="_Toc31588770"/>
      <w:bookmarkStart w:id="50" w:name="_Toc31588852"/>
      <w:bookmarkStart w:id="51" w:name="_Toc31589109"/>
      <w:bookmarkStart w:id="52" w:name="_Toc31589222"/>
      <w:bookmarkStart w:id="53" w:name="_Toc31589450"/>
      <w:bookmarkStart w:id="54" w:name="_Toc37020663"/>
      <w:bookmarkStart w:id="55" w:name="_Toc37100759"/>
      <w:bookmarkStart w:id="56" w:name="_Toc52369304"/>
      <w:bookmarkStart w:id="57" w:name="_Toc221098681"/>
      <w:r w:rsidRPr="00243B6F">
        <w:lastRenderedPageBreak/>
        <w:t>THEORY OF CHA</w:t>
      </w:r>
      <w:r>
        <w:t>N</w:t>
      </w:r>
      <w:r w:rsidRPr="00243B6F">
        <w:t>GE PAPER – FACULTY ASSESSMENT</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FFBA038" w14:textId="77777777" w:rsidR="009B2779" w:rsidRPr="00243B6F" w:rsidRDefault="009B2779" w:rsidP="009B2779">
      <w:pPr>
        <w:rPr>
          <w:rFonts w:asciiTheme="majorBidi" w:eastAsia="Calibri" w:hAnsiTheme="majorBidi" w:cstheme="majorBidi"/>
        </w:rPr>
      </w:pPr>
    </w:p>
    <w:p w14:paraId="633E41EF" w14:textId="77777777" w:rsidR="009B2779" w:rsidRPr="00243B6F" w:rsidRDefault="009B2779" w:rsidP="009B2779">
      <w:pPr>
        <w:pBdr>
          <w:bottom w:val="single" w:sz="6" w:space="1" w:color="auto"/>
        </w:pBdr>
        <w:rPr>
          <w:rFonts w:asciiTheme="majorBidi" w:eastAsia="Calibri" w:hAnsiTheme="majorBidi" w:cstheme="majorBidi"/>
        </w:rPr>
      </w:pPr>
      <w:r w:rsidRPr="00FE5292">
        <w:rPr>
          <w:rFonts w:asciiTheme="majorBidi" w:eastAsia="Calibri" w:hAnsiTheme="majorBidi" w:cstheme="majorBidi"/>
        </w:rPr>
        <w:t>Faculty will use the following rubric to assess the student’s work</w:t>
      </w:r>
      <w:r>
        <w:rPr>
          <w:rFonts w:asciiTheme="majorBidi" w:eastAsia="Calibri" w:hAnsiTheme="majorBidi" w:cstheme="majorBidi"/>
        </w:rPr>
        <w:t xml:space="preserve"> based on where they are in the program</w:t>
      </w:r>
      <w:r w:rsidRPr="00FE5292">
        <w:rPr>
          <w:rFonts w:asciiTheme="majorBidi" w:eastAsia="Calibri" w:hAnsiTheme="majorBidi" w:cstheme="majorBidi"/>
        </w:rPr>
        <w:t xml:space="preserve">.  </w:t>
      </w:r>
      <w:r>
        <w:rPr>
          <w:rFonts w:asciiTheme="majorBidi" w:eastAsia="Calibri" w:hAnsiTheme="majorBidi" w:cstheme="majorBidi"/>
        </w:rPr>
        <w:t>Faculty expect that students will be at a 3 for both their 1</w:t>
      </w:r>
      <w:r w:rsidRPr="00BD7EB9">
        <w:rPr>
          <w:rFonts w:asciiTheme="majorBidi" w:eastAsia="Calibri" w:hAnsiTheme="majorBidi" w:cstheme="majorBidi"/>
          <w:vertAlign w:val="superscript"/>
        </w:rPr>
        <w:t>st</w:t>
      </w:r>
      <w:r>
        <w:rPr>
          <w:rFonts w:asciiTheme="majorBidi" w:eastAsia="Calibri" w:hAnsiTheme="majorBidi" w:cstheme="majorBidi"/>
        </w:rPr>
        <w:t xml:space="preserve"> and 3</w:t>
      </w:r>
      <w:r w:rsidRPr="00BD7EB9">
        <w:rPr>
          <w:rFonts w:asciiTheme="majorBidi" w:eastAsia="Calibri" w:hAnsiTheme="majorBidi" w:cstheme="majorBidi"/>
          <w:vertAlign w:val="superscript"/>
        </w:rPr>
        <w:t>rd</w:t>
      </w:r>
      <w:r>
        <w:rPr>
          <w:rFonts w:asciiTheme="majorBidi" w:eastAsia="Calibri" w:hAnsiTheme="majorBidi" w:cstheme="majorBidi"/>
        </w:rPr>
        <w:t xml:space="preserve"> year. What is considered “developmentally appropriate” during your 1</w:t>
      </w:r>
      <w:r w:rsidRPr="00BD7EB9">
        <w:rPr>
          <w:rFonts w:asciiTheme="majorBidi" w:eastAsia="Calibri" w:hAnsiTheme="majorBidi" w:cstheme="majorBidi"/>
          <w:vertAlign w:val="superscript"/>
        </w:rPr>
        <w:t>st</w:t>
      </w:r>
      <w:r>
        <w:rPr>
          <w:rFonts w:asciiTheme="majorBidi" w:eastAsia="Calibri" w:hAnsiTheme="majorBidi" w:cstheme="majorBidi"/>
        </w:rPr>
        <w:t xml:space="preserve"> year looks differently than your 3</w:t>
      </w:r>
      <w:r w:rsidRPr="00BD7EB9">
        <w:rPr>
          <w:rFonts w:asciiTheme="majorBidi" w:eastAsia="Calibri" w:hAnsiTheme="majorBidi" w:cstheme="majorBidi"/>
          <w:vertAlign w:val="superscript"/>
        </w:rPr>
        <w:t>rd</w:t>
      </w:r>
      <w:r>
        <w:rPr>
          <w:rFonts w:asciiTheme="majorBidi" w:eastAsia="Calibri" w:hAnsiTheme="majorBidi" w:cstheme="majorBidi"/>
        </w:rPr>
        <w:t xml:space="preserve"> year as student’s have grown throughout their time in the program and will consequently demonstrate greater depth of thinking and articulation in the theory of change. We also want students to know that this evaluation is strictly on how you articulate your theory of change and is not reflective of clinical competence or what makes you a good therapist. We want you to have multiple opportunities to put into words what you do as you prepare for the job market. Students receiving scores of 4 or 5 have demonstrated advanced understanding, integration, and congruency in the aspect evaluated in their theory of change beyond their development. Students who receive a 1 or a 2 have received this because these are areas of growth that we would like to see you address in your next iteration or in your Theory of Change or Theory of Change Presentation. In this evaluation, you are evaluated against your own development. </w:t>
      </w:r>
    </w:p>
    <w:p w14:paraId="66745380" w14:textId="77777777" w:rsidR="009B2779" w:rsidRPr="00243B6F" w:rsidRDefault="009B2779" w:rsidP="009B2779">
      <w:pPr>
        <w:pBdr>
          <w:bottom w:val="single" w:sz="6" w:space="1" w:color="auto"/>
        </w:pBdr>
        <w:rPr>
          <w:rFonts w:asciiTheme="majorBidi" w:eastAsia="Calibri" w:hAnsiTheme="majorBidi" w:cstheme="majorBidi"/>
        </w:rPr>
      </w:pPr>
    </w:p>
    <w:p w14:paraId="17B44200" w14:textId="77777777" w:rsidR="009B2779" w:rsidRPr="00243B6F" w:rsidRDefault="009B2779" w:rsidP="009B2779">
      <w:pPr>
        <w:rPr>
          <w:rFonts w:asciiTheme="majorBidi" w:hAnsiTheme="majorBidi" w:cstheme="majorBidi"/>
        </w:rPr>
      </w:pPr>
    </w:p>
    <w:p w14:paraId="7954AE12" w14:textId="77777777" w:rsidR="009B2779" w:rsidRPr="00243B6F" w:rsidRDefault="009B2779" w:rsidP="009B2779">
      <w:pPr>
        <w:rPr>
          <w:rFonts w:asciiTheme="majorBidi" w:hAnsiTheme="majorBidi" w:cstheme="majorBidi"/>
        </w:rPr>
      </w:pPr>
      <w:r w:rsidRPr="00243B6F">
        <w:rPr>
          <w:rFonts w:asciiTheme="majorBidi" w:hAnsiTheme="majorBidi" w:cstheme="majorBidi"/>
        </w:rPr>
        <w:t>Student/Year in Program: ____</w:t>
      </w:r>
      <w:r>
        <w:rPr>
          <w:rFonts w:asciiTheme="majorBidi" w:hAnsiTheme="majorBidi" w:cstheme="majorBidi"/>
        </w:rPr>
        <w:t xml:space="preserve"> </w:t>
      </w:r>
      <w:r w:rsidRPr="00243B6F">
        <w:rPr>
          <w:rFonts w:asciiTheme="majorBidi" w:hAnsiTheme="majorBidi" w:cstheme="majorBidi"/>
        </w:rPr>
        <w:t>_______________________________________ Date:   /     /</w:t>
      </w:r>
    </w:p>
    <w:p w14:paraId="40A6F1F5" w14:textId="77777777" w:rsidR="009B2779" w:rsidRDefault="009B2779" w:rsidP="009B2779"/>
    <w:p w14:paraId="5F9D22F0" w14:textId="77777777" w:rsidR="009B2779" w:rsidRDefault="009B2779" w:rsidP="009B2779">
      <w:pPr>
        <w:ind w:left="5040"/>
        <w:rPr>
          <w:b/>
          <w:sz w:val="18"/>
          <w:szCs w:val="18"/>
        </w:rPr>
      </w:pPr>
      <w:r>
        <w:rPr>
          <w:b/>
          <w:sz w:val="18"/>
          <w:szCs w:val="18"/>
        </w:rPr>
        <w:t>Below</w:t>
      </w:r>
      <w:r>
        <w:rPr>
          <w:b/>
          <w:sz w:val="18"/>
          <w:szCs w:val="18"/>
        </w:rPr>
        <w:tab/>
      </w:r>
      <w:r>
        <w:rPr>
          <w:b/>
          <w:sz w:val="18"/>
          <w:szCs w:val="18"/>
        </w:rPr>
        <w:tab/>
        <w:t xml:space="preserve">     Developmentally</w:t>
      </w:r>
      <w:r>
        <w:rPr>
          <w:b/>
          <w:sz w:val="18"/>
          <w:szCs w:val="18"/>
        </w:rPr>
        <w:tab/>
        <w:t>Exceeds</w:t>
      </w:r>
    </w:p>
    <w:p w14:paraId="2A523059" w14:textId="77777777" w:rsidR="009B2779" w:rsidRDefault="009B2779" w:rsidP="009B2779">
      <w:pPr>
        <w:ind w:left="4320" w:firstLine="720"/>
        <w:rPr>
          <w:b/>
          <w:sz w:val="18"/>
          <w:szCs w:val="18"/>
        </w:rPr>
      </w:pPr>
      <w:r>
        <w:rPr>
          <w:b/>
          <w:sz w:val="18"/>
          <w:szCs w:val="18"/>
        </w:rPr>
        <w:t>Expectations</w:t>
      </w:r>
      <w:r>
        <w:rPr>
          <w:b/>
          <w:sz w:val="18"/>
          <w:szCs w:val="18"/>
        </w:rPr>
        <w:tab/>
        <w:t xml:space="preserve">        Appropriate </w:t>
      </w:r>
      <w:r>
        <w:rPr>
          <w:b/>
          <w:sz w:val="18"/>
          <w:szCs w:val="18"/>
        </w:rPr>
        <w:tab/>
        <w:t xml:space="preserve">        Expectations</w:t>
      </w:r>
    </w:p>
    <w:p w14:paraId="2E159409" w14:textId="77777777" w:rsidR="009B2779" w:rsidRDefault="009B2779" w:rsidP="009B2779">
      <w:pPr>
        <w:rPr>
          <w:sz w:val="20"/>
          <w:szCs w:val="20"/>
        </w:rPr>
      </w:pPr>
    </w:p>
    <w:p w14:paraId="0CDCDE9C" w14:textId="77777777" w:rsidR="009B2779" w:rsidRDefault="009B2779" w:rsidP="009B2779">
      <w:pPr>
        <w:rPr>
          <w:sz w:val="20"/>
          <w:szCs w:val="20"/>
        </w:rPr>
      </w:pPr>
    </w:p>
    <w:p w14:paraId="1054C923" w14:textId="77777777" w:rsidR="009B2779" w:rsidRDefault="009B2779" w:rsidP="009B2779">
      <w:pPr>
        <w:rPr>
          <w:sz w:val="20"/>
          <w:szCs w:val="20"/>
        </w:rPr>
      </w:pPr>
      <w:r>
        <w:rPr>
          <w:sz w:val="20"/>
          <w:szCs w:val="20"/>
        </w:rPr>
        <w:t>Knowledge of relevant clinical theories and connected</w:t>
      </w:r>
    </w:p>
    <w:p w14:paraId="1FB4FB9D" w14:textId="77777777" w:rsidR="009B2779" w:rsidRDefault="009B2779" w:rsidP="009B2779">
      <w:pPr>
        <w:rPr>
          <w:sz w:val="20"/>
          <w:szCs w:val="20"/>
        </w:rPr>
      </w:pPr>
      <w:r>
        <w:rPr>
          <w:sz w:val="20"/>
          <w:szCs w:val="20"/>
        </w:rPr>
        <w:t>research literature.</w:t>
      </w:r>
      <w:r>
        <w:rPr>
          <w:sz w:val="20"/>
          <w:szCs w:val="20"/>
        </w:rPr>
        <w:tab/>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p>
    <w:p w14:paraId="7D257CD7" w14:textId="77777777" w:rsidR="009B2779" w:rsidRDefault="009B2779" w:rsidP="009B2779">
      <w:pPr>
        <w:rPr>
          <w:sz w:val="20"/>
          <w:szCs w:val="20"/>
        </w:rPr>
      </w:pPr>
    </w:p>
    <w:p w14:paraId="223336E6" w14:textId="77777777" w:rsidR="009B2779" w:rsidRDefault="009B2779" w:rsidP="009B2779">
      <w:pPr>
        <w:rPr>
          <w:sz w:val="20"/>
          <w:szCs w:val="20"/>
        </w:rPr>
      </w:pPr>
      <w:r>
        <w:rPr>
          <w:sz w:val="20"/>
          <w:szCs w:val="20"/>
        </w:rPr>
        <w:t>Writing ability, including use of APA style, proper</w:t>
      </w:r>
    </w:p>
    <w:p w14:paraId="21CDD386" w14:textId="77777777" w:rsidR="009B2779" w:rsidRDefault="009B2779" w:rsidP="009B2779">
      <w:pPr>
        <w:rPr>
          <w:sz w:val="20"/>
          <w:szCs w:val="20"/>
        </w:rPr>
      </w:pPr>
      <w:r>
        <w:rPr>
          <w:sz w:val="20"/>
          <w:szCs w:val="20"/>
        </w:rPr>
        <w:t>grammar, organization, and clarity of expression.</w:t>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p>
    <w:p w14:paraId="70387778" w14:textId="77777777" w:rsidR="009B2779" w:rsidRDefault="009B2779" w:rsidP="009B2779">
      <w:pPr>
        <w:rPr>
          <w:sz w:val="20"/>
          <w:szCs w:val="20"/>
        </w:rPr>
      </w:pPr>
      <w:r>
        <w:rPr>
          <w:sz w:val="20"/>
          <w:szCs w:val="20"/>
        </w:rPr>
        <w:tab/>
      </w:r>
      <w:r>
        <w:rPr>
          <w:sz w:val="20"/>
          <w:szCs w:val="20"/>
        </w:rPr>
        <w:tab/>
      </w:r>
    </w:p>
    <w:p w14:paraId="414C34D9" w14:textId="77777777" w:rsidR="009B2779" w:rsidRDefault="009B2779" w:rsidP="009B2779">
      <w:pPr>
        <w:rPr>
          <w:sz w:val="20"/>
          <w:szCs w:val="20"/>
        </w:rPr>
      </w:pPr>
      <w:r>
        <w:rPr>
          <w:sz w:val="20"/>
          <w:szCs w:val="20"/>
        </w:rPr>
        <w:t xml:space="preserve">The ability to think analytically, ethically, and creatively. </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23944538" w14:textId="77777777" w:rsidR="009B2779" w:rsidRDefault="009B2779" w:rsidP="009B2779">
      <w:pPr>
        <w:rPr>
          <w:sz w:val="20"/>
          <w:szCs w:val="20"/>
        </w:rPr>
      </w:pPr>
    </w:p>
    <w:p w14:paraId="0A304DC3" w14:textId="77777777" w:rsidR="009B2779" w:rsidRDefault="009B2779" w:rsidP="009B2779">
      <w:pPr>
        <w:rPr>
          <w:sz w:val="20"/>
          <w:szCs w:val="20"/>
        </w:rPr>
      </w:pPr>
      <w:r>
        <w:rPr>
          <w:sz w:val="20"/>
          <w:szCs w:val="20"/>
        </w:rPr>
        <w:t xml:space="preserve">Developed informed ideas and opinions, and </w:t>
      </w:r>
    </w:p>
    <w:p w14:paraId="7A23F233" w14:textId="77777777" w:rsidR="009B2779" w:rsidRDefault="009B2779" w:rsidP="009B2779">
      <w:pPr>
        <w:rPr>
          <w:sz w:val="20"/>
          <w:szCs w:val="20"/>
        </w:rPr>
      </w:pPr>
      <w:r>
        <w:rPr>
          <w:sz w:val="20"/>
          <w:szCs w:val="20"/>
        </w:rPr>
        <w:t xml:space="preserve">integrated and synthesized the respective elements of the </w:t>
      </w:r>
    </w:p>
    <w:p w14:paraId="500F8FDA" w14:textId="77777777" w:rsidR="009B2779" w:rsidRDefault="009B2779" w:rsidP="009B2779">
      <w:pPr>
        <w:rPr>
          <w:sz w:val="20"/>
          <w:szCs w:val="20"/>
        </w:rPr>
      </w:pPr>
      <w:r>
        <w:rPr>
          <w:sz w:val="20"/>
          <w:szCs w:val="20"/>
        </w:rPr>
        <w:t>paper in a logical and coherent fashion.</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p>
    <w:p w14:paraId="000E8BD2" w14:textId="77777777" w:rsidR="009B2779" w:rsidRDefault="009B2779" w:rsidP="009B2779">
      <w:pPr>
        <w:rPr>
          <w:sz w:val="20"/>
          <w:szCs w:val="20"/>
        </w:rPr>
      </w:pPr>
    </w:p>
    <w:p w14:paraId="4916A0CD" w14:textId="77777777" w:rsidR="009B2779" w:rsidRDefault="009B2779" w:rsidP="009B2779">
      <w:pPr>
        <w:rPr>
          <w:sz w:val="20"/>
          <w:szCs w:val="20"/>
        </w:rPr>
      </w:pPr>
      <w:r>
        <w:rPr>
          <w:sz w:val="20"/>
          <w:szCs w:val="20"/>
        </w:rPr>
        <w:t>Accurately and appropriately cited references (primary</w:t>
      </w:r>
    </w:p>
    <w:p w14:paraId="0423A415" w14:textId="77777777" w:rsidR="009B2779" w:rsidRDefault="009B2779" w:rsidP="009B2779">
      <w:pPr>
        <w:rPr>
          <w:sz w:val="20"/>
          <w:szCs w:val="20"/>
        </w:rPr>
      </w:pPr>
      <w:r>
        <w:rPr>
          <w:sz w:val="20"/>
          <w:szCs w:val="20"/>
        </w:rPr>
        <w:t>vs. secondary sources).</w:t>
      </w:r>
      <w:r>
        <w:rPr>
          <w:sz w:val="20"/>
          <w:szCs w:val="20"/>
        </w:rPr>
        <w:tab/>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p>
    <w:p w14:paraId="665A5EF1" w14:textId="77777777" w:rsidR="009B2779" w:rsidRDefault="009B2779" w:rsidP="009B2779">
      <w:pPr>
        <w:rPr>
          <w:sz w:val="20"/>
          <w:szCs w:val="20"/>
        </w:rPr>
      </w:pPr>
    </w:p>
    <w:p w14:paraId="33F92EED" w14:textId="77777777" w:rsidR="009B2779" w:rsidRDefault="009B2779" w:rsidP="009B2779">
      <w:pPr>
        <w:rPr>
          <w:sz w:val="20"/>
          <w:szCs w:val="20"/>
        </w:rPr>
      </w:pPr>
      <w:r>
        <w:rPr>
          <w:sz w:val="20"/>
          <w:szCs w:val="20"/>
        </w:rPr>
        <w:t>Attended to the role of clinical research</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p>
    <w:p w14:paraId="7989F8BC" w14:textId="77777777" w:rsidR="009B2779" w:rsidRDefault="009B2779" w:rsidP="009B2779">
      <w:pPr>
        <w:rPr>
          <w:sz w:val="20"/>
          <w:szCs w:val="20"/>
        </w:rPr>
      </w:pPr>
    </w:p>
    <w:p w14:paraId="3D183ECE" w14:textId="77777777" w:rsidR="009B2779" w:rsidRDefault="009B2779" w:rsidP="009B2779">
      <w:pPr>
        <w:rPr>
          <w:sz w:val="20"/>
          <w:szCs w:val="20"/>
        </w:rPr>
      </w:pPr>
      <w:r>
        <w:rPr>
          <w:sz w:val="20"/>
          <w:szCs w:val="20"/>
        </w:rPr>
        <w:t>Demonstrated epistemological and theoretical consistency.</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p>
    <w:p w14:paraId="662E3E13" w14:textId="77777777" w:rsidR="009B2779" w:rsidRDefault="009B2779" w:rsidP="009B2779">
      <w:pPr>
        <w:rPr>
          <w:sz w:val="20"/>
          <w:szCs w:val="20"/>
        </w:rPr>
      </w:pPr>
    </w:p>
    <w:p w14:paraId="1710458F" w14:textId="77777777" w:rsidR="009B2779" w:rsidRDefault="009B2779" w:rsidP="009B2779">
      <w:pPr>
        <w:rPr>
          <w:sz w:val="20"/>
          <w:szCs w:val="20"/>
        </w:rPr>
      </w:pPr>
      <w:r>
        <w:rPr>
          <w:sz w:val="20"/>
          <w:szCs w:val="20"/>
        </w:rPr>
        <w:t>Attention to issues of diversity/social context.</w:t>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66492C94" w14:textId="77777777" w:rsidR="009B2779" w:rsidRDefault="009B2779" w:rsidP="009B2779">
      <w:pPr>
        <w:rPr>
          <w:sz w:val="20"/>
          <w:szCs w:val="20"/>
        </w:rPr>
      </w:pPr>
    </w:p>
    <w:p w14:paraId="20401B5C" w14:textId="77777777" w:rsidR="009B2779" w:rsidRDefault="009B2779" w:rsidP="009B2779">
      <w:pPr>
        <w:rPr>
          <w:b/>
          <w:sz w:val="20"/>
          <w:szCs w:val="20"/>
        </w:rPr>
      </w:pPr>
      <w:r>
        <w:rPr>
          <w:b/>
          <w:sz w:val="20"/>
          <w:szCs w:val="20"/>
        </w:rPr>
        <w:t>Additional comments from the faculty:</w:t>
      </w:r>
    </w:p>
    <w:p w14:paraId="566659FC" w14:textId="77777777" w:rsidR="009B2779" w:rsidRDefault="009B2779" w:rsidP="009B2779">
      <w:pPr>
        <w:rPr>
          <w:b/>
          <w:sz w:val="20"/>
          <w:szCs w:val="20"/>
        </w:rPr>
      </w:pPr>
    </w:p>
    <w:p w14:paraId="2F96EFEA" w14:textId="77777777" w:rsidR="009B2779" w:rsidRDefault="009B2779" w:rsidP="009B2779">
      <w:pPr>
        <w:spacing w:line="360" w:lineRule="auto"/>
        <w:rPr>
          <w:sz w:val="20"/>
          <w:szCs w:val="20"/>
        </w:rPr>
      </w:pPr>
      <w:r>
        <w:rPr>
          <w:sz w:val="20"/>
          <w:szCs w:val="20"/>
        </w:rPr>
        <w:t>__________________________________________________________________________________________________________________________________________________________________________________________</w:t>
      </w:r>
    </w:p>
    <w:p w14:paraId="4C7EB5E7" w14:textId="77777777" w:rsidR="009B2779" w:rsidRDefault="009B2779" w:rsidP="009B2779">
      <w:pPr>
        <w:spacing w:line="360" w:lineRule="auto"/>
        <w:rPr>
          <w:sz w:val="20"/>
          <w:szCs w:val="20"/>
        </w:rPr>
      </w:pPr>
      <w:r>
        <w:rPr>
          <w:sz w:val="20"/>
          <w:szCs w:val="20"/>
        </w:rPr>
        <w:t>___________________________________________________________________________________________</w:t>
      </w:r>
    </w:p>
    <w:p w14:paraId="34154D37" w14:textId="77777777" w:rsidR="009B2779" w:rsidRDefault="009B2779" w:rsidP="009B2779">
      <w:r>
        <w:t>Program Director Signature:_____________________________________</w:t>
      </w:r>
      <w:r>
        <w:tab/>
        <w:t xml:space="preserve">____ Date:   /     /       </w:t>
      </w:r>
    </w:p>
    <w:p w14:paraId="303FF8D8" w14:textId="77777777" w:rsidR="00EC440C" w:rsidRDefault="00EC440C"/>
    <w:p w14:paraId="213A4359" w14:textId="77777777" w:rsidR="00EC440C" w:rsidRDefault="00EC440C"/>
    <w:p w14:paraId="53366EBE" w14:textId="77777777" w:rsidR="00EC440C" w:rsidRDefault="00EC440C"/>
    <w:p w14:paraId="6A435ED0" w14:textId="77777777" w:rsidR="00EC440C" w:rsidRDefault="00EC440C"/>
    <w:p w14:paraId="35995211" w14:textId="77777777" w:rsidR="00EC440C" w:rsidRDefault="00EC440C"/>
    <w:p w14:paraId="55EE1D5B" w14:textId="77777777" w:rsidR="00EC440C" w:rsidRDefault="00EC440C"/>
    <w:p w14:paraId="2AE91B54" w14:textId="77777777" w:rsidR="00EC440C" w:rsidRDefault="00EC440C"/>
    <w:p w14:paraId="4BCA353D" w14:textId="77777777" w:rsidR="00EC440C" w:rsidRDefault="00EC440C"/>
    <w:p w14:paraId="27694931" w14:textId="77777777" w:rsidR="00EC440C" w:rsidRDefault="00EC440C"/>
    <w:p w14:paraId="0D29A316" w14:textId="77777777" w:rsidR="00EC440C" w:rsidRDefault="00EC440C"/>
    <w:p w14:paraId="11624502" w14:textId="77777777" w:rsidR="00EC440C" w:rsidRDefault="00EC440C">
      <w:pPr>
        <w:rPr>
          <w:sz w:val="48"/>
          <w:szCs w:val="48"/>
        </w:rPr>
      </w:pPr>
    </w:p>
    <w:p w14:paraId="0B51C750" w14:textId="77777777" w:rsidR="002111E0" w:rsidRDefault="002111E0">
      <w:pPr>
        <w:pStyle w:val="Heading1"/>
        <w:jc w:val="center"/>
        <w:rPr>
          <w:rFonts w:ascii="Times New Roman" w:eastAsia="Times New Roman" w:hAnsi="Times New Roman" w:cs="Times New Roman"/>
          <w:color w:val="000000"/>
          <w:sz w:val="48"/>
          <w:szCs w:val="48"/>
        </w:rPr>
      </w:pPr>
      <w:bookmarkStart w:id="58" w:name="bookmark=id.2p2csry" w:colFirst="0" w:colLast="0"/>
      <w:bookmarkEnd w:id="58"/>
    </w:p>
    <w:p w14:paraId="5909326D" w14:textId="77777777" w:rsidR="002111E0" w:rsidRDefault="002111E0">
      <w:pPr>
        <w:pStyle w:val="Heading1"/>
        <w:jc w:val="center"/>
        <w:rPr>
          <w:rFonts w:ascii="Times New Roman" w:eastAsia="Times New Roman" w:hAnsi="Times New Roman" w:cs="Times New Roman"/>
          <w:color w:val="000000"/>
          <w:sz w:val="48"/>
          <w:szCs w:val="48"/>
        </w:rPr>
      </w:pPr>
    </w:p>
    <w:p w14:paraId="49CE2F9E" w14:textId="77777777" w:rsidR="002111E0" w:rsidRDefault="002111E0">
      <w:pPr>
        <w:pStyle w:val="Heading1"/>
        <w:jc w:val="center"/>
        <w:rPr>
          <w:rFonts w:ascii="Times New Roman" w:eastAsia="Times New Roman" w:hAnsi="Times New Roman" w:cs="Times New Roman"/>
          <w:color w:val="000000"/>
          <w:sz w:val="48"/>
          <w:szCs w:val="48"/>
        </w:rPr>
      </w:pPr>
    </w:p>
    <w:p w14:paraId="2125DA62" w14:textId="77777777" w:rsidR="002111E0" w:rsidRDefault="002111E0">
      <w:pPr>
        <w:pStyle w:val="Heading1"/>
        <w:jc w:val="center"/>
        <w:rPr>
          <w:rFonts w:ascii="Times New Roman" w:eastAsia="Times New Roman" w:hAnsi="Times New Roman" w:cs="Times New Roman"/>
          <w:color w:val="000000"/>
          <w:sz w:val="48"/>
          <w:szCs w:val="48"/>
        </w:rPr>
      </w:pPr>
    </w:p>
    <w:p w14:paraId="01FE122E" w14:textId="0605A209" w:rsidR="00EC440C" w:rsidRDefault="009B2779">
      <w:pPr>
        <w:pStyle w:val="Heading1"/>
        <w:jc w:val="center"/>
        <w:rPr>
          <w:rFonts w:ascii="Times New Roman" w:eastAsia="Times New Roman" w:hAnsi="Times New Roman" w:cs="Times New Roman"/>
          <w:color w:val="000000"/>
          <w:sz w:val="48"/>
          <w:szCs w:val="48"/>
        </w:rPr>
      </w:pPr>
      <w:bookmarkStart w:id="59" w:name="_Toc221098682"/>
      <w:r>
        <w:rPr>
          <w:rFonts w:ascii="Times New Roman" w:eastAsia="Times New Roman" w:hAnsi="Times New Roman" w:cs="Times New Roman"/>
          <w:color w:val="000000"/>
          <w:sz w:val="48"/>
          <w:szCs w:val="48"/>
        </w:rPr>
        <w:t xml:space="preserve">SECTION III: </w:t>
      </w:r>
      <w:r>
        <w:rPr>
          <w:rFonts w:ascii="Times New Roman" w:eastAsia="Times New Roman" w:hAnsi="Times New Roman" w:cs="Times New Roman"/>
          <w:color w:val="000000"/>
          <w:sz w:val="48"/>
          <w:szCs w:val="48"/>
          <w:u w:val="single"/>
        </w:rPr>
        <w:t>PLAN OF STUDY</w:t>
      </w:r>
      <w:bookmarkEnd w:id="59"/>
    </w:p>
    <w:p w14:paraId="0B0C27E3" w14:textId="77777777" w:rsidR="00EC440C" w:rsidRDefault="00EC440C">
      <w:pPr>
        <w:tabs>
          <w:tab w:val="left" w:pos="720"/>
        </w:tabs>
        <w:jc w:val="center"/>
      </w:pPr>
    </w:p>
    <w:p w14:paraId="6C62D348" w14:textId="77777777" w:rsidR="00EC440C" w:rsidRDefault="00EC440C">
      <w:pPr>
        <w:rPr>
          <w:b/>
          <w:color w:val="C00000"/>
        </w:rPr>
      </w:pPr>
    </w:p>
    <w:p w14:paraId="26505B3F" w14:textId="77777777" w:rsidR="00EC440C" w:rsidRDefault="00EC440C">
      <w:pPr>
        <w:jc w:val="center"/>
        <w:rPr>
          <w:b/>
          <w:color w:val="C00000"/>
        </w:rPr>
      </w:pPr>
    </w:p>
    <w:p w14:paraId="73C95261" w14:textId="77777777" w:rsidR="00EC440C" w:rsidRDefault="00EC440C">
      <w:pPr>
        <w:jc w:val="center"/>
        <w:rPr>
          <w:b/>
          <w:color w:val="C00000"/>
        </w:rPr>
      </w:pPr>
    </w:p>
    <w:p w14:paraId="0D6A52EB" w14:textId="77777777" w:rsidR="00EC440C" w:rsidRDefault="00EC440C">
      <w:pPr>
        <w:jc w:val="center"/>
        <w:rPr>
          <w:b/>
          <w:color w:val="C00000"/>
        </w:rPr>
      </w:pPr>
    </w:p>
    <w:p w14:paraId="42FBC8A1" w14:textId="77777777" w:rsidR="00EC440C" w:rsidRDefault="00EC440C">
      <w:pPr>
        <w:jc w:val="center"/>
        <w:rPr>
          <w:b/>
          <w:color w:val="C00000"/>
        </w:rPr>
      </w:pPr>
    </w:p>
    <w:p w14:paraId="504C985C" w14:textId="77777777" w:rsidR="00EC440C" w:rsidRDefault="00EC440C">
      <w:pPr>
        <w:jc w:val="center"/>
        <w:rPr>
          <w:b/>
          <w:color w:val="C00000"/>
        </w:rPr>
      </w:pPr>
    </w:p>
    <w:p w14:paraId="257DF364" w14:textId="77777777" w:rsidR="00EC440C" w:rsidRDefault="00EC440C">
      <w:pPr>
        <w:jc w:val="center"/>
        <w:rPr>
          <w:b/>
          <w:color w:val="C00000"/>
        </w:rPr>
      </w:pPr>
    </w:p>
    <w:p w14:paraId="6BEF015E" w14:textId="77777777" w:rsidR="00EC440C" w:rsidRDefault="00EC440C">
      <w:pPr>
        <w:jc w:val="center"/>
        <w:rPr>
          <w:b/>
          <w:color w:val="C00000"/>
        </w:rPr>
      </w:pPr>
    </w:p>
    <w:p w14:paraId="1CEF6BA5" w14:textId="77777777" w:rsidR="002111E0" w:rsidRDefault="002111E0">
      <w:pPr>
        <w:jc w:val="center"/>
        <w:rPr>
          <w:b/>
          <w:color w:val="C00000"/>
        </w:rPr>
      </w:pPr>
    </w:p>
    <w:p w14:paraId="26F79769" w14:textId="77777777" w:rsidR="002111E0" w:rsidRDefault="002111E0">
      <w:pPr>
        <w:jc w:val="center"/>
        <w:rPr>
          <w:b/>
          <w:color w:val="C00000"/>
        </w:rPr>
      </w:pPr>
    </w:p>
    <w:p w14:paraId="3D2355C6" w14:textId="77777777" w:rsidR="002111E0" w:rsidRDefault="002111E0">
      <w:pPr>
        <w:jc w:val="center"/>
        <w:rPr>
          <w:b/>
          <w:color w:val="C00000"/>
        </w:rPr>
      </w:pPr>
    </w:p>
    <w:p w14:paraId="49583691" w14:textId="77777777" w:rsidR="002111E0" w:rsidRDefault="002111E0">
      <w:pPr>
        <w:jc w:val="center"/>
        <w:rPr>
          <w:b/>
          <w:color w:val="C00000"/>
        </w:rPr>
      </w:pPr>
    </w:p>
    <w:p w14:paraId="5AF4925D" w14:textId="77777777" w:rsidR="00EC440C" w:rsidRDefault="00EC440C" w:rsidP="00F60B7B">
      <w:pPr>
        <w:rPr>
          <w:b/>
          <w:color w:val="C00000"/>
        </w:rPr>
      </w:pPr>
    </w:p>
    <w:p w14:paraId="739FD352" w14:textId="77777777" w:rsidR="00EC440C" w:rsidRDefault="00EC440C">
      <w:pPr>
        <w:jc w:val="center"/>
        <w:rPr>
          <w:b/>
          <w:color w:val="C00000"/>
        </w:rPr>
      </w:pPr>
    </w:p>
    <w:p w14:paraId="557AF350" w14:textId="77777777" w:rsidR="00EC440C" w:rsidRDefault="009B2779">
      <w:pPr>
        <w:pStyle w:val="Heading2"/>
        <w:rPr>
          <w:b/>
          <w:color w:val="000000"/>
        </w:rPr>
      </w:pPr>
      <w:bookmarkStart w:id="60" w:name="bookmark=id.23ckvvd" w:colFirst="0" w:colLast="0"/>
      <w:bookmarkStart w:id="61" w:name="_Toc221098683"/>
      <w:bookmarkEnd w:id="60"/>
      <w:r>
        <w:rPr>
          <w:b/>
          <w:color w:val="000000"/>
        </w:rPr>
        <w:lastRenderedPageBreak/>
        <w:t>COURSES IN COUPLE &amp; FAMILY THERAPY TRACK</w:t>
      </w:r>
      <w:bookmarkEnd w:id="61"/>
    </w:p>
    <w:p w14:paraId="68D52E15" w14:textId="77777777" w:rsidR="00EC440C" w:rsidRDefault="00EC440C">
      <w:pPr>
        <w:shd w:val="clear" w:color="auto" w:fill="FFFFFF"/>
        <w:tabs>
          <w:tab w:val="left" w:pos="2481"/>
        </w:tabs>
        <w:jc w:val="right"/>
        <w:rPr>
          <w:b/>
          <w:color w:val="C00000"/>
        </w:rPr>
      </w:pPr>
    </w:p>
    <w:tbl>
      <w:tblPr>
        <w:tblStyle w:val="a0"/>
        <w:tblW w:w="93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015"/>
        <w:gridCol w:w="2335"/>
      </w:tblGrid>
      <w:tr w:rsidR="00EC440C" w14:paraId="59FEEAA0" w14:textId="77777777">
        <w:trPr>
          <w:jc w:val="center"/>
        </w:trPr>
        <w:tc>
          <w:tcPr>
            <w:tcW w:w="9350" w:type="dxa"/>
            <w:gridSpan w:val="2"/>
            <w:shd w:val="clear" w:color="auto" w:fill="auto"/>
          </w:tcPr>
          <w:p w14:paraId="5555DCA8" w14:textId="77777777" w:rsidR="00EC440C" w:rsidRDefault="009B2779">
            <w:pPr>
              <w:jc w:val="center"/>
              <w:rPr>
                <w:b/>
                <w:color w:val="000000"/>
              </w:rPr>
            </w:pPr>
            <w:r>
              <w:rPr>
                <w:b/>
                <w:color w:val="000000"/>
              </w:rPr>
              <w:t>Core Requirements (23 credits)</w:t>
            </w:r>
          </w:p>
        </w:tc>
      </w:tr>
      <w:tr w:rsidR="00EC440C" w14:paraId="7CE8BBA6" w14:textId="77777777" w:rsidTr="00F65E9D">
        <w:trPr>
          <w:jc w:val="center"/>
        </w:trPr>
        <w:tc>
          <w:tcPr>
            <w:tcW w:w="7015" w:type="dxa"/>
            <w:shd w:val="clear" w:color="auto" w:fill="auto"/>
          </w:tcPr>
          <w:p w14:paraId="237BF4E9" w14:textId="77777777" w:rsidR="00EC440C" w:rsidRDefault="009B2779">
            <w:pPr>
              <w:rPr>
                <w:b/>
                <w:color w:val="000000"/>
              </w:rPr>
            </w:pPr>
            <w:r>
              <w:rPr>
                <w:b/>
                <w:color w:val="000000"/>
              </w:rPr>
              <w:t>Course</w:t>
            </w:r>
          </w:p>
        </w:tc>
        <w:tc>
          <w:tcPr>
            <w:tcW w:w="2335" w:type="dxa"/>
            <w:shd w:val="clear" w:color="auto" w:fill="auto"/>
          </w:tcPr>
          <w:p w14:paraId="656F60FD" w14:textId="77777777" w:rsidR="00EC440C" w:rsidRDefault="009B2779">
            <w:pPr>
              <w:rPr>
                <w:b/>
                <w:color w:val="000000"/>
              </w:rPr>
            </w:pPr>
            <w:r>
              <w:rPr>
                <w:b/>
                <w:color w:val="000000"/>
              </w:rPr>
              <w:t>Credits</w:t>
            </w:r>
          </w:p>
        </w:tc>
      </w:tr>
      <w:tr w:rsidR="00EC440C" w14:paraId="1A013EE8" w14:textId="77777777" w:rsidTr="007B6B70">
        <w:trPr>
          <w:jc w:val="center"/>
        </w:trPr>
        <w:tc>
          <w:tcPr>
            <w:tcW w:w="7015" w:type="dxa"/>
            <w:shd w:val="clear" w:color="auto" w:fill="auto"/>
          </w:tcPr>
          <w:p w14:paraId="0773C52C" w14:textId="77777777" w:rsidR="00EC440C" w:rsidRPr="00673EB8" w:rsidRDefault="009B2779">
            <w:pPr>
              <w:pBdr>
                <w:top w:val="nil"/>
                <w:left w:val="nil"/>
                <w:bottom w:val="nil"/>
                <w:right w:val="nil"/>
                <w:between w:val="nil"/>
              </w:pBdr>
              <w:rPr>
                <w:color w:val="000000"/>
              </w:rPr>
            </w:pPr>
            <w:r w:rsidRPr="00673EB8">
              <w:rPr>
                <w:color w:val="211E1E"/>
              </w:rPr>
              <w:t xml:space="preserve">FSOS 5014 - Quantitative Family Research Methods I </w:t>
            </w:r>
          </w:p>
        </w:tc>
        <w:tc>
          <w:tcPr>
            <w:tcW w:w="2335" w:type="dxa"/>
            <w:shd w:val="clear" w:color="auto" w:fill="auto"/>
          </w:tcPr>
          <w:p w14:paraId="7F5FD1D1" w14:textId="77777777" w:rsidR="00EC440C" w:rsidRDefault="009B2779">
            <w:pPr>
              <w:rPr>
                <w:b/>
                <w:color w:val="000000"/>
              </w:rPr>
            </w:pPr>
            <w:r>
              <w:rPr>
                <w:b/>
                <w:color w:val="000000"/>
              </w:rPr>
              <w:t>3</w:t>
            </w:r>
          </w:p>
        </w:tc>
      </w:tr>
      <w:tr w:rsidR="00EC440C" w14:paraId="5BD34EA3" w14:textId="77777777" w:rsidTr="007B6B70">
        <w:trPr>
          <w:jc w:val="center"/>
        </w:trPr>
        <w:tc>
          <w:tcPr>
            <w:tcW w:w="7015" w:type="dxa"/>
            <w:shd w:val="clear" w:color="auto" w:fill="auto"/>
          </w:tcPr>
          <w:p w14:paraId="3CD7070C" w14:textId="77777777" w:rsidR="00EC440C" w:rsidRPr="00673EB8" w:rsidRDefault="009B2779">
            <w:pPr>
              <w:pBdr>
                <w:top w:val="nil"/>
                <w:left w:val="nil"/>
                <w:bottom w:val="nil"/>
                <w:right w:val="nil"/>
                <w:between w:val="nil"/>
              </w:pBdr>
              <w:rPr>
                <w:color w:val="000000"/>
              </w:rPr>
            </w:pPr>
            <w:r w:rsidRPr="00673EB8">
              <w:rPr>
                <w:color w:val="211E1E"/>
              </w:rPr>
              <w:t xml:space="preserve">FSOS 5015 - Family Research Laboratory </w:t>
            </w:r>
          </w:p>
        </w:tc>
        <w:tc>
          <w:tcPr>
            <w:tcW w:w="2335" w:type="dxa"/>
            <w:shd w:val="clear" w:color="auto" w:fill="auto"/>
          </w:tcPr>
          <w:p w14:paraId="20363D1D" w14:textId="77777777" w:rsidR="00EC440C" w:rsidRDefault="009B2779">
            <w:pPr>
              <w:rPr>
                <w:b/>
                <w:color w:val="000000"/>
              </w:rPr>
            </w:pPr>
            <w:r>
              <w:rPr>
                <w:b/>
                <w:color w:val="000000"/>
              </w:rPr>
              <w:t>1</w:t>
            </w:r>
          </w:p>
        </w:tc>
      </w:tr>
      <w:tr w:rsidR="00EC440C" w14:paraId="6023C201" w14:textId="77777777" w:rsidTr="007B6B70">
        <w:trPr>
          <w:jc w:val="center"/>
        </w:trPr>
        <w:tc>
          <w:tcPr>
            <w:tcW w:w="7015" w:type="dxa"/>
            <w:shd w:val="clear" w:color="auto" w:fill="auto"/>
          </w:tcPr>
          <w:p w14:paraId="547C9988" w14:textId="77777777" w:rsidR="00EC440C" w:rsidRPr="00673EB8" w:rsidRDefault="009B2779">
            <w:pPr>
              <w:pBdr>
                <w:top w:val="nil"/>
                <w:left w:val="nil"/>
                <w:bottom w:val="nil"/>
                <w:right w:val="nil"/>
                <w:between w:val="nil"/>
              </w:pBdr>
              <w:rPr>
                <w:color w:val="000000"/>
              </w:rPr>
            </w:pPr>
            <w:r w:rsidRPr="00673EB8">
              <w:rPr>
                <w:color w:val="211E1E"/>
              </w:rPr>
              <w:t xml:space="preserve">FSOS 8001 - Conceptual Frameworks in the Family </w:t>
            </w:r>
          </w:p>
        </w:tc>
        <w:tc>
          <w:tcPr>
            <w:tcW w:w="2335" w:type="dxa"/>
            <w:shd w:val="clear" w:color="auto" w:fill="auto"/>
          </w:tcPr>
          <w:p w14:paraId="4B1AD9D6" w14:textId="77777777" w:rsidR="00EC440C" w:rsidRDefault="009B2779">
            <w:pPr>
              <w:rPr>
                <w:b/>
                <w:color w:val="000000"/>
              </w:rPr>
            </w:pPr>
            <w:r>
              <w:rPr>
                <w:b/>
                <w:color w:val="000000"/>
              </w:rPr>
              <w:t>3</w:t>
            </w:r>
          </w:p>
        </w:tc>
      </w:tr>
      <w:tr w:rsidR="00EC440C" w14:paraId="1ACD5A5E" w14:textId="77777777" w:rsidTr="007B6B70">
        <w:trPr>
          <w:jc w:val="center"/>
        </w:trPr>
        <w:tc>
          <w:tcPr>
            <w:tcW w:w="7015" w:type="dxa"/>
            <w:shd w:val="clear" w:color="auto" w:fill="auto"/>
          </w:tcPr>
          <w:p w14:paraId="56D68358" w14:textId="77777777" w:rsidR="00EC440C" w:rsidRPr="00673EB8" w:rsidRDefault="009B2779">
            <w:pPr>
              <w:pBdr>
                <w:top w:val="nil"/>
                <w:left w:val="nil"/>
                <w:bottom w:val="nil"/>
                <w:right w:val="nil"/>
                <w:between w:val="nil"/>
              </w:pBdr>
              <w:rPr>
                <w:color w:val="000000"/>
              </w:rPr>
            </w:pPr>
            <w:r w:rsidRPr="00673EB8">
              <w:rPr>
                <w:color w:val="211E1E"/>
              </w:rPr>
              <w:t xml:space="preserve">FSOS 8002 - Advanced Family Conceptual Frameworks </w:t>
            </w:r>
          </w:p>
        </w:tc>
        <w:tc>
          <w:tcPr>
            <w:tcW w:w="2335" w:type="dxa"/>
            <w:shd w:val="clear" w:color="auto" w:fill="auto"/>
          </w:tcPr>
          <w:p w14:paraId="7E799EC8" w14:textId="77777777" w:rsidR="00EC440C" w:rsidRDefault="009B2779">
            <w:pPr>
              <w:rPr>
                <w:b/>
                <w:color w:val="000000"/>
              </w:rPr>
            </w:pPr>
            <w:r>
              <w:rPr>
                <w:b/>
                <w:color w:val="000000"/>
              </w:rPr>
              <w:t>3</w:t>
            </w:r>
          </w:p>
        </w:tc>
      </w:tr>
      <w:tr w:rsidR="00EC440C" w14:paraId="7603939E" w14:textId="77777777" w:rsidTr="007B6B70">
        <w:trPr>
          <w:jc w:val="center"/>
        </w:trPr>
        <w:tc>
          <w:tcPr>
            <w:tcW w:w="7015" w:type="dxa"/>
            <w:shd w:val="clear" w:color="auto" w:fill="auto"/>
          </w:tcPr>
          <w:p w14:paraId="5310776D" w14:textId="77777777" w:rsidR="00EC440C" w:rsidRPr="00673EB8" w:rsidRDefault="009B2779">
            <w:pPr>
              <w:pBdr>
                <w:top w:val="nil"/>
                <w:left w:val="nil"/>
                <w:bottom w:val="nil"/>
                <w:right w:val="nil"/>
                <w:between w:val="nil"/>
              </w:pBdr>
              <w:rPr>
                <w:color w:val="000000"/>
              </w:rPr>
            </w:pPr>
            <w:r w:rsidRPr="00673EB8">
              <w:rPr>
                <w:color w:val="211E1E"/>
              </w:rPr>
              <w:t xml:space="preserve">FSOS 8013 - Qualitative Family Research Methods </w:t>
            </w:r>
          </w:p>
        </w:tc>
        <w:tc>
          <w:tcPr>
            <w:tcW w:w="2335" w:type="dxa"/>
            <w:shd w:val="clear" w:color="auto" w:fill="auto"/>
          </w:tcPr>
          <w:p w14:paraId="39C2820A" w14:textId="77777777" w:rsidR="00EC440C" w:rsidRDefault="009B2779">
            <w:pPr>
              <w:rPr>
                <w:b/>
                <w:color w:val="000000"/>
              </w:rPr>
            </w:pPr>
            <w:r>
              <w:rPr>
                <w:b/>
                <w:color w:val="000000"/>
              </w:rPr>
              <w:t>3</w:t>
            </w:r>
          </w:p>
        </w:tc>
      </w:tr>
      <w:tr w:rsidR="00EC440C" w14:paraId="2EC9455F" w14:textId="77777777" w:rsidTr="007B6B70">
        <w:trPr>
          <w:jc w:val="center"/>
        </w:trPr>
        <w:tc>
          <w:tcPr>
            <w:tcW w:w="7015" w:type="dxa"/>
            <w:shd w:val="clear" w:color="auto" w:fill="auto"/>
          </w:tcPr>
          <w:p w14:paraId="02431A60" w14:textId="77777777" w:rsidR="00EC440C" w:rsidRPr="00673EB8" w:rsidRDefault="009B2779">
            <w:pPr>
              <w:pBdr>
                <w:top w:val="nil"/>
                <w:left w:val="nil"/>
                <w:bottom w:val="nil"/>
                <w:right w:val="nil"/>
                <w:between w:val="nil"/>
              </w:pBdr>
              <w:rPr>
                <w:color w:val="000000"/>
              </w:rPr>
            </w:pPr>
            <w:r w:rsidRPr="00673EB8">
              <w:rPr>
                <w:color w:val="211E1E"/>
              </w:rPr>
              <w:t xml:space="preserve">FSOS 8014 - Quantitative Family Research Methods II </w:t>
            </w:r>
          </w:p>
        </w:tc>
        <w:tc>
          <w:tcPr>
            <w:tcW w:w="2335" w:type="dxa"/>
            <w:shd w:val="clear" w:color="auto" w:fill="auto"/>
          </w:tcPr>
          <w:p w14:paraId="63577FA8" w14:textId="77777777" w:rsidR="00EC440C" w:rsidRDefault="009B2779">
            <w:pPr>
              <w:rPr>
                <w:b/>
                <w:color w:val="000000"/>
              </w:rPr>
            </w:pPr>
            <w:r>
              <w:rPr>
                <w:b/>
                <w:color w:val="000000"/>
              </w:rPr>
              <w:t>3</w:t>
            </w:r>
          </w:p>
        </w:tc>
      </w:tr>
      <w:tr w:rsidR="00EC440C" w14:paraId="58763BE1" w14:textId="77777777" w:rsidTr="007B6B70">
        <w:trPr>
          <w:jc w:val="center"/>
        </w:trPr>
        <w:tc>
          <w:tcPr>
            <w:tcW w:w="7015" w:type="dxa"/>
            <w:shd w:val="clear" w:color="auto" w:fill="auto"/>
          </w:tcPr>
          <w:p w14:paraId="7A772939" w14:textId="77777777" w:rsidR="00EC440C" w:rsidRPr="00673EB8" w:rsidRDefault="009B2779">
            <w:pPr>
              <w:pBdr>
                <w:top w:val="nil"/>
                <w:left w:val="nil"/>
                <w:bottom w:val="nil"/>
                <w:right w:val="nil"/>
                <w:between w:val="nil"/>
              </w:pBdr>
              <w:rPr>
                <w:color w:val="000000"/>
              </w:rPr>
            </w:pPr>
            <w:r w:rsidRPr="00673EB8">
              <w:rPr>
                <w:color w:val="211E1E"/>
              </w:rPr>
              <w:t xml:space="preserve">FSOS 8015 - Advanced Qualitative Family Research Methods </w:t>
            </w:r>
          </w:p>
        </w:tc>
        <w:tc>
          <w:tcPr>
            <w:tcW w:w="2335" w:type="dxa"/>
            <w:shd w:val="clear" w:color="auto" w:fill="auto"/>
          </w:tcPr>
          <w:p w14:paraId="48755622" w14:textId="77777777" w:rsidR="00EC440C" w:rsidRDefault="009B2779">
            <w:pPr>
              <w:rPr>
                <w:b/>
                <w:color w:val="000000"/>
              </w:rPr>
            </w:pPr>
            <w:r>
              <w:rPr>
                <w:b/>
                <w:color w:val="000000"/>
              </w:rPr>
              <w:t>3</w:t>
            </w:r>
          </w:p>
        </w:tc>
      </w:tr>
      <w:tr w:rsidR="00EC440C" w14:paraId="6D065430" w14:textId="77777777" w:rsidTr="007B6B70">
        <w:trPr>
          <w:jc w:val="center"/>
        </w:trPr>
        <w:tc>
          <w:tcPr>
            <w:tcW w:w="7015" w:type="dxa"/>
            <w:shd w:val="clear" w:color="auto" w:fill="auto"/>
          </w:tcPr>
          <w:p w14:paraId="4AE4054C" w14:textId="77777777" w:rsidR="00EC440C" w:rsidRPr="00673EB8" w:rsidRDefault="009B2779">
            <w:pPr>
              <w:pBdr>
                <w:top w:val="nil"/>
                <w:left w:val="nil"/>
                <w:bottom w:val="nil"/>
                <w:right w:val="nil"/>
                <w:between w:val="nil"/>
              </w:pBdr>
              <w:rPr>
                <w:color w:val="000000"/>
              </w:rPr>
            </w:pPr>
            <w:r w:rsidRPr="00673EB8">
              <w:rPr>
                <w:color w:val="211E1E"/>
              </w:rPr>
              <w:t xml:space="preserve">FSOS 8101 - Family Stress, Coping and Adaptation </w:t>
            </w:r>
          </w:p>
        </w:tc>
        <w:tc>
          <w:tcPr>
            <w:tcW w:w="2335" w:type="dxa"/>
            <w:shd w:val="clear" w:color="auto" w:fill="auto"/>
          </w:tcPr>
          <w:p w14:paraId="28AC174B" w14:textId="77777777" w:rsidR="00EC440C" w:rsidRDefault="009B2779">
            <w:pPr>
              <w:rPr>
                <w:b/>
                <w:color w:val="000000"/>
              </w:rPr>
            </w:pPr>
            <w:r>
              <w:rPr>
                <w:b/>
                <w:color w:val="000000"/>
              </w:rPr>
              <w:t>3</w:t>
            </w:r>
          </w:p>
        </w:tc>
      </w:tr>
      <w:tr w:rsidR="00EC440C" w14:paraId="6CA284FF" w14:textId="77777777" w:rsidTr="007B6B70">
        <w:trPr>
          <w:jc w:val="center"/>
        </w:trPr>
        <w:tc>
          <w:tcPr>
            <w:tcW w:w="7015" w:type="dxa"/>
            <w:shd w:val="clear" w:color="auto" w:fill="auto"/>
          </w:tcPr>
          <w:p w14:paraId="26D89B44" w14:textId="77777777" w:rsidR="00EC440C" w:rsidRDefault="009B2779">
            <w:pPr>
              <w:pBdr>
                <w:top w:val="nil"/>
                <w:left w:val="nil"/>
                <w:bottom w:val="nil"/>
                <w:right w:val="nil"/>
                <w:between w:val="nil"/>
              </w:pBdr>
              <w:rPr>
                <w:color w:val="000000"/>
              </w:rPr>
            </w:pPr>
            <w:r>
              <w:rPr>
                <w:color w:val="211E1E"/>
              </w:rPr>
              <w:t xml:space="preserve">FSOS 8200 - Orientation for Family Social Science </w:t>
            </w:r>
          </w:p>
        </w:tc>
        <w:tc>
          <w:tcPr>
            <w:tcW w:w="2335" w:type="dxa"/>
            <w:shd w:val="clear" w:color="auto" w:fill="auto"/>
          </w:tcPr>
          <w:p w14:paraId="5EC953D9" w14:textId="77777777" w:rsidR="00EC440C" w:rsidRDefault="009B2779">
            <w:pPr>
              <w:rPr>
                <w:b/>
                <w:color w:val="000000"/>
              </w:rPr>
            </w:pPr>
            <w:r>
              <w:rPr>
                <w:b/>
                <w:color w:val="000000"/>
              </w:rPr>
              <w:t>1</w:t>
            </w:r>
          </w:p>
        </w:tc>
      </w:tr>
      <w:tr w:rsidR="00EC440C" w14:paraId="54F9C3FB" w14:textId="77777777" w:rsidTr="007B6B70">
        <w:trPr>
          <w:jc w:val="center"/>
        </w:trPr>
        <w:tc>
          <w:tcPr>
            <w:tcW w:w="9350" w:type="dxa"/>
            <w:gridSpan w:val="2"/>
            <w:shd w:val="clear" w:color="auto" w:fill="auto"/>
          </w:tcPr>
          <w:p w14:paraId="31D50A52" w14:textId="77777777" w:rsidR="00EC440C" w:rsidRDefault="009B2779">
            <w:pPr>
              <w:jc w:val="center"/>
              <w:rPr>
                <w:b/>
                <w:color w:val="000000"/>
              </w:rPr>
            </w:pPr>
            <w:r>
              <w:rPr>
                <w:b/>
                <w:color w:val="000000"/>
              </w:rPr>
              <w:t>Directed Research (7 credits)</w:t>
            </w:r>
          </w:p>
        </w:tc>
      </w:tr>
      <w:tr w:rsidR="00EC440C" w14:paraId="4897FB49" w14:textId="77777777" w:rsidTr="007B6B70">
        <w:trPr>
          <w:jc w:val="center"/>
        </w:trPr>
        <w:tc>
          <w:tcPr>
            <w:tcW w:w="7015" w:type="dxa"/>
            <w:shd w:val="clear" w:color="auto" w:fill="auto"/>
          </w:tcPr>
          <w:p w14:paraId="0CE04602" w14:textId="77777777" w:rsidR="00EC440C" w:rsidRDefault="009B2779">
            <w:pPr>
              <w:pBdr>
                <w:top w:val="nil"/>
                <w:left w:val="nil"/>
                <w:bottom w:val="nil"/>
                <w:right w:val="nil"/>
                <w:between w:val="nil"/>
              </w:pBdr>
              <w:rPr>
                <w:color w:val="000000"/>
              </w:rPr>
            </w:pPr>
            <w:r>
              <w:rPr>
                <w:color w:val="211E1E"/>
              </w:rPr>
              <w:t xml:space="preserve">FSOS 8794 - Directed Research </w:t>
            </w:r>
          </w:p>
        </w:tc>
        <w:tc>
          <w:tcPr>
            <w:tcW w:w="2335" w:type="dxa"/>
            <w:shd w:val="clear" w:color="auto" w:fill="auto"/>
          </w:tcPr>
          <w:p w14:paraId="12EA7BB1" w14:textId="77777777" w:rsidR="00EC440C" w:rsidRDefault="00EC440C">
            <w:pPr>
              <w:rPr>
                <w:b/>
                <w:color w:val="C00000"/>
              </w:rPr>
            </w:pPr>
          </w:p>
        </w:tc>
      </w:tr>
      <w:tr w:rsidR="00EC440C" w14:paraId="4DA6A192" w14:textId="77777777" w:rsidTr="007B6B70">
        <w:trPr>
          <w:jc w:val="center"/>
        </w:trPr>
        <w:tc>
          <w:tcPr>
            <w:tcW w:w="7015" w:type="dxa"/>
            <w:shd w:val="clear" w:color="auto" w:fill="auto"/>
          </w:tcPr>
          <w:p w14:paraId="098FEC06" w14:textId="77777777" w:rsidR="00EC440C" w:rsidRDefault="009B2779">
            <w:pPr>
              <w:pBdr>
                <w:top w:val="nil"/>
                <w:left w:val="nil"/>
                <w:bottom w:val="nil"/>
                <w:right w:val="nil"/>
                <w:between w:val="nil"/>
              </w:pBdr>
              <w:rPr>
                <w:color w:val="000000"/>
              </w:rPr>
            </w:pPr>
            <w:r>
              <w:rPr>
                <w:color w:val="211E1E"/>
              </w:rPr>
              <w:t xml:space="preserve">FSOS 8794 - Directed Research </w:t>
            </w:r>
          </w:p>
        </w:tc>
        <w:tc>
          <w:tcPr>
            <w:tcW w:w="2335" w:type="dxa"/>
            <w:shd w:val="clear" w:color="auto" w:fill="auto"/>
          </w:tcPr>
          <w:p w14:paraId="715E671C" w14:textId="77777777" w:rsidR="00EC440C" w:rsidRDefault="00EC440C">
            <w:pPr>
              <w:rPr>
                <w:b/>
                <w:color w:val="C00000"/>
              </w:rPr>
            </w:pPr>
          </w:p>
        </w:tc>
      </w:tr>
      <w:tr w:rsidR="00EC440C" w14:paraId="627943B8" w14:textId="77777777" w:rsidTr="007B6B70">
        <w:trPr>
          <w:jc w:val="center"/>
        </w:trPr>
        <w:tc>
          <w:tcPr>
            <w:tcW w:w="7015" w:type="dxa"/>
            <w:shd w:val="clear" w:color="auto" w:fill="auto"/>
          </w:tcPr>
          <w:p w14:paraId="0C913662" w14:textId="77777777" w:rsidR="00EC440C" w:rsidRDefault="009B2779">
            <w:pPr>
              <w:pBdr>
                <w:top w:val="nil"/>
                <w:left w:val="nil"/>
                <w:bottom w:val="nil"/>
                <w:right w:val="nil"/>
                <w:between w:val="nil"/>
              </w:pBdr>
              <w:rPr>
                <w:color w:val="000000"/>
              </w:rPr>
            </w:pPr>
            <w:r>
              <w:rPr>
                <w:color w:val="211E1E"/>
              </w:rPr>
              <w:t xml:space="preserve">FSOS 8794 - Directed Research </w:t>
            </w:r>
          </w:p>
        </w:tc>
        <w:tc>
          <w:tcPr>
            <w:tcW w:w="2335" w:type="dxa"/>
            <w:shd w:val="clear" w:color="auto" w:fill="auto"/>
          </w:tcPr>
          <w:p w14:paraId="39E006FF" w14:textId="77777777" w:rsidR="00EC440C" w:rsidRDefault="00EC440C">
            <w:pPr>
              <w:rPr>
                <w:b/>
                <w:color w:val="C00000"/>
              </w:rPr>
            </w:pPr>
          </w:p>
        </w:tc>
      </w:tr>
      <w:tr w:rsidR="00EC440C" w14:paraId="18C6B22E" w14:textId="77777777" w:rsidTr="007B6B70">
        <w:trPr>
          <w:jc w:val="center"/>
        </w:trPr>
        <w:tc>
          <w:tcPr>
            <w:tcW w:w="7015" w:type="dxa"/>
            <w:shd w:val="clear" w:color="auto" w:fill="auto"/>
          </w:tcPr>
          <w:p w14:paraId="6127D6F0" w14:textId="77777777" w:rsidR="00EC440C" w:rsidRDefault="009B2779">
            <w:pPr>
              <w:pBdr>
                <w:top w:val="nil"/>
                <w:left w:val="nil"/>
                <w:bottom w:val="nil"/>
                <w:right w:val="nil"/>
                <w:between w:val="nil"/>
              </w:pBdr>
              <w:rPr>
                <w:color w:val="000000"/>
              </w:rPr>
            </w:pPr>
            <w:r>
              <w:rPr>
                <w:color w:val="211E1E"/>
              </w:rPr>
              <w:t xml:space="preserve">FSOS 8794 - Directed Research </w:t>
            </w:r>
          </w:p>
        </w:tc>
        <w:tc>
          <w:tcPr>
            <w:tcW w:w="2335" w:type="dxa"/>
            <w:shd w:val="clear" w:color="auto" w:fill="auto"/>
          </w:tcPr>
          <w:p w14:paraId="506DA102" w14:textId="77777777" w:rsidR="00EC440C" w:rsidRDefault="00EC440C">
            <w:pPr>
              <w:rPr>
                <w:b/>
                <w:color w:val="C00000"/>
              </w:rPr>
            </w:pPr>
          </w:p>
        </w:tc>
      </w:tr>
      <w:tr w:rsidR="00EC440C" w14:paraId="217BCCF9" w14:textId="77777777" w:rsidTr="007B6B70">
        <w:trPr>
          <w:jc w:val="center"/>
        </w:trPr>
        <w:tc>
          <w:tcPr>
            <w:tcW w:w="7015" w:type="dxa"/>
            <w:shd w:val="clear" w:color="auto" w:fill="auto"/>
          </w:tcPr>
          <w:p w14:paraId="19AE4A22" w14:textId="77777777" w:rsidR="00EC440C" w:rsidRDefault="009B2779">
            <w:pPr>
              <w:pBdr>
                <w:top w:val="nil"/>
                <w:left w:val="nil"/>
                <w:bottom w:val="nil"/>
                <w:right w:val="nil"/>
                <w:between w:val="nil"/>
              </w:pBdr>
              <w:rPr>
                <w:color w:val="000000"/>
              </w:rPr>
            </w:pPr>
            <w:r>
              <w:rPr>
                <w:color w:val="211E1E"/>
              </w:rPr>
              <w:t xml:space="preserve">FSOS 8794 - Directed Research </w:t>
            </w:r>
          </w:p>
        </w:tc>
        <w:tc>
          <w:tcPr>
            <w:tcW w:w="2335" w:type="dxa"/>
            <w:shd w:val="clear" w:color="auto" w:fill="auto"/>
          </w:tcPr>
          <w:p w14:paraId="4E5EAF66" w14:textId="77777777" w:rsidR="00EC440C" w:rsidRDefault="00EC440C">
            <w:pPr>
              <w:rPr>
                <w:b/>
                <w:color w:val="C00000"/>
              </w:rPr>
            </w:pPr>
          </w:p>
        </w:tc>
      </w:tr>
      <w:tr w:rsidR="00EC440C" w14:paraId="43422F86" w14:textId="77777777" w:rsidTr="007B6B70">
        <w:trPr>
          <w:jc w:val="center"/>
        </w:trPr>
        <w:tc>
          <w:tcPr>
            <w:tcW w:w="7015" w:type="dxa"/>
            <w:shd w:val="clear" w:color="auto" w:fill="auto"/>
          </w:tcPr>
          <w:p w14:paraId="25733C08" w14:textId="77777777" w:rsidR="00EC440C" w:rsidRDefault="009B2779">
            <w:pPr>
              <w:pBdr>
                <w:top w:val="nil"/>
                <w:left w:val="nil"/>
                <w:bottom w:val="nil"/>
                <w:right w:val="nil"/>
                <w:between w:val="nil"/>
              </w:pBdr>
              <w:rPr>
                <w:color w:val="000000"/>
              </w:rPr>
            </w:pPr>
            <w:r>
              <w:rPr>
                <w:color w:val="211E1E"/>
              </w:rPr>
              <w:t xml:space="preserve">FSOS 8794 - Directed Research </w:t>
            </w:r>
          </w:p>
        </w:tc>
        <w:tc>
          <w:tcPr>
            <w:tcW w:w="2335" w:type="dxa"/>
            <w:shd w:val="clear" w:color="auto" w:fill="auto"/>
          </w:tcPr>
          <w:p w14:paraId="50D2D500" w14:textId="77777777" w:rsidR="00EC440C" w:rsidRDefault="00EC440C">
            <w:pPr>
              <w:rPr>
                <w:b/>
                <w:color w:val="C00000"/>
              </w:rPr>
            </w:pPr>
          </w:p>
        </w:tc>
      </w:tr>
      <w:tr w:rsidR="00EC440C" w14:paraId="05A20B2F" w14:textId="77777777" w:rsidTr="007B6B70">
        <w:trPr>
          <w:jc w:val="center"/>
        </w:trPr>
        <w:tc>
          <w:tcPr>
            <w:tcW w:w="7015" w:type="dxa"/>
            <w:shd w:val="clear" w:color="auto" w:fill="auto"/>
          </w:tcPr>
          <w:p w14:paraId="5D260F4E" w14:textId="77777777" w:rsidR="00EC440C" w:rsidRDefault="009B2779">
            <w:pPr>
              <w:pBdr>
                <w:top w:val="nil"/>
                <w:left w:val="nil"/>
                <w:bottom w:val="nil"/>
                <w:right w:val="nil"/>
                <w:between w:val="nil"/>
              </w:pBdr>
              <w:rPr>
                <w:color w:val="000000"/>
              </w:rPr>
            </w:pPr>
            <w:r>
              <w:rPr>
                <w:color w:val="211E1E"/>
              </w:rPr>
              <w:t xml:space="preserve">FSOS 8794 - Directed Research </w:t>
            </w:r>
          </w:p>
        </w:tc>
        <w:tc>
          <w:tcPr>
            <w:tcW w:w="2335" w:type="dxa"/>
            <w:shd w:val="clear" w:color="auto" w:fill="auto"/>
          </w:tcPr>
          <w:p w14:paraId="18260532" w14:textId="77777777" w:rsidR="00EC440C" w:rsidRDefault="00EC440C">
            <w:pPr>
              <w:rPr>
                <w:b/>
                <w:color w:val="C00000"/>
              </w:rPr>
            </w:pPr>
          </w:p>
        </w:tc>
      </w:tr>
      <w:tr w:rsidR="00EC440C" w14:paraId="25B2DB2D" w14:textId="77777777" w:rsidTr="007B6B70">
        <w:trPr>
          <w:jc w:val="center"/>
        </w:trPr>
        <w:tc>
          <w:tcPr>
            <w:tcW w:w="9350" w:type="dxa"/>
            <w:gridSpan w:val="2"/>
            <w:shd w:val="clear" w:color="auto" w:fill="auto"/>
          </w:tcPr>
          <w:p w14:paraId="3493D082" w14:textId="77777777" w:rsidR="00EC440C" w:rsidRDefault="009B2779">
            <w:pPr>
              <w:jc w:val="center"/>
              <w:rPr>
                <w:b/>
                <w:color w:val="000000"/>
              </w:rPr>
            </w:pPr>
            <w:r>
              <w:rPr>
                <w:b/>
                <w:color w:val="000000"/>
              </w:rPr>
              <w:t>CFT Specialization (12 credits)</w:t>
            </w:r>
          </w:p>
        </w:tc>
      </w:tr>
      <w:tr w:rsidR="00EC440C" w14:paraId="3B4AA22B" w14:textId="77777777" w:rsidTr="007B6B70">
        <w:trPr>
          <w:jc w:val="center"/>
        </w:trPr>
        <w:tc>
          <w:tcPr>
            <w:tcW w:w="7015" w:type="dxa"/>
            <w:shd w:val="clear" w:color="auto" w:fill="auto"/>
          </w:tcPr>
          <w:p w14:paraId="598F1FEB" w14:textId="77777777" w:rsidR="00EC440C" w:rsidRPr="00CE64ED" w:rsidRDefault="009B2779">
            <w:pPr>
              <w:pBdr>
                <w:top w:val="nil"/>
                <w:left w:val="nil"/>
                <w:bottom w:val="nil"/>
                <w:right w:val="nil"/>
                <w:between w:val="nil"/>
              </w:pBdr>
              <w:rPr>
                <w:color w:val="000000"/>
              </w:rPr>
            </w:pPr>
            <w:r w:rsidRPr="00CE64ED">
              <w:rPr>
                <w:color w:val="211E1E"/>
              </w:rPr>
              <w:t xml:space="preserve">FSOS 8034 - Couple and Family Therapy Supervision </w:t>
            </w:r>
          </w:p>
        </w:tc>
        <w:tc>
          <w:tcPr>
            <w:tcW w:w="2335" w:type="dxa"/>
            <w:shd w:val="clear" w:color="auto" w:fill="auto"/>
          </w:tcPr>
          <w:p w14:paraId="62C85AA7" w14:textId="77777777" w:rsidR="00EC440C" w:rsidRDefault="009B2779">
            <w:pPr>
              <w:rPr>
                <w:b/>
                <w:color w:val="000000"/>
              </w:rPr>
            </w:pPr>
            <w:r>
              <w:rPr>
                <w:b/>
                <w:color w:val="000000"/>
              </w:rPr>
              <w:t>3</w:t>
            </w:r>
          </w:p>
        </w:tc>
      </w:tr>
      <w:tr w:rsidR="00EC440C" w14:paraId="4B8B2284" w14:textId="77777777" w:rsidTr="007B6B70">
        <w:trPr>
          <w:jc w:val="center"/>
        </w:trPr>
        <w:tc>
          <w:tcPr>
            <w:tcW w:w="7015" w:type="dxa"/>
            <w:shd w:val="clear" w:color="auto" w:fill="auto"/>
          </w:tcPr>
          <w:p w14:paraId="393C1BDF" w14:textId="40BEAD4C" w:rsidR="00EC440C" w:rsidRPr="00CE64ED" w:rsidRDefault="009B2779">
            <w:pPr>
              <w:pBdr>
                <w:top w:val="nil"/>
                <w:left w:val="nil"/>
                <w:bottom w:val="nil"/>
                <w:right w:val="nil"/>
                <w:between w:val="nil"/>
              </w:pBdr>
              <w:rPr>
                <w:color w:val="211E1E"/>
              </w:rPr>
            </w:pPr>
            <w:r w:rsidRPr="00CE64ED">
              <w:rPr>
                <w:color w:val="211E1E"/>
              </w:rPr>
              <w:t>FSOS 8</w:t>
            </w:r>
            <w:r w:rsidR="00673EB8" w:rsidRPr="00CE64ED">
              <w:rPr>
                <w:color w:val="211E1E"/>
              </w:rPr>
              <w:t>196</w:t>
            </w:r>
            <w:r w:rsidRPr="00CE64ED">
              <w:rPr>
                <w:color w:val="211E1E"/>
              </w:rPr>
              <w:t xml:space="preserve"> - Family Therapy Practicum </w:t>
            </w:r>
          </w:p>
        </w:tc>
        <w:tc>
          <w:tcPr>
            <w:tcW w:w="2335" w:type="dxa"/>
            <w:shd w:val="clear" w:color="auto" w:fill="auto"/>
          </w:tcPr>
          <w:p w14:paraId="52060218" w14:textId="77777777" w:rsidR="00EC440C" w:rsidRDefault="009B2779">
            <w:pPr>
              <w:rPr>
                <w:color w:val="C00000"/>
              </w:rPr>
            </w:pPr>
            <w:r>
              <w:rPr>
                <w:color w:val="000000"/>
              </w:rPr>
              <w:t>Total of 6 credits</w:t>
            </w:r>
          </w:p>
        </w:tc>
      </w:tr>
      <w:tr w:rsidR="00EC440C" w14:paraId="3E9FD739" w14:textId="77777777" w:rsidTr="007B6B70">
        <w:trPr>
          <w:jc w:val="center"/>
        </w:trPr>
        <w:tc>
          <w:tcPr>
            <w:tcW w:w="7015" w:type="dxa"/>
            <w:shd w:val="clear" w:color="auto" w:fill="auto"/>
          </w:tcPr>
          <w:p w14:paraId="33B80CF4" w14:textId="77777777" w:rsidR="00EC440C" w:rsidRDefault="009B2779">
            <w:pPr>
              <w:pBdr>
                <w:top w:val="nil"/>
                <w:left w:val="nil"/>
                <w:bottom w:val="nil"/>
                <w:right w:val="nil"/>
                <w:between w:val="nil"/>
              </w:pBdr>
              <w:rPr>
                <w:color w:val="000000"/>
              </w:rPr>
            </w:pPr>
            <w:r>
              <w:rPr>
                <w:color w:val="211E1E"/>
              </w:rPr>
              <w:t xml:space="preserve">FSOS 8295 </w:t>
            </w:r>
          </w:p>
        </w:tc>
        <w:tc>
          <w:tcPr>
            <w:tcW w:w="2335" w:type="dxa"/>
            <w:shd w:val="clear" w:color="auto" w:fill="auto"/>
          </w:tcPr>
          <w:p w14:paraId="36D5AECE" w14:textId="77777777" w:rsidR="00EC440C" w:rsidRDefault="00EC440C">
            <w:pPr>
              <w:rPr>
                <w:b/>
                <w:color w:val="C00000"/>
              </w:rPr>
            </w:pPr>
          </w:p>
        </w:tc>
      </w:tr>
      <w:tr w:rsidR="00EC440C" w14:paraId="4E0CFD83" w14:textId="77777777" w:rsidTr="007B6B70">
        <w:trPr>
          <w:jc w:val="center"/>
        </w:trPr>
        <w:tc>
          <w:tcPr>
            <w:tcW w:w="7015" w:type="dxa"/>
            <w:shd w:val="clear" w:color="auto" w:fill="auto"/>
          </w:tcPr>
          <w:p w14:paraId="15107D00" w14:textId="77777777" w:rsidR="00EC440C" w:rsidRDefault="009B2779">
            <w:pPr>
              <w:pBdr>
                <w:top w:val="nil"/>
                <w:left w:val="nil"/>
                <w:bottom w:val="nil"/>
                <w:right w:val="nil"/>
                <w:between w:val="nil"/>
              </w:pBdr>
              <w:rPr>
                <w:color w:val="000000"/>
              </w:rPr>
            </w:pPr>
            <w:r>
              <w:rPr>
                <w:color w:val="211E1E"/>
              </w:rPr>
              <w:t xml:space="preserve">FSOS 8295 </w:t>
            </w:r>
          </w:p>
        </w:tc>
        <w:tc>
          <w:tcPr>
            <w:tcW w:w="2335" w:type="dxa"/>
            <w:shd w:val="clear" w:color="auto" w:fill="auto"/>
          </w:tcPr>
          <w:p w14:paraId="349833EE" w14:textId="77777777" w:rsidR="00EC440C" w:rsidRDefault="00EC440C">
            <w:pPr>
              <w:rPr>
                <w:b/>
                <w:color w:val="C00000"/>
              </w:rPr>
            </w:pPr>
          </w:p>
        </w:tc>
      </w:tr>
      <w:tr w:rsidR="00EC440C" w14:paraId="1ADFF6CC" w14:textId="77777777" w:rsidTr="007B6B70">
        <w:trPr>
          <w:jc w:val="center"/>
        </w:trPr>
        <w:tc>
          <w:tcPr>
            <w:tcW w:w="7015" w:type="dxa"/>
            <w:shd w:val="clear" w:color="auto" w:fill="auto"/>
          </w:tcPr>
          <w:p w14:paraId="63667270" w14:textId="77777777" w:rsidR="00EC440C" w:rsidRDefault="009B2779">
            <w:pPr>
              <w:pBdr>
                <w:top w:val="nil"/>
                <w:left w:val="nil"/>
                <w:bottom w:val="nil"/>
                <w:right w:val="nil"/>
                <w:between w:val="nil"/>
              </w:pBdr>
              <w:rPr>
                <w:color w:val="000000"/>
              </w:rPr>
            </w:pPr>
            <w:r>
              <w:rPr>
                <w:color w:val="211E1E"/>
              </w:rPr>
              <w:t xml:space="preserve">FSOS 8295 </w:t>
            </w:r>
          </w:p>
        </w:tc>
        <w:tc>
          <w:tcPr>
            <w:tcW w:w="2335" w:type="dxa"/>
            <w:shd w:val="clear" w:color="auto" w:fill="auto"/>
          </w:tcPr>
          <w:p w14:paraId="6C412972" w14:textId="77777777" w:rsidR="00EC440C" w:rsidRDefault="00EC440C">
            <w:pPr>
              <w:rPr>
                <w:b/>
                <w:color w:val="C00000"/>
              </w:rPr>
            </w:pPr>
          </w:p>
        </w:tc>
      </w:tr>
      <w:tr w:rsidR="00EC440C" w14:paraId="6591E081" w14:textId="77777777" w:rsidTr="007B6B70">
        <w:trPr>
          <w:jc w:val="center"/>
        </w:trPr>
        <w:tc>
          <w:tcPr>
            <w:tcW w:w="9350" w:type="dxa"/>
            <w:gridSpan w:val="2"/>
            <w:shd w:val="clear" w:color="auto" w:fill="auto"/>
          </w:tcPr>
          <w:p w14:paraId="1D0BB7AB" w14:textId="77777777" w:rsidR="00EC440C" w:rsidRDefault="009B2779">
            <w:pPr>
              <w:rPr>
                <w:color w:val="211E1E"/>
              </w:rPr>
            </w:pPr>
            <w:r>
              <w:rPr>
                <w:color w:val="211E1E"/>
              </w:rPr>
              <w:t xml:space="preserve">Community Engagement/Internship Experience </w:t>
            </w:r>
          </w:p>
        </w:tc>
      </w:tr>
      <w:tr w:rsidR="00EC440C" w14:paraId="43C7AD0D" w14:textId="77777777" w:rsidTr="007B6B70">
        <w:trPr>
          <w:jc w:val="center"/>
        </w:trPr>
        <w:tc>
          <w:tcPr>
            <w:tcW w:w="7015" w:type="dxa"/>
            <w:shd w:val="clear" w:color="auto" w:fill="auto"/>
          </w:tcPr>
          <w:p w14:paraId="285E9659" w14:textId="77777777" w:rsidR="00EC440C" w:rsidRDefault="009B2779">
            <w:pPr>
              <w:pBdr>
                <w:top w:val="nil"/>
                <w:left w:val="nil"/>
                <w:bottom w:val="nil"/>
                <w:right w:val="nil"/>
                <w:between w:val="nil"/>
              </w:pBdr>
              <w:rPr>
                <w:color w:val="000000"/>
              </w:rPr>
            </w:pPr>
            <w:r>
              <w:rPr>
                <w:color w:val="211E1E"/>
              </w:rPr>
              <w:t>FSOS 8296 - Family Therapy Internship</w:t>
            </w:r>
          </w:p>
        </w:tc>
        <w:tc>
          <w:tcPr>
            <w:tcW w:w="2335" w:type="dxa"/>
            <w:shd w:val="clear" w:color="auto" w:fill="auto"/>
          </w:tcPr>
          <w:p w14:paraId="4FBA93DF" w14:textId="77777777" w:rsidR="00EC440C" w:rsidRDefault="009B2779">
            <w:pPr>
              <w:rPr>
                <w:b/>
                <w:color w:val="000000"/>
              </w:rPr>
            </w:pPr>
            <w:r>
              <w:rPr>
                <w:b/>
                <w:color w:val="000000"/>
              </w:rPr>
              <w:t>3 or 6</w:t>
            </w:r>
          </w:p>
        </w:tc>
      </w:tr>
      <w:tr w:rsidR="00EC440C" w14:paraId="55870B4A" w14:textId="77777777" w:rsidTr="007B6B70">
        <w:trPr>
          <w:jc w:val="center"/>
        </w:trPr>
        <w:tc>
          <w:tcPr>
            <w:tcW w:w="9350" w:type="dxa"/>
            <w:gridSpan w:val="2"/>
            <w:shd w:val="clear" w:color="auto" w:fill="auto"/>
          </w:tcPr>
          <w:p w14:paraId="5E4699CC" w14:textId="77777777" w:rsidR="00EC440C" w:rsidRDefault="009B2779">
            <w:pPr>
              <w:jc w:val="center"/>
              <w:rPr>
                <w:b/>
                <w:color w:val="000000"/>
              </w:rPr>
            </w:pPr>
            <w:r>
              <w:rPr>
                <w:b/>
                <w:color w:val="000000"/>
              </w:rPr>
              <w:t>Statistics (9 credits)</w:t>
            </w:r>
          </w:p>
        </w:tc>
      </w:tr>
      <w:tr w:rsidR="00EC440C" w14:paraId="6DFA5453" w14:textId="77777777" w:rsidTr="007B6B70">
        <w:trPr>
          <w:jc w:val="center"/>
        </w:trPr>
        <w:tc>
          <w:tcPr>
            <w:tcW w:w="7015" w:type="dxa"/>
            <w:shd w:val="clear" w:color="auto" w:fill="auto"/>
          </w:tcPr>
          <w:p w14:paraId="38C8EA1A" w14:textId="77777777" w:rsidR="00EC440C" w:rsidRDefault="009B2779">
            <w:pPr>
              <w:pBdr>
                <w:top w:val="nil"/>
                <w:left w:val="nil"/>
                <w:bottom w:val="nil"/>
                <w:right w:val="nil"/>
                <w:between w:val="nil"/>
              </w:pBdr>
              <w:rPr>
                <w:color w:val="000000"/>
              </w:rPr>
            </w:pPr>
            <w:r>
              <w:rPr>
                <w:color w:val="211E1E"/>
              </w:rPr>
              <w:t xml:space="preserve">EPSY 8251 - Statistical Methods I </w:t>
            </w:r>
          </w:p>
        </w:tc>
        <w:tc>
          <w:tcPr>
            <w:tcW w:w="2335" w:type="dxa"/>
            <w:shd w:val="clear" w:color="auto" w:fill="auto"/>
          </w:tcPr>
          <w:p w14:paraId="0EC9C795" w14:textId="77777777" w:rsidR="00EC440C" w:rsidRDefault="009B2779">
            <w:pPr>
              <w:rPr>
                <w:b/>
                <w:color w:val="000000"/>
              </w:rPr>
            </w:pPr>
            <w:r>
              <w:rPr>
                <w:b/>
                <w:color w:val="000000"/>
              </w:rPr>
              <w:t>3</w:t>
            </w:r>
          </w:p>
        </w:tc>
      </w:tr>
      <w:tr w:rsidR="00EC440C" w14:paraId="3239052A" w14:textId="77777777" w:rsidTr="007B6B70">
        <w:trPr>
          <w:jc w:val="center"/>
        </w:trPr>
        <w:tc>
          <w:tcPr>
            <w:tcW w:w="7015" w:type="dxa"/>
            <w:shd w:val="clear" w:color="auto" w:fill="auto"/>
          </w:tcPr>
          <w:p w14:paraId="3781F302" w14:textId="77777777" w:rsidR="00EC440C" w:rsidRDefault="009B2779">
            <w:pPr>
              <w:pBdr>
                <w:top w:val="nil"/>
                <w:left w:val="nil"/>
                <w:bottom w:val="nil"/>
                <w:right w:val="nil"/>
                <w:between w:val="nil"/>
              </w:pBdr>
              <w:rPr>
                <w:color w:val="000000"/>
              </w:rPr>
            </w:pPr>
            <w:r>
              <w:rPr>
                <w:color w:val="211E1E"/>
              </w:rPr>
              <w:t xml:space="preserve">EPSY 8252 - Statistical Methods II </w:t>
            </w:r>
          </w:p>
        </w:tc>
        <w:tc>
          <w:tcPr>
            <w:tcW w:w="2335" w:type="dxa"/>
            <w:shd w:val="clear" w:color="auto" w:fill="auto"/>
          </w:tcPr>
          <w:p w14:paraId="0F545B23" w14:textId="77777777" w:rsidR="00EC440C" w:rsidRDefault="009B2779">
            <w:pPr>
              <w:rPr>
                <w:b/>
                <w:color w:val="000000"/>
              </w:rPr>
            </w:pPr>
            <w:r>
              <w:rPr>
                <w:b/>
                <w:color w:val="000000"/>
              </w:rPr>
              <w:t>3</w:t>
            </w:r>
          </w:p>
        </w:tc>
      </w:tr>
      <w:tr w:rsidR="00EC440C" w14:paraId="5068244E" w14:textId="77777777" w:rsidTr="007B6B70">
        <w:trPr>
          <w:jc w:val="center"/>
        </w:trPr>
        <w:tc>
          <w:tcPr>
            <w:tcW w:w="7015" w:type="dxa"/>
            <w:shd w:val="clear" w:color="auto" w:fill="auto"/>
          </w:tcPr>
          <w:p w14:paraId="5087DF9E" w14:textId="77777777" w:rsidR="00EC440C" w:rsidRDefault="009B2779">
            <w:pPr>
              <w:pBdr>
                <w:top w:val="nil"/>
                <w:left w:val="nil"/>
                <w:bottom w:val="nil"/>
                <w:right w:val="nil"/>
                <w:between w:val="nil"/>
              </w:pBdr>
              <w:rPr>
                <w:color w:val="000000"/>
              </w:rPr>
            </w:pPr>
            <w:r w:rsidRPr="00CE64ED">
              <w:rPr>
                <w:color w:val="211E1E"/>
              </w:rPr>
              <w:t>FSOS 8036 - CFT</w:t>
            </w:r>
            <w:r>
              <w:rPr>
                <w:color w:val="211E1E"/>
              </w:rPr>
              <w:t xml:space="preserve"> Research Methods </w:t>
            </w:r>
          </w:p>
        </w:tc>
        <w:tc>
          <w:tcPr>
            <w:tcW w:w="2335" w:type="dxa"/>
            <w:shd w:val="clear" w:color="auto" w:fill="auto"/>
          </w:tcPr>
          <w:p w14:paraId="079A958E" w14:textId="77777777" w:rsidR="00EC440C" w:rsidRDefault="009B2779">
            <w:pPr>
              <w:rPr>
                <w:b/>
                <w:color w:val="000000"/>
              </w:rPr>
            </w:pPr>
            <w:r>
              <w:rPr>
                <w:b/>
                <w:color w:val="000000"/>
              </w:rPr>
              <w:t>3</w:t>
            </w:r>
          </w:p>
        </w:tc>
      </w:tr>
      <w:tr w:rsidR="00EC440C" w14:paraId="767BE568" w14:textId="77777777" w:rsidTr="007B6B70">
        <w:trPr>
          <w:jc w:val="center"/>
        </w:trPr>
        <w:tc>
          <w:tcPr>
            <w:tcW w:w="9350" w:type="dxa"/>
            <w:gridSpan w:val="2"/>
            <w:shd w:val="clear" w:color="auto" w:fill="auto"/>
          </w:tcPr>
          <w:p w14:paraId="46459542" w14:textId="77777777" w:rsidR="00EC440C" w:rsidRDefault="009B2779">
            <w:pPr>
              <w:jc w:val="center"/>
              <w:rPr>
                <w:b/>
                <w:color w:val="000000"/>
              </w:rPr>
            </w:pPr>
            <w:r>
              <w:rPr>
                <w:b/>
                <w:color w:val="000000"/>
              </w:rPr>
              <w:t xml:space="preserve">CFT Clinical Elective (3 credits), </w:t>
            </w:r>
            <w:r>
              <w:rPr>
                <w:color w:val="000000"/>
              </w:rPr>
              <w:t>optional</w:t>
            </w:r>
          </w:p>
        </w:tc>
      </w:tr>
      <w:tr w:rsidR="00EC440C" w14:paraId="01302F45" w14:textId="77777777" w:rsidTr="007B6B70">
        <w:trPr>
          <w:jc w:val="center"/>
        </w:trPr>
        <w:tc>
          <w:tcPr>
            <w:tcW w:w="7015" w:type="dxa"/>
            <w:shd w:val="clear" w:color="auto" w:fill="auto"/>
          </w:tcPr>
          <w:p w14:paraId="0A1CBE38" w14:textId="77777777" w:rsidR="00EC440C" w:rsidRDefault="009B2779">
            <w:pPr>
              <w:pBdr>
                <w:top w:val="nil"/>
                <w:left w:val="nil"/>
                <w:bottom w:val="nil"/>
                <w:right w:val="nil"/>
                <w:between w:val="nil"/>
              </w:pBdr>
              <w:rPr>
                <w:color w:val="000000"/>
              </w:rPr>
            </w:pPr>
            <w:r>
              <w:rPr>
                <w:color w:val="211E1E"/>
              </w:rPr>
              <w:t xml:space="preserve">FSOS 8297 - Supervision of Supervision (practicum) </w:t>
            </w:r>
          </w:p>
        </w:tc>
        <w:tc>
          <w:tcPr>
            <w:tcW w:w="2335" w:type="dxa"/>
            <w:shd w:val="clear" w:color="auto" w:fill="auto"/>
          </w:tcPr>
          <w:p w14:paraId="0BBA3281" w14:textId="77777777" w:rsidR="00EC440C" w:rsidRDefault="009B2779">
            <w:pPr>
              <w:rPr>
                <w:b/>
                <w:color w:val="000000"/>
              </w:rPr>
            </w:pPr>
            <w:r>
              <w:rPr>
                <w:b/>
                <w:color w:val="000000"/>
              </w:rPr>
              <w:t>3</w:t>
            </w:r>
          </w:p>
        </w:tc>
      </w:tr>
      <w:tr w:rsidR="00EC440C" w14:paraId="727858AA" w14:textId="77777777" w:rsidTr="007B6B70">
        <w:trPr>
          <w:jc w:val="center"/>
        </w:trPr>
        <w:tc>
          <w:tcPr>
            <w:tcW w:w="9350" w:type="dxa"/>
            <w:gridSpan w:val="2"/>
            <w:shd w:val="clear" w:color="auto" w:fill="auto"/>
          </w:tcPr>
          <w:p w14:paraId="30922A95" w14:textId="77777777" w:rsidR="00EC440C" w:rsidRDefault="009B2779">
            <w:pPr>
              <w:jc w:val="center"/>
              <w:rPr>
                <w:b/>
                <w:color w:val="000000"/>
              </w:rPr>
            </w:pPr>
            <w:r>
              <w:rPr>
                <w:b/>
                <w:color w:val="000000"/>
              </w:rPr>
              <w:t>Dissertation (24 credits)</w:t>
            </w:r>
          </w:p>
        </w:tc>
      </w:tr>
      <w:tr w:rsidR="00EC440C" w14:paraId="30F08A68" w14:textId="77777777" w:rsidTr="007B6B70">
        <w:trPr>
          <w:jc w:val="center"/>
        </w:trPr>
        <w:tc>
          <w:tcPr>
            <w:tcW w:w="7015" w:type="dxa"/>
            <w:shd w:val="clear" w:color="auto" w:fill="auto"/>
          </w:tcPr>
          <w:p w14:paraId="0DEE627E" w14:textId="77777777" w:rsidR="00EC440C" w:rsidRDefault="009B2779">
            <w:pPr>
              <w:pBdr>
                <w:top w:val="nil"/>
                <w:left w:val="nil"/>
                <w:bottom w:val="nil"/>
                <w:right w:val="nil"/>
                <w:between w:val="nil"/>
              </w:pBdr>
              <w:rPr>
                <w:color w:val="000000"/>
              </w:rPr>
            </w:pPr>
            <w:r>
              <w:rPr>
                <w:color w:val="211E1E"/>
              </w:rPr>
              <w:t xml:space="preserve">FSOS 8888 - Dissertation Credits </w:t>
            </w:r>
          </w:p>
        </w:tc>
        <w:tc>
          <w:tcPr>
            <w:tcW w:w="2335" w:type="dxa"/>
            <w:shd w:val="clear" w:color="auto" w:fill="auto"/>
          </w:tcPr>
          <w:p w14:paraId="0D4526DC" w14:textId="77777777" w:rsidR="00EC440C" w:rsidRDefault="009B2779">
            <w:pPr>
              <w:rPr>
                <w:b/>
                <w:color w:val="000000"/>
              </w:rPr>
            </w:pPr>
            <w:r>
              <w:rPr>
                <w:b/>
                <w:color w:val="000000"/>
              </w:rPr>
              <w:t>24</w:t>
            </w:r>
          </w:p>
        </w:tc>
      </w:tr>
    </w:tbl>
    <w:p w14:paraId="16FA925F" w14:textId="77777777" w:rsidR="00EC440C" w:rsidRDefault="00EC440C">
      <w:pPr>
        <w:rPr>
          <w:b/>
          <w:color w:val="C00000"/>
        </w:rPr>
      </w:pPr>
    </w:p>
    <w:p w14:paraId="25CE1124" w14:textId="77777777" w:rsidR="00EC440C" w:rsidRDefault="00EC440C">
      <w:pPr>
        <w:pBdr>
          <w:top w:val="nil"/>
          <w:left w:val="nil"/>
          <w:bottom w:val="nil"/>
          <w:right w:val="nil"/>
          <w:between w:val="nil"/>
        </w:pBdr>
        <w:rPr>
          <w:color w:val="211E1E"/>
        </w:rPr>
      </w:pPr>
    </w:p>
    <w:p w14:paraId="6D74689E" w14:textId="77777777" w:rsidR="00EC440C" w:rsidRDefault="00EC440C">
      <w:pPr>
        <w:pBdr>
          <w:top w:val="nil"/>
          <w:left w:val="nil"/>
          <w:bottom w:val="nil"/>
          <w:right w:val="nil"/>
          <w:between w:val="nil"/>
        </w:pBdr>
        <w:jc w:val="center"/>
        <w:rPr>
          <w:color w:val="211E1E"/>
        </w:rPr>
      </w:pPr>
    </w:p>
    <w:p w14:paraId="25DE6DBC" w14:textId="7CD8C478" w:rsidR="00EC440C" w:rsidRDefault="00EC440C">
      <w:pPr>
        <w:pBdr>
          <w:top w:val="nil"/>
          <w:left w:val="nil"/>
          <w:bottom w:val="nil"/>
          <w:right w:val="nil"/>
          <w:between w:val="nil"/>
        </w:pBdr>
        <w:jc w:val="center"/>
        <w:rPr>
          <w:color w:val="211E1E"/>
        </w:rPr>
      </w:pPr>
    </w:p>
    <w:p w14:paraId="5747314B" w14:textId="77777777" w:rsidR="00F60B7B" w:rsidRDefault="00F60B7B">
      <w:pPr>
        <w:pBdr>
          <w:top w:val="nil"/>
          <w:left w:val="nil"/>
          <w:bottom w:val="nil"/>
          <w:right w:val="nil"/>
          <w:between w:val="nil"/>
        </w:pBdr>
        <w:jc w:val="center"/>
        <w:rPr>
          <w:color w:val="211E1E"/>
        </w:rPr>
      </w:pPr>
    </w:p>
    <w:p w14:paraId="2B5B5105" w14:textId="77777777" w:rsidR="00F60B7B" w:rsidRDefault="00F60B7B">
      <w:pPr>
        <w:pBdr>
          <w:top w:val="nil"/>
          <w:left w:val="nil"/>
          <w:bottom w:val="nil"/>
          <w:right w:val="nil"/>
          <w:between w:val="nil"/>
        </w:pBdr>
        <w:jc w:val="center"/>
        <w:rPr>
          <w:color w:val="211E1E"/>
        </w:rPr>
      </w:pPr>
    </w:p>
    <w:p w14:paraId="61249458" w14:textId="77777777" w:rsidR="00EC440C" w:rsidRDefault="009B2779">
      <w:pPr>
        <w:pStyle w:val="Heading2"/>
        <w:rPr>
          <w:b/>
          <w:color w:val="000000"/>
        </w:rPr>
      </w:pPr>
      <w:bookmarkStart w:id="62" w:name="_Toc221098684"/>
      <w:r>
        <w:rPr>
          <w:b/>
          <w:color w:val="000000"/>
        </w:rPr>
        <w:lastRenderedPageBreak/>
        <w:t>COAMFTE STANDARD CURRICULUM COURSES*</w:t>
      </w:r>
      <w:bookmarkEnd w:id="62"/>
    </w:p>
    <w:p w14:paraId="535BE602" w14:textId="77777777" w:rsidR="00EC440C" w:rsidRDefault="009B2779">
      <w:pPr>
        <w:pBdr>
          <w:top w:val="nil"/>
          <w:left w:val="nil"/>
          <w:bottom w:val="nil"/>
          <w:right w:val="nil"/>
          <w:between w:val="nil"/>
        </w:pBdr>
        <w:rPr>
          <w:color w:val="000000"/>
        </w:rPr>
      </w:pPr>
      <w:r>
        <w:rPr>
          <w:i/>
          <w:color w:val="211E1E"/>
        </w:rPr>
        <w:t xml:space="preserve">According to COAMFTE requirements all CFT Students must demonstrate that they have completed the following (or equivalent) CFT Core Courses, the majority of which are not technically part of the FSOS Doctoral Degree with a specialization in Couple and Family Therapy. All students who graduated from a COAMFTE Accredited master’s program have already satisfied this requirement. Students with a non- COAMFTE accredited master’s degree must meet these requirements prior to graduation. </w:t>
      </w:r>
    </w:p>
    <w:tbl>
      <w:tblPr>
        <w:tblStyle w:val="a1"/>
        <w:tblW w:w="9445" w:type="dxa"/>
        <w:tblBorders>
          <w:top w:val="nil"/>
          <w:left w:val="nil"/>
          <w:bottom w:val="nil"/>
          <w:right w:val="nil"/>
          <w:insideH w:val="nil"/>
          <w:insideV w:val="nil"/>
        </w:tblBorders>
        <w:tblLayout w:type="fixed"/>
        <w:tblLook w:val="0400" w:firstRow="0" w:lastRow="0" w:firstColumn="0" w:lastColumn="0" w:noHBand="0" w:noVBand="1"/>
      </w:tblPr>
      <w:tblGrid>
        <w:gridCol w:w="2337"/>
        <w:gridCol w:w="5308"/>
        <w:gridCol w:w="1800"/>
      </w:tblGrid>
      <w:tr w:rsidR="00EC440C" w14:paraId="48421E8C" w14:textId="77777777" w:rsidTr="00F65E9D">
        <w:tc>
          <w:tcPr>
            <w:tcW w:w="2337" w:type="dxa"/>
            <w:shd w:val="clear" w:color="auto" w:fill="auto"/>
          </w:tcPr>
          <w:p w14:paraId="0793C61A" w14:textId="77777777" w:rsidR="00EC440C" w:rsidRDefault="00EC440C">
            <w:pPr>
              <w:rPr>
                <w:color w:val="211E1E"/>
              </w:rPr>
            </w:pPr>
          </w:p>
          <w:p w14:paraId="4B239216" w14:textId="77777777" w:rsidR="00EC440C" w:rsidRDefault="009B2779">
            <w:pPr>
              <w:rPr>
                <w:color w:val="211E1E"/>
              </w:rPr>
            </w:pPr>
            <w:r>
              <w:rPr>
                <w:color w:val="211E1E"/>
              </w:rPr>
              <w:t>FSOS  5014</w:t>
            </w:r>
          </w:p>
        </w:tc>
        <w:tc>
          <w:tcPr>
            <w:tcW w:w="5308" w:type="dxa"/>
            <w:shd w:val="clear" w:color="auto" w:fill="auto"/>
          </w:tcPr>
          <w:p w14:paraId="2EA82A23" w14:textId="77777777" w:rsidR="00EC440C" w:rsidRDefault="00EC440C">
            <w:pPr>
              <w:rPr>
                <w:color w:val="211E1E"/>
              </w:rPr>
            </w:pPr>
          </w:p>
          <w:p w14:paraId="046559E2" w14:textId="77777777" w:rsidR="00EC440C" w:rsidRDefault="009B2779">
            <w:pPr>
              <w:rPr>
                <w:color w:val="211E1E"/>
              </w:rPr>
            </w:pPr>
            <w:r>
              <w:rPr>
                <w:color w:val="211E1E"/>
              </w:rPr>
              <w:t>Quantitative Family Research Methods I</w:t>
            </w:r>
          </w:p>
        </w:tc>
        <w:tc>
          <w:tcPr>
            <w:tcW w:w="1800" w:type="dxa"/>
            <w:shd w:val="clear" w:color="auto" w:fill="auto"/>
          </w:tcPr>
          <w:p w14:paraId="3F35EC6C" w14:textId="77777777" w:rsidR="00EC440C" w:rsidRDefault="00EC440C">
            <w:pPr>
              <w:rPr>
                <w:color w:val="211E1E"/>
              </w:rPr>
            </w:pPr>
          </w:p>
          <w:p w14:paraId="12BBC35A" w14:textId="77777777" w:rsidR="00EC440C" w:rsidRDefault="009B2779">
            <w:pPr>
              <w:rPr>
                <w:color w:val="211E1E"/>
              </w:rPr>
            </w:pPr>
            <w:r>
              <w:rPr>
                <w:color w:val="211E1E"/>
              </w:rPr>
              <w:t>3</w:t>
            </w:r>
          </w:p>
        </w:tc>
      </w:tr>
      <w:tr w:rsidR="00EC440C" w14:paraId="5EA558BF" w14:textId="77777777" w:rsidTr="00F65E9D">
        <w:tc>
          <w:tcPr>
            <w:tcW w:w="2337" w:type="dxa"/>
            <w:shd w:val="clear" w:color="auto" w:fill="auto"/>
          </w:tcPr>
          <w:p w14:paraId="2B9ACC4F" w14:textId="77777777" w:rsidR="00EC440C" w:rsidRDefault="009B2779">
            <w:pPr>
              <w:rPr>
                <w:color w:val="211E1E"/>
              </w:rPr>
            </w:pPr>
            <w:r>
              <w:rPr>
                <w:color w:val="211E1E"/>
              </w:rPr>
              <w:t>FSOS  5032</w:t>
            </w:r>
          </w:p>
        </w:tc>
        <w:tc>
          <w:tcPr>
            <w:tcW w:w="5308" w:type="dxa"/>
            <w:shd w:val="clear" w:color="auto" w:fill="auto"/>
          </w:tcPr>
          <w:p w14:paraId="6C9CB84E" w14:textId="77777777" w:rsidR="00EC440C" w:rsidRDefault="009B2779">
            <w:pPr>
              <w:rPr>
                <w:color w:val="211E1E"/>
              </w:rPr>
            </w:pPr>
            <w:r>
              <w:rPr>
                <w:color w:val="211E1E"/>
              </w:rPr>
              <w:t xml:space="preserve">Family Systems Theories and Interventions </w:t>
            </w:r>
          </w:p>
        </w:tc>
        <w:tc>
          <w:tcPr>
            <w:tcW w:w="1800" w:type="dxa"/>
            <w:shd w:val="clear" w:color="auto" w:fill="auto"/>
          </w:tcPr>
          <w:p w14:paraId="53577EB9" w14:textId="77777777" w:rsidR="00EC440C" w:rsidRDefault="009B2779">
            <w:pPr>
              <w:rPr>
                <w:color w:val="211E1E"/>
              </w:rPr>
            </w:pPr>
            <w:r>
              <w:rPr>
                <w:color w:val="211E1E"/>
              </w:rPr>
              <w:t>3</w:t>
            </w:r>
          </w:p>
        </w:tc>
      </w:tr>
      <w:tr w:rsidR="00EC440C" w14:paraId="19227805" w14:textId="77777777" w:rsidTr="00F65E9D">
        <w:tc>
          <w:tcPr>
            <w:tcW w:w="2337" w:type="dxa"/>
            <w:shd w:val="clear" w:color="auto" w:fill="auto"/>
          </w:tcPr>
          <w:p w14:paraId="084A738D" w14:textId="77777777" w:rsidR="00EC440C" w:rsidRDefault="009B2779">
            <w:pPr>
              <w:rPr>
                <w:color w:val="211E1E"/>
              </w:rPr>
            </w:pPr>
            <w:r>
              <w:rPr>
                <w:color w:val="211E1E"/>
              </w:rPr>
              <w:t>FSOS  8035</w:t>
            </w:r>
          </w:p>
        </w:tc>
        <w:tc>
          <w:tcPr>
            <w:tcW w:w="5308" w:type="dxa"/>
            <w:shd w:val="clear" w:color="auto" w:fill="auto"/>
          </w:tcPr>
          <w:p w14:paraId="2B3FABBC" w14:textId="77777777" w:rsidR="00EC440C" w:rsidRDefault="009B2779">
            <w:pPr>
              <w:rPr>
                <w:color w:val="211E1E"/>
              </w:rPr>
            </w:pPr>
            <w:r>
              <w:rPr>
                <w:color w:val="211E1E"/>
              </w:rPr>
              <w:t>Assessment of Couples and Families</w:t>
            </w:r>
          </w:p>
        </w:tc>
        <w:tc>
          <w:tcPr>
            <w:tcW w:w="1800" w:type="dxa"/>
            <w:shd w:val="clear" w:color="auto" w:fill="auto"/>
          </w:tcPr>
          <w:p w14:paraId="44AC1806" w14:textId="77777777" w:rsidR="00EC440C" w:rsidRDefault="009B2779">
            <w:pPr>
              <w:rPr>
                <w:color w:val="211E1E"/>
              </w:rPr>
            </w:pPr>
            <w:r>
              <w:rPr>
                <w:color w:val="211E1E"/>
              </w:rPr>
              <w:t>3</w:t>
            </w:r>
          </w:p>
        </w:tc>
      </w:tr>
      <w:tr w:rsidR="00EC440C" w14:paraId="7EE24DC7" w14:textId="77777777" w:rsidTr="00F65E9D">
        <w:tc>
          <w:tcPr>
            <w:tcW w:w="2337" w:type="dxa"/>
            <w:shd w:val="clear" w:color="auto" w:fill="auto"/>
          </w:tcPr>
          <w:p w14:paraId="5A63297D" w14:textId="77777777" w:rsidR="00EC440C" w:rsidRDefault="009B2779">
            <w:pPr>
              <w:rPr>
                <w:color w:val="211E1E"/>
              </w:rPr>
            </w:pPr>
            <w:r>
              <w:rPr>
                <w:color w:val="211E1E"/>
              </w:rPr>
              <w:t>FSOS  8039</w:t>
            </w:r>
          </w:p>
        </w:tc>
        <w:tc>
          <w:tcPr>
            <w:tcW w:w="5308" w:type="dxa"/>
            <w:shd w:val="clear" w:color="auto" w:fill="auto"/>
          </w:tcPr>
          <w:p w14:paraId="293B79CD" w14:textId="77777777" w:rsidR="00EC440C" w:rsidRDefault="009B2779">
            <w:pPr>
              <w:rPr>
                <w:color w:val="211E1E"/>
              </w:rPr>
            </w:pPr>
            <w:r>
              <w:rPr>
                <w:color w:val="211E1E"/>
              </w:rPr>
              <w:t>Clinical Interventions for Couples</w:t>
            </w:r>
          </w:p>
        </w:tc>
        <w:tc>
          <w:tcPr>
            <w:tcW w:w="1800" w:type="dxa"/>
            <w:shd w:val="clear" w:color="auto" w:fill="auto"/>
          </w:tcPr>
          <w:p w14:paraId="69BC7BB2" w14:textId="77777777" w:rsidR="00EC440C" w:rsidRDefault="009B2779">
            <w:pPr>
              <w:rPr>
                <w:color w:val="211E1E"/>
              </w:rPr>
            </w:pPr>
            <w:r>
              <w:rPr>
                <w:color w:val="211E1E"/>
              </w:rPr>
              <w:t>3</w:t>
            </w:r>
          </w:p>
        </w:tc>
      </w:tr>
      <w:tr w:rsidR="00EC440C" w14:paraId="03464B81" w14:textId="77777777" w:rsidTr="00F65E9D">
        <w:tc>
          <w:tcPr>
            <w:tcW w:w="2337" w:type="dxa"/>
            <w:shd w:val="clear" w:color="auto" w:fill="auto"/>
          </w:tcPr>
          <w:p w14:paraId="4ACEBDA2" w14:textId="77777777" w:rsidR="00EC440C" w:rsidRDefault="009B2779">
            <w:pPr>
              <w:rPr>
                <w:color w:val="211E1E"/>
              </w:rPr>
            </w:pPr>
            <w:r>
              <w:rPr>
                <w:color w:val="211E1E"/>
              </w:rPr>
              <w:t>FSOS  8037</w:t>
            </w:r>
          </w:p>
        </w:tc>
        <w:tc>
          <w:tcPr>
            <w:tcW w:w="5308" w:type="dxa"/>
            <w:shd w:val="clear" w:color="auto" w:fill="auto"/>
          </w:tcPr>
          <w:p w14:paraId="784DD0E1" w14:textId="77777777" w:rsidR="00EC440C" w:rsidRDefault="009B2779">
            <w:pPr>
              <w:rPr>
                <w:color w:val="211E1E"/>
              </w:rPr>
            </w:pPr>
            <w:r>
              <w:rPr>
                <w:color w:val="211E1E"/>
              </w:rPr>
              <w:t>Ethics, Legal, and Professional Issues</w:t>
            </w:r>
          </w:p>
        </w:tc>
        <w:tc>
          <w:tcPr>
            <w:tcW w:w="1800" w:type="dxa"/>
            <w:shd w:val="clear" w:color="auto" w:fill="auto"/>
          </w:tcPr>
          <w:p w14:paraId="5C53508E" w14:textId="77777777" w:rsidR="00EC440C" w:rsidRDefault="009B2779">
            <w:pPr>
              <w:rPr>
                <w:color w:val="211E1E"/>
              </w:rPr>
            </w:pPr>
            <w:r>
              <w:rPr>
                <w:color w:val="211E1E"/>
              </w:rPr>
              <w:t>3</w:t>
            </w:r>
          </w:p>
        </w:tc>
      </w:tr>
      <w:tr w:rsidR="00EC440C" w14:paraId="2CBCC065" w14:textId="77777777" w:rsidTr="00F65E9D">
        <w:tc>
          <w:tcPr>
            <w:tcW w:w="2337" w:type="dxa"/>
            <w:shd w:val="clear" w:color="auto" w:fill="auto"/>
          </w:tcPr>
          <w:p w14:paraId="3ACB4744" w14:textId="77777777" w:rsidR="00EC440C" w:rsidRDefault="009B2779">
            <w:pPr>
              <w:rPr>
                <w:color w:val="211E1E"/>
              </w:rPr>
            </w:pPr>
            <w:r>
              <w:rPr>
                <w:color w:val="211E1E"/>
              </w:rPr>
              <w:t>FSOS  8005</w:t>
            </w:r>
          </w:p>
        </w:tc>
        <w:tc>
          <w:tcPr>
            <w:tcW w:w="5308" w:type="dxa"/>
            <w:shd w:val="clear" w:color="auto" w:fill="auto"/>
          </w:tcPr>
          <w:p w14:paraId="2379C669" w14:textId="77777777" w:rsidR="00EC440C" w:rsidRDefault="009B2779">
            <w:pPr>
              <w:rPr>
                <w:color w:val="211E1E"/>
              </w:rPr>
            </w:pPr>
            <w:r>
              <w:rPr>
                <w:color w:val="211E1E"/>
              </w:rPr>
              <w:t>Multicultural Issues in Family Science/Therapy</w:t>
            </w:r>
          </w:p>
        </w:tc>
        <w:tc>
          <w:tcPr>
            <w:tcW w:w="1800" w:type="dxa"/>
            <w:shd w:val="clear" w:color="auto" w:fill="auto"/>
          </w:tcPr>
          <w:p w14:paraId="11BD784C" w14:textId="77777777" w:rsidR="00EC440C" w:rsidRDefault="009B2779">
            <w:pPr>
              <w:rPr>
                <w:color w:val="211E1E"/>
              </w:rPr>
            </w:pPr>
            <w:r>
              <w:rPr>
                <w:color w:val="211E1E"/>
              </w:rPr>
              <w:t>3</w:t>
            </w:r>
          </w:p>
        </w:tc>
      </w:tr>
      <w:tr w:rsidR="00EC440C" w14:paraId="09B36FE7" w14:textId="77777777" w:rsidTr="00F65E9D">
        <w:tc>
          <w:tcPr>
            <w:tcW w:w="2337" w:type="dxa"/>
            <w:shd w:val="clear" w:color="auto" w:fill="auto"/>
          </w:tcPr>
          <w:p w14:paraId="602DB2CA" w14:textId="77777777" w:rsidR="00EC440C" w:rsidRDefault="009B2779">
            <w:pPr>
              <w:rPr>
                <w:color w:val="211E1E"/>
              </w:rPr>
            </w:pPr>
            <w:r>
              <w:rPr>
                <w:color w:val="211E1E"/>
              </w:rPr>
              <w:t>SW      8051</w:t>
            </w:r>
          </w:p>
        </w:tc>
        <w:tc>
          <w:tcPr>
            <w:tcW w:w="5308" w:type="dxa"/>
            <w:shd w:val="clear" w:color="auto" w:fill="auto"/>
          </w:tcPr>
          <w:p w14:paraId="5430CFE4" w14:textId="77777777" w:rsidR="00EC440C" w:rsidRDefault="009B2779">
            <w:pPr>
              <w:rPr>
                <w:color w:val="211E1E"/>
              </w:rPr>
            </w:pPr>
            <w:r>
              <w:rPr>
                <w:color w:val="211E1E"/>
              </w:rPr>
              <w:t>Psychopathology and Social Work Practice</w:t>
            </w:r>
          </w:p>
        </w:tc>
        <w:tc>
          <w:tcPr>
            <w:tcW w:w="1800" w:type="dxa"/>
            <w:shd w:val="clear" w:color="auto" w:fill="auto"/>
          </w:tcPr>
          <w:p w14:paraId="6FA435DE" w14:textId="77777777" w:rsidR="00EC440C" w:rsidRDefault="009B2779">
            <w:pPr>
              <w:rPr>
                <w:color w:val="211E1E"/>
              </w:rPr>
            </w:pPr>
            <w:r>
              <w:rPr>
                <w:color w:val="211E1E"/>
              </w:rPr>
              <w:t>3</w:t>
            </w:r>
          </w:p>
        </w:tc>
      </w:tr>
      <w:tr w:rsidR="00EC440C" w14:paraId="4F816CF7" w14:textId="77777777" w:rsidTr="00F65E9D">
        <w:tc>
          <w:tcPr>
            <w:tcW w:w="2337" w:type="dxa"/>
            <w:shd w:val="clear" w:color="auto" w:fill="auto"/>
          </w:tcPr>
          <w:p w14:paraId="43D893E9" w14:textId="77777777" w:rsidR="00EC440C" w:rsidRDefault="009B2779">
            <w:pPr>
              <w:rPr>
                <w:color w:val="211E1E"/>
              </w:rPr>
            </w:pPr>
            <w:r>
              <w:rPr>
                <w:color w:val="211E1E"/>
              </w:rPr>
              <w:t>CPSY  8606</w:t>
            </w:r>
          </w:p>
        </w:tc>
        <w:tc>
          <w:tcPr>
            <w:tcW w:w="5308" w:type="dxa"/>
            <w:shd w:val="clear" w:color="auto" w:fill="auto"/>
          </w:tcPr>
          <w:p w14:paraId="66AF24D0" w14:textId="77777777" w:rsidR="00EC440C" w:rsidRDefault="009B2779">
            <w:pPr>
              <w:rPr>
                <w:color w:val="211E1E"/>
              </w:rPr>
            </w:pPr>
            <w:r>
              <w:rPr>
                <w:color w:val="211E1E"/>
              </w:rPr>
              <w:t xml:space="preserve">Advanced Developmental Psychopathology </w:t>
            </w:r>
          </w:p>
        </w:tc>
        <w:tc>
          <w:tcPr>
            <w:tcW w:w="1800" w:type="dxa"/>
            <w:shd w:val="clear" w:color="auto" w:fill="auto"/>
          </w:tcPr>
          <w:p w14:paraId="6824313A" w14:textId="77777777" w:rsidR="00EC440C" w:rsidRDefault="009B2779">
            <w:pPr>
              <w:rPr>
                <w:color w:val="211E1E"/>
              </w:rPr>
            </w:pPr>
            <w:r>
              <w:rPr>
                <w:color w:val="211E1E"/>
              </w:rPr>
              <w:t>3</w:t>
            </w:r>
          </w:p>
        </w:tc>
      </w:tr>
      <w:tr w:rsidR="00EC440C" w14:paraId="70310420" w14:textId="77777777" w:rsidTr="00F65E9D">
        <w:trPr>
          <w:trHeight w:val="74"/>
        </w:trPr>
        <w:tc>
          <w:tcPr>
            <w:tcW w:w="2337" w:type="dxa"/>
            <w:shd w:val="clear" w:color="auto" w:fill="auto"/>
          </w:tcPr>
          <w:p w14:paraId="333E12FA" w14:textId="77777777" w:rsidR="00EC440C" w:rsidRDefault="00EC440C">
            <w:pPr>
              <w:rPr>
                <w:color w:val="211E1E"/>
              </w:rPr>
            </w:pPr>
          </w:p>
        </w:tc>
        <w:tc>
          <w:tcPr>
            <w:tcW w:w="7108" w:type="dxa"/>
            <w:gridSpan w:val="2"/>
            <w:shd w:val="clear" w:color="auto" w:fill="auto"/>
          </w:tcPr>
          <w:p w14:paraId="6F6AD317" w14:textId="77777777" w:rsidR="00EC440C" w:rsidRDefault="009B2779">
            <w:pPr>
              <w:rPr>
                <w:color w:val="211E1E"/>
              </w:rPr>
            </w:pPr>
            <w:r>
              <w:rPr>
                <w:color w:val="211E1E"/>
              </w:rPr>
              <w:t xml:space="preserve">                                                                   Total Hours 24</w:t>
            </w:r>
          </w:p>
        </w:tc>
      </w:tr>
    </w:tbl>
    <w:p w14:paraId="237839AF" w14:textId="77777777" w:rsidR="00EC440C" w:rsidRDefault="00EC440C"/>
    <w:p w14:paraId="5649C45E" w14:textId="77777777" w:rsidR="00EC440C" w:rsidRDefault="009B2779">
      <w:pPr>
        <w:spacing w:before="280" w:after="280"/>
        <w:rPr>
          <w:i/>
          <w:color w:val="211E1E"/>
        </w:rPr>
      </w:pPr>
      <w:r>
        <w:rPr>
          <w:i/>
          <w:color w:val="211E1E"/>
        </w:rPr>
        <w:t xml:space="preserve">*Courses could be taken at the UMN, at another institution and transferred into the UMN, or be taken in connection with partnerships that offer the courses via distance education. </w:t>
      </w:r>
    </w:p>
    <w:p w14:paraId="66FF2329" w14:textId="77777777" w:rsidR="00EC440C" w:rsidRDefault="009B2779">
      <w:pPr>
        <w:pStyle w:val="Heading2"/>
        <w:rPr>
          <w:b/>
        </w:rPr>
      </w:pPr>
      <w:bookmarkStart w:id="63" w:name="bookmark=id.32hioqz" w:colFirst="0" w:colLast="0"/>
      <w:bookmarkEnd w:id="63"/>
      <w:r>
        <w:br w:type="page"/>
      </w:r>
      <w:bookmarkStart w:id="64" w:name="_Toc221098685"/>
      <w:r>
        <w:rPr>
          <w:b/>
          <w:color w:val="000000"/>
        </w:rPr>
        <w:lastRenderedPageBreak/>
        <w:t>COURSE DESCRIPTIONS</w:t>
      </w:r>
      <w:bookmarkEnd w:id="64"/>
    </w:p>
    <w:p w14:paraId="64F4D401" w14:textId="77777777" w:rsidR="00EC440C" w:rsidRDefault="00EC440C"/>
    <w:p w14:paraId="1F760AB9" w14:textId="77777777" w:rsidR="00EC440C" w:rsidRDefault="009B2779">
      <w:pPr>
        <w:rPr>
          <w:b/>
          <w:color w:val="211E1E"/>
          <w:u w:val="single"/>
        </w:rPr>
      </w:pPr>
      <w:r>
        <w:rPr>
          <w:b/>
          <w:color w:val="211E1E"/>
          <w:u w:val="single"/>
        </w:rPr>
        <w:t>FSOS 5014 - Quantitative Family Research Methods I</w:t>
      </w:r>
    </w:p>
    <w:p w14:paraId="0E862551" w14:textId="77777777" w:rsidR="00EC440C" w:rsidRDefault="009B2779">
      <w:pPr>
        <w:rPr>
          <w:color w:val="211E1E"/>
        </w:rPr>
      </w:pPr>
      <w:r>
        <w:rPr>
          <w:color w:val="211E1E"/>
        </w:rPr>
        <w:t>Family research methods, issues associated with multiple levels of analysis. Conducting family-focused data analyses using basic/intermediate methods (through ANOVA and multiple regression), including power analysis. Ethical issues involved in family research such as IRB/HIPAA regulations.</w:t>
      </w:r>
    </w:p>
    <w:p w14:paraId="4B523A30" w14:textId="77777777" w:rsidR="00EC440C" w:rsidRDefault="00EC440C"/>
    <w:p w14:paraId="2C8F3242" w14:textId="77777777" w:rsidR="00EC440C" w:rsidRDefault="009B2779">
      <w:pPr>
        <w:rPr>
          <w:b/>
          <w:color w:val="211E1E"/>
          <w:u w:val="single"/>
        </w:rPr>
      </w:pPr>
      <w:r>
        <w:rPr>
          <w:b/>
          <w:color w:val="211E1E"/>
          <w:u w:val="single"/>
        </w:rPr>
        <w:t>FSOS 5015 - Family Research Laboratory</w:t>
      </w:r>
    </w:p>
    <w:p w14:paraId="0C87DA42" w14:textId="77777777" w:rsidR="00EC440C" w:rsidRDefault="009B2779">
      <w:pPr>
        <w:rPr>
          <w:color w:val="211E1E"/>
        </w:rPr>
      </w:pPr>
      <w:r>
        <w:rPr>
          <w:color w:val="211E1E"/>
        </w:rPr>
        <w:t>Application of basic family research methods into experiential learning using statistical software. Analyses that correspond with problem situations in 5014 and that involve secondary data analyses. Using statistical software for basic family research. Preparation to work with quantitative family data sets.</w:t>
      </w:r>
    </w:p>
    <w:p w14:paraId="52CCC601" w14:textId="77777777" w:rsidR="00EC440C" w:rsidRDefault="00EC440C"/>
    <w:p w14:paraId="14D4FEC4" w14:textId="77777777" w:rsidR="00EC440C" w:rsidRDefault="009B2779">
      <w:pPr>
        <w:rPr>
          <w:b/>
          <w:color w:val="211E1E"/>
          <w:u w:val="single"/>
        </w:rPr>
      </w:pPr>
      <w:r>
        <w:rPr>
          <w:b/>
          <w:color w:val="211E1E"/>
          <w:u w:val="single"/>
        </w:rPr>
        <w:t>FSOS 8001 - Conceptual Frameworks in the Family</w:t>
      </w:r>
    </w:p>
    <w:p w14:paraId="4A3E55FB" w14:textId="77777777" w:rsidR="00EC440C" w:rsidRDefault="009B2779">
      <w:pPr>
        <w:spacing w:after="200" w:line="276" w:lineRule="auto"/>
        <w:rPr>
          <w:color w:val="211E1E"/>
        </w:rPr>
      </w:pPr>
      <w:r>
        <w:rPr>
          <w:color w:val="211E1E"/>
        </w:rPr>
        <w:t>Major theoretical models about families, emphasizing sociohistorical context.</w:t>
      </w:r>
    </w:p>
    <w:p w14:paraId="5475618A" w14:textId="77777777" w:rsidR="00EC440C" w:rsidRDefault="009B2779">
      <w:pPr>
        <w:rPr>
          <w:b/>
          <w:color w:val="211E1E"/>
          <w:u w:val="single"/>
        </w:rPr>
      </w:pPr>
      <w:r>
        <w:rPr>
          <w:b/>
          <w:color w:val="211E1E"/>
          <w:u w:val="single"/>
        </w:rPr>
        <w:t>FSOS 8002 - Advanced Family Conceptual Frameworks</w:t>
      </w:r>
    </w:p>
    <w:p w14:paraId="362BBF6E" w14:textId="77777777" w:rsidR="00EC440C" w:rsidRDefault="009B2779">
      <w:pPr>
        <w:rPr>
          <w:color w:val="211E1E"/>
        </w:rPr>
      </w:pPr>
      <w:r>
        <w:rPr>
          <w:color w:val="211E1E"/>
        </w:rPr>
        <w:t>Builds on FSoS 8001 by focusing specifically on family level research questions. Family development/critical theoretical perspectives that can be used to understand/study family processes/contemporary ecological issues.</w:t>
      </w:r>
    </w:p>
    <w:p w14:paraId="475B9FB3" w14:textId="77777777" w:rsidR="00EC440C" w:rsidRDefault="00EC440C"/>
    <w:p w14:paraId="210A6D79" w14:textId="77777777" w:rsidR="00EC440C" w:rsidRDefault="009B2779">
      <w:pPr>
        <w:rPr>
          <w:b/>
          <w:color w:val="211E1E"/>
          <w:u w:val="single"/>
        </w:rPr>
      </w:pPr>
      <w:r>
        <w:rPr>
          <w:b/>
          <w:color w:val="211E1E"/>
          <w:u w:val="single"/>
        </w:rPr>
        <w:t>FSOS 8013 - Qualitative Family Research Methods</w:t>
      </w:r>
    </w:p>
    <w:p w14:paraId="28166D76" w14:textId="77777777" w:rsidR="00EC440C" w:rsidRDefault="009B2779">
      <w:pPr>
        <w:rPr>
          <w:color w:val="211E1E"/>
        </w:rPr>
      </w:pPr>
      <w:r>
        <w:rPr>
          <w:color w:val="211E1E"/>
        </w:rPr>
        <w:t>Approaches to qualitative family research evaluation. Phenomenological, feminist, grounded theory, content analytic, ethnomethodological, ethnographic, program evaluation. Theory, research examples, student projects.</w:t>
      </w:r>
    </w:p>
    <w:p w14:paraId="7F720BAC" w14:textId="77777777" w:rsidR="00EC440C" w:rsidRDefault="00EC440C"/>
    <w:p w14:paraId="5536D472" w14:textId="77777777" w:rsidR="00EC440C" w:rsidRDefault="009B2779">
      <w:pPr>
        <w:rPr>
          <w:b/>
          <w:color w:val="211E1E"/>
          <w:u w:val="single"/>
        </w:rPr>
      </w:pPr>
      <w:r>
        <w:rPr>
          <w:b/>
          <w:color w:val="211E1E"/>
          <w:u w:val="single"/>
        </w:rPr>
        <w:t>FSOS 8014 - Quantitative Family Research Methods II</w:t>
      </w:r>
    </w:p>
    <w:p w14:paraId="33810922" w14:textId="77777777" w:rsidR="00EC440C" w:rsidRDefault="009B2779">
      <w:pPr>
        <w:rPr>
          <w:color w:val="211E1E"/>
        </w:rPr>
      </w:pPr>
      <w:r>
        <w:rPr>
          <w:color w:val="211E1E"/>
        </w:rPr>
        <w:t>Quantitative research process, from developing research question to putting findings to use. Major course project basis for class discussion. Family research. Applying research knowledge to study of families.</w:t>
      </w:r>
    </w:p>
    <w:p w14:paraId="78483085" w14:textId="77777777" w:rsidR="00EC440C" w:rsidRDefault="00EC440C"/>
    <w:p w14:paraId="047A4FFD" w14:textId="77777777" w:rsidR="00EC440C" w:rsidRDefault="009B2779">
      <w:pPr>
        <w:rPr>
          <w:b/>
          <w:color w:val="211E1E"/>
          <w:u w:val="single"/>
        </w:rPr>
      </w:pPr>
      <w:r>
        <w:rPr>
          <w:b/>
          <w:color w:val="211E1E"/>
          <w:u w:val="single"/>
        </w:rPr>
        <w:t>FSOS 8015 - Advanced Qualitative Family Research Methods</w:t>
      </w:r>
    </w:p>
    <w:p w14:paraId="635B3F27" w14:textId="77777777" w:rsidR="00EC440C" w:rsidRDefault="009B2779">
      <w:pPr>
        <w:spacing w:after="200" w:line="276" w:lineRule="auto"/>
        <w:rPr>
          <w:color w:val="211E1E"/>
        </w:rPr>
      </w:pPr>
      <w:r>
        <w:rPr>
          <w:color w:val="211E1E"/>
        </w:rPr>
        <w:t>Applying qualitative research methods to understand individual/collective meaning, experience within/across diverse family systems.</w:t>
      </w:r>
    </w:p>
    <w:p w14:paraId="3E929562" w14:textId="77777777" w:rsidR="00EC440C" w:rsidRDefault="009B2779">
      <w:pPr>
        <w:rPr>
          <w:b/>
          <w:color w:val="211E1E"/>
          <w:u w:val="single"/>
        </w:rPr>
      </w:pPr>
      <w:r>
        <w:rPr>
          <w:b/>
          <w:color w:val="211E1E"/>
          <w:u w:val="single"/>
        </w:rPr>
        <w:t>FSOS 8101 - Family Stress, Coping and Adaptation</w:t>
      </w:r>
    </w:p>
    <w:p w14:paraId="18799EC1" w14:textId="77777777" w:rsidR="00EC440C" w:rsidRDefault="009B2779">
      <w:pPr>
        <w:rPr>
          <w:color w:val="211E1E"/>
        </w:rPr>
      </w:pPr>
      <w:r>
        <w:rPr>
          <w:color w:val="211E1E"/>
        </w:rPr>
        <w:t>Helping families become more resilient to stress by decreasing vulnerability to crises and traumatic stress disorders. Students develop research or intervention proposal on family stress, coping, adaptation, crisis, trauma, or resilience.</w:t>
      </w:r>
    </w:p>
    <w:p w14:paraId="0CCC16E7" w14:textId="77777777" w:rsidR="00EC440C" w:rsidRDefault="00EC440C"/>
    <w:p w14:paraId="0C9745A8" w14:textId="77777777" w:rsidR="00EC440C" w:rsidRDefault="009B2779">
      <w:pPr>
        <w:rPr>
          <w:b/>
          <w:color w:val="211E1E"/>
          <w:u w:val="single"/>
        </w:rPr>
      </w:pPr>
      <w:r>
        <w:rPr>
          <w:b/>
          <w:color w:val="211E1E"/>
          <w:u w:val="single"/>
        </w:rPr>
        <w:t>FSOS 8200 - Orientation for Family Social Science</w:t>
      </w:r>
    </w:p>
    <w:p w14:paraId="2257F82E" w14:textId="77777777" w:rsidR="00EC440C" w:rsidRDefault="009B2779">
      <w:pPr>
        <w:rPr>
          <w:color w:val="211E1E"/>
        </w:rPr>
      </w:pPr>
      <w:r>
        <w:rPr>
          <w:color w:val="211E1E"/>
        </w:rPr>
        <w:t>Orientation for Family Social Science. Various topics presented to help students begin their program in a strong and successful manner.</w:t>
      </w:r>
    </w:p>
    <w:p w14:paraId="23D8AE64" w14:textId="77777777" w:rsidR="00EC440C" w:rsidRDefault="00EC440C"/>
    <w:p w14:paraId="4AA6F636" w14:textId="77777777" w:rsidR="00EC440C" w:rsidRDefault="009B2779">
      <w:pPr>
        <w:rPr>
          <w:b/>
          <w:color w:val="211E1E"/>
          <w:u w:val="single"/>
        </w:rPr>
      </w:pPr>
      <w:r>
        <w:rPr>
          <w:b/>
          <w:color w:val="211E1E"/>
          <w:u w:val="single"/>
        </w:rPr>
        <w:t>FSOS 8794 - Directed Research</w:t>
      </w:r>
    </w:p>
    <w:p w14:paraId="02406531" w14:textId="77777777" w:rsidR="00EC440C" w:rsidRDefault="009B2779">
      <w:pPr>
        <w:rPr>
          <w:color w:val="211E1E"/>
        </w:rPr>
      </w:pPr>
      <w:r>
        <w:rPr>
          <w:color w:val="211E1E"/>
        </w:rPr>
        <w:lastRenderedPageBreak/>
        <w:t>Directed research in family social science. Students work with FSoS faculty members of their choice on projects to help them meet program portfolio goals. Students typically take FSOS 8794 during the first three years of the program, for a total of 7 credits.</w:t>
      </w:r>
    </w:p>
    <w:p w14:paraId="7B76A7AB" w14:textId="77777777" w:rsidR="00EC440C" w:rsidRDefault="00EC440C"/>
    <w:p w14:paraId="120B4509" w14:textId="77777777" w:rsidR="00EC440C" w:rsidRDefault="009B2779">
      <w:pPr>
        <w:rPr>
          <w:b/>
          <w:color w:val="211E1E"/>
          <w:u w:val="single"/>
        </w:rPr>
      </w:pPr>
      <w:r>
        <w:rPr>
          <w:b/>
          <w:color w:val="211E1E"/>
          <w:u w:val="single"/>
        </w:rPr>
        <w:t>FSOS 8034 - Couple and Family Therapy Supervision</w:t>
      </w:r>
    </w:p>
    <w:p w14:paraId="556422B1" w14:textId="77777777" w:rsidR="00EC440C" w:rsidRDefault="009B2779">
      <w:pPr>
        <w:rPr>
          <w:color w:val="211E1E"/>
        </w:rPr>
      </w:pPr>
      <w:r>
        <w:rPr>
          <w:color w:val="211E1E"/>
        </w:rPr>
        <w:t>Theories of supervision, structures for supervision, methods of supervision, evaluation process, legal/ethical issues. Therapist-client-supervisor relationships, potential problems, contextual issues.</w:t>
      </w:r>
    </w:p>
    <w:p w14:paraId="7D93B185" w14:textId="77777777" w:rsidR="00EC440C" w:rsidRDefault="00EC440C"/>
    <w:p w14:paraId="260E37A0" w14:textId="77777777" w:rsidR="00EC440C" w:rsidRDefault="009B2779">
      <w:pPr>
        <w:rPr>
          <w:b/>
          <w:color w:val="211E1E"/>
          <w:u w:val="single"/>
        </w:rPr>
      </w:pPr>
      <w:r>
        <w:rPr>
          <w:b/>
          <w:color w:val="211E1E"/>
          <w:u w:val="single"/>
        </w:rPr>
        <w:t>FSOS 8295 - Family Therapy Practicum</w:t>
      </w:r>
    </w:p>
    <w:p w14:paraId="0A78B5CB" w14:textId="77777777" w:rsidR="00EC440C" w:rsidRDefault="009B2779">
      <w:pPr>
        <w:rPr>
          <w:color w:val="211E1E"/>
        </w:rPr>
      </w:pPr>
      <w:r>
        <w:rPr>
          <w:color w:val="211E1E"/>
        </w:rPr>
        <w:t>Take FSOS 8295 twice for a total of 6 credits.</w:t>
      </w:r>
    </w:p>
    <w:p w14:paraId="53E2D6DB" w14:textId="77777777" w:rsidR="00EC440C" w:rsidRDefault="00EC440C"/>
    <w:p w14:paraId="40596C8B" w14:textId="77777777" w:rsidR="00EC440C" w:rsidRDefault="009B2779">
      <w:pPr>
        <w:rPr>
          <w:b/>
          <w:i/>
          <w:color w:val="211E1E"/>
          <w:u w:val="single"/>
        </w:rPr>
      </w:pPr>
      <w:r>
        <w:rPr>
          <w:b/>
          <w:color w:val="211E1E"/>
          <w:u w:val="single"/>
        </w:rPr>
        <w:t xml:space="preserve">FSOS 8296 - Family Therapy Internship </w:t>
      </w:r>
    </w:p>
    <w:p w14:paraId="41A5FA4C" w14:textId="77777777" w:rsidR="00EC440C" w:rsidRDefault="009B2779">
      <w:pPr>
        <w:rPr>
          <w:color w:val="211E1E"/>
        </w:rPr>
      </w:pPr>
      <w:r>
        <w:rPr>
          <w:color w:val="211E1E"/>
        </w:rPr>
        <w:t xml:space="preserve">Supervised clinical/other professional practical experiences in couple and family therapy. </w:t>
      </w:r>
    </w:p>
    <w:p w14:paraId="177FFB5F" w14:textId="77777777" w:rsidR="00EC440C" w:rsidRDefault="00EC440C"/>
    <w:p w14:paraId="23DB231C" w14:textId="77777777" w:rsidR="00EC440C" w:rsidRDefault="009B2779">
      <w:pPr>
        <w:rPr>
          <w:b/>
          <w:color w:val="211E1E"/>
          <w:u w:val="single"/>
        </w:rPr>
      </w:pPr>
      <w:r>
        <w:rPr>
          <w:b/>
          <w:color w:val="211E1E"/>
          <w:u w:val="single"/>
        </w:rPr>
        <w:t>EPSY 8251 - Statistical Methods I</w:t>
      </w:r>
    </w:p>
    <w:p w14:paraId="28DEBA79" w14:textId="77777777" w:rsidR="00EC440C" w:rsidRDefault="009B2779">
      <w:pPr>
        <w:rPr>
          <w:color w:val="211E1E"/>
        </w:rPr>
      </w:pPr>
      <w:r>
        <w:rPr>
          <w:color w:val="211E1E"/>
        </w:rPr>
        <w:t>Statistical Methods in Education I is the first course in an entry-level, doctoral sequence for students in education. This course covers estimation and hypothesis testing with a particular focus on ANOVA and an introduction to multiple linear regression. Prepares students for EPSY 8252/8262.</w:t>
      </w:r>
    </w:p>
    <w:p w14:paraId="03A46A82" w14:textId="77777777" w:rsidR="00EC440C" w:rsidRDefault="00EC440C"/>
    <w:p w14:paraId="5596B9B1" w14:textId="77777777" w:rsidR="00EC440C" w:rsidRDefault="009B2779">
      <w:pPr>
        <w:rPr>
          <w:b/>
          <w:color w:val="211E1E"/>
          <w:u w:val="single"/>
        </w:rPr>
      </w:pPr>
      <w:r>
        <w:rPr>
          <w:b/>
          <w:color w:val="211E1E"/>
          <w:u w:val="single"/>
        </w:rPr>
        <w:t>EPSY 8252 - Statistical Methods II</w:t>
      </w:r>
    </w:p>
    <w:p w14:paraId="125EAB8C" w14:textId="77777777" w:rsidR="00EC440C" w:rsidRDefault="009B2779">
      <w:pPr>
        <w:rPr>
          <w:color w:val="211E1E"/>
        </w:rPr>
      </w:pPr>
      <w:r>
        <w:rPr>
          <w:color w:val="211E1E"/>
        </w:rPr>
        <w:t>Statistical Methods in Education II is the second course in an entry-level, doctoral sequence for students in education. This course focuses on multiple linear regression and provides an introduction to linear mixed models.</w:t>
      </w:r>
    </w:p>
    <w:p w14:paraId="54E7D115" w14:textId="77777777" w:rsidR="00EC440C" w:rsidRDefault="00EC440C"/>
    <w:p w14:paraId="5C4CE772" w14:textId="77777777" w:rsidR="00EC440C" w:rsidRDefault="009B2779">
      <w:pPr>
        <w:rPr>
          <w:b/>
          <w:color w:val="211E1E"/>
          <w:u w:val="single"/>
        </w:rPr>
      </w:pPr>
      <w:r>
        <w:rPr>
          <w:b/>
          <w:color w:val="211E1E"/>
          <w:u w:val="single"/>
        </w:rPr>
        <w:t>FSOS 8036 - CFT Research Methods</w:t>
      </w:r>
    </w:p>
    <w:p w14:paraId="0D57F1EF" w14:textId="77777777" w:rsidR="00EC440C" w:rsidRDefault="009B2779">
      <w:pPr>
        <w:rPr>
          <w:color w:val="211E1E"/>
        </w:rPr>
      </w:pPr>
      <w:r>
        <w:rPr>
          <w:color w:val="211E1E"/>
        </w:rPr>
        <w:t>Historic/contemporary approaches to C/MFT research with emphasis on prevention, intervention, dissemination from variety of perspectives.</w:t>
      </w:r>
    </w:p>
    <w:p w14:paraId="01E9186C" w14:textId="77777777" w:rsidR="00EC440C" w:rsidRDefault="00EC440C"/>
    <w:p w14:paraId="665A9C5B" w14:textId="77777777" w:rsidR="00EC440C" w:rsidRDefault="009B2779">
      <w:pPr>
        <w:rPr>
          <w:b/>
          <w:color w:val="211E1E"/>
          <w:u w:val="single"/>
        </w:rPr>
      </w:pPr>
      <w:r>
        <w:rPr>
          <w:b/>
          <w:color w:val="211E1E"/>
          <w:u w:val="single"/>
        </w:rPr>
        <w:t>FSOS 8297 - Supervision of Supervision (practicum)</w:t>
      </w:r>
    </w:p>
    <w:p w14:paraId="3D2D46F2" w14:textId="77777777" w:rsidR="00EC440C" w:rsidRDefault="009B2779">
      <w:pPr>
        <w:rPr>
          <w:color w:val="211E1E"/>
        </w:rPr>
      </w:pPr>
      <w:r>
        <w:rPr>
          <w:color w:val="211E1E"/>
        </w:rPr>
        <w:t>Students who have completed the Supervision course (FSoS 8034) can pursue direct practical experiences as a supervisor in training. Supervision of supervision is provided by the CFT faculty on a rotating basis. Students are encouraged to work with the CFT Program Director and their adviser to locate a site to provide supervision.</w:t>
      </w:r>
    </w:p>
    <w:p w14:paraId="0D079460" w14:textId="77777777" w:rsidR="00EC440C" w:rsidRDefault="00EC440C">
      <w:pPr>
        <w:rPr>
          <w:color w:val="211E1E"/>
        </w:rPr>
      </w:pPr>
    </w:p>
    <w:p w14:paraId="76D3CDE9" w14:textId="77777777" w:rsidR="00EC440C" w:rsidRDefault="009B2779">
      <w:pPr>
        <w:rPr>
          <w:b/>
          <w:u w:val="single"/>
        </w:rPr>
      </w:pPr>
      <w:r>
        <w:rPr>
          <w:b/>
          <w:color w:val="211E1E"/>
          <w:u w:val="single"/>
        </w:rPr>
        <w:t>FSOS 8888 - Dissertation Credits</w:t>
      </w:r>
    </w:p>
    <w:p w14:paraId="368F55D6" w14:textId="77777777" w:rsidR="00EC440C" w:rsidRDefault="009B2779">
      <w:r>
        <w:t>All students must register for a total of 24 credits while working on their dissertation.</w:t>
      </w:r>
    </w:p>
    <w:p w14:paraId="33DCC5B0" w14:textId="77777777" w:rsidR="00EC440C" w:rsidRDefault="00EC440C"/>
    <w:p w14:paraId="3798CDB3" w14:textId="77777777" w:rsidR="00EC440C" w:rsidRDefault="00EC440C"/>
    <w:p w14:paraId="7C1820EB" w14:textId="77777777" w:rsidR="00EC440C" w:rsidRDefault="00EC440C"/>
    <w:p w14:paraId="44B3CFDB" w14:textId="77777777" w:rsidR="00EC440C" w:rsidRDefault="00EC440C"/>
    <w:p w14:paraId="4139E165" w14:textId="77777777" w:rsidR="00EC440C" w:rsidRDefault="00EC440C"/>
    <w:p w14:paraId="6488BB8D" w14:textId="77777777" w:rsidR="00EC440C" w:rsidRDefault="00EC440C"/>
    <w:p w14:paraId="6C900495" w14:textId="77777777" w:rsidR="00EC440C" w:rsidRDefault="00EC440C"/>
    <w:p w14:paraId="6C0CCBB3" w14:textId="77777777" w:rsidR="00EC440C" w:rsidRDefault="00EC440C"/>
    <w:bookmarkStart w:id="65" w:name="bookmark=id.41mghml" w:colFirst="0" w:colLast="0"/>
    <w:bookmarkEnd w:id="65"/>
    <w:p w14:paraId="41EF90BB" w14:textId="77777777" w:rsidR="00EC440C" w:rsidRDefault="009B2779">
      <w:pPr>
        <w:pStyle w:val="Heading2"/>
        <w:rPr>
          <w:b/>
          <w:color w:val="000000"/>
        </w:rPr>
      </w:pPr>
      <w:r>
        <w:lastRenderedPageBreak/>
        <w:fldChar w:fldCharType="begin"/>
      </w:r>
      <w:r>
        <w:instrText xml:space="preserve"> HYPERLINK "http://fsos-grad.umn.edu/sites/fsos-grad.dl.umn.edu/files/timeline_phd-cft_updated_november_2019.pdf" \h </w:instrText>
      </w:r>
      <w:r>
        <w:fldChar w:fldCharType="separate"/>
      </w:r>
      <w:bookmarkStart w:id="66" w:name="_Toc221098686"/>
      <w:r>
        <w:rPr>
          <w:b/>
          <w:color w:val="0000FF"/>
          <w:u w:val="single"/>
        </w:rPr>
        <w:t>PROGRAM TIMELINE</w:t>
      </w:r>
      <w:bookmarkEnd w:id="66"/>
      <w:r>
        <w:rPr>
          <w:b/>
          <w:color w:val="0000FF"/>
          <w:u w:val="single"/>
        </w:rPr>
        <w:fldChar w:fldCharType="end"/>
      </w:r>
      <w:r>
        <w:fldChar w:fldCharType="begin"/>
      </w:r>
      <w:r>
        <w:instrText xml:space="preserve"> HYPERLINK "http://fsos-grad.umn.edu/sites/fsos-grad.dl.umn.edu/files/timeline_phd-cft_updated_november_2019.pdf" </w:instrText>
      </w:r>
      <w:r>
        <w:fldChar w:fldCharType="separate"/>
      </w:r>
    </w:p>
    <w:p w14:paraId="154746DE" w14:textId="0CA8ACFB" w:rsidR="00EC440C" w:rsidRDefault="009B2779" w:rsidP="00D96E10">
      <w:pPr>
        <w:jc w:val="center"/>
      </w:pPr>
      <w:r>
        <w:fldChar w:fldCharType="end"/>
      </w:r>
    </w:p>
    <w:p w14:paraId="3E00DBA5" w14:textId="386DFC0A" w:rsidR="00D96E10" w:rsidRDefault="00D96E10" w:rsidP="00D96E10">
      <w:r>
        <w:t>Below is the Program Timeline depending upon whether you enter the program in an Even year (show first below) or an Odd year (show second below).</w:t>
      </w:r>
    </w:p>
    <w:p w14:paraId="6E6AEFF6" w14:textId="17849287" w:rsidR="00D96E10" w:rsidRDefault="00D96E10" w:rsidP="00D96E10"/>
    <w:p w14:paraId="53F5F6B8" w14:textId="05AE2C1E" w:rsidR="00D96E10" w:rsidRDefault="00D96E10" w:rsidP="00D96E10"/>
    <w:p w14:paraId="00C37124" w14:textId="136836A2" w:rsidR="00D96E10" w:rsidRDefault="00A43594" w:rsidP="00D96E10">
      <w:r>
        <w:rPr>
          <w:noProof/>
        </w:rPr>
        <w:drawing>
          <wp:inline distT="0" distB="0" distL="0" distR="0" wp14:anchorId="200497E1" wp14:editId="0BAE92A9">
            <wp:extent cx="5943600" cy="4730750"/>
            <wp:effectExtent l="0" t="0" r="0" b="6350"/>
            <wp:docPr id="1565037426" name="Picture 22" descr="A tab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37426" name="Picture 22" descr="A table with text and image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943600" cy="4730750"/>
                    </a:xfrm>
                    <a:prstGeom prst="rect">
                      <a:avLst/>
                    </a:prstGeom>
                  </pic:spPr>
                </pic:pic>
              </a:graphicData>
            </a:graphic>
          </wp:inline>
        </w:drawing>
      </w:r>
    </w:p>
    <w:p w14:paraId="6A767FD3" w14:textId="3A63A743" w:rsidR="00EC440C" w:rsidRDefault="00EC440C">
      <w:pPr>
        <w:jc w:val="center"/>
      </w:pPr>
    </w:p>
    <w:p w14:paraId="5F129EF0" w14:textId="77777777" w:rsidR="00EC440C" w:rsidRDefault="00EC440C">
      <w:pPr>
        <w:jc w:val="center"/>
      </w:pPr>
    </w:p>
    <w:p w14:paraId="68683C7F" w14:textId="77777777" w:rsidR="00EC440C" w:rsidRDefault="00EC440C">
      <w:pPr>
        <w:jc w:val="center"/>
      </w:pPr>
    </w:p>
    <w:p w14:paraId="01E5AFC7" w14:textId="2A9A9A7C" w:rsidR="00EC440C" w:rsidRDefault="00A07D0C">
      <w:pPr>
        <w:jc w:val="center"/>
      </w:pPr>
      <w:r>
        <w:rPr>
          <w:noProof/>
        </w:rPr>
        <w:lastRenderedPageBreak/>
        <w:drawing>
          <wp:inline distT="0" distB="0" distL="0" distR="0" wp14:anchorId="08255773" wp14:editId="68B010B7">
            <wp:extent cx="5943600" cy="4580890"/>
            <wp:effectExtent l="0" t="0" r="0" b="3810"/>
            <wp:docPr id="522165756" name="Picture 21" descr="A tab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65756" name="Picture 21" descr="A table with text and imag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580890"/>
                    </a:xfrm>
                    <a:prstGeom prst="rect">
                      <a:avLst/>
                    </a:prstGeom>
                  </pic:spPr>
                </pic:pic>
              </a:graphicData>
            </a:graphic>
          </wp:inline>
        </w:drawing>
      </w:r>
    </w:p>
    <w:p w14:paraId="63951E63" w14:textId="77777777" w:rsidR="00EC440C" w:rsidRDefault="00EC440C"/>
    <w:p w14:paraId="6ABBA58A" w14:textId="41F72734" w:rsidR="00EC440C" w:rsidRDefault="00EC440C">
      <w:pPr>
        <w:jc w:val="center"/>
      </w:pPr>
    </w:p>
    <w:p w14:paraId="41A7BCB3" w14:textId="64D82FBE" w:rsidR="00D96E10" w:rsidRDefault="00D96E10">
      <w:pPr>
        <w:jc w:val="center"/>
      </w:pPr>
    </w:p>
    <w:p w14:paraId="54AC78AB" w14:textId="779E2BF5" w:rsidR="00D96E10" w:rsidRDefault="00D96E10">
      <w:pPr>
        <w:jc w:val="center"/>
      </w:pPr>
    </w:p>
    <w:p w14:paraId="0A094F2B" w14:textId="222ECD29" w:rsidR="00D96E10" w:rsidRDefault="00D96E10">
      <w:pPr>
        <w:jc w:val="center"/>
      </w:pPr>
    </w:p>
    <w:p w14:paraId="78815BA2" w14:textId="15A54978" w:rsidR="00D96E10" w:rsidRDefault="00D96E10">
      <w:pPr>
        <w:jc w:val="center"/>
      </w:pPr>
    </w:p>
    <w:p w14:paraId="01003E90" w14:textId="016CD61C" w:rsidR="00D96E10" w:rsidRDefault="00D96E10">
      <w:pPr>
        <w:jc w:val="center"/>
      </w:pPr>
    </w:p>
    <w:p w14:paraId="475EA1B3" w14:textId="146E37D7" w:rsidR="00D96E10" w:rsidRDefault="00D96E10">
      <w:pPr>
        <w:jc w:val="center"/>
      </w:pPr>
    </w:p>
    <w:p w14:paraId="6360FC3C" w14:textId="1AB96E6E" w:rsidR="00D96E10" w:rsidRDefault="00D96E10">
      <w:pPr>
        <w:jc w:val="center"/>
      </w:pPr>
    </w:p>
    <w:p w14:paraId="56CE2343" w14:textId="3D2BAF1C" w:rsidR="00D96E10" w:rsidRDefault="00D96E10">
      <w:pPr>
        <w:jc w:val="center"/>
      </w:pPr>
    </w:p>
    <w:p w14:paraId="4FE9A2FB" w14:textId="511E60E8" w:rsidR="00D96E10" w:rsidRDefault="00D96E10">
      <w:pPr>
        <w:jc w:val="center"/>
      </w:pPr>
    </w:p>
    <w:p w14:paraId="15788970" w14:textId="77777777" w:rsidR="00D96E10" w:rsidRDefault="00D96E10">
      <w:pPr>
        <w:jc w:val="center"/>
      </w:pPr>
    </w:p>
    <w:p w14:paraId="009BA579" w14:textId="7BEA5AF3" w:rsidR="00D96E10" w:rsidRDefault="00D96E10" w:rsidP="00D96E10">
      <w:pPr>
        <w:tabs>
          <w:tab w:val="left" w:pos="2610"/>
        </w:tabs>
        <w:jc w:val="center"/>
      </w:pPr>
    </w:p>
    <w:p w14:paraId="083373A5" w14:textId="38E84281" w:rsidR="00D96E10" w:rsidRDefault="00D96E10">
      <w:pPr>
        <w:jc w:val="center"/>
      </w:pPr>
    </w:p>
    <w:p w14:paraId="414C263B" w14:textId="3FF41F79" w:rsidR="00D96E10" w:rsidRDefault="00D96E10">
      <w:pPr>
        <w:jc w:val="center"/>
      </w:pPr>
    </w:p>
    <w:p w14:paraId="7FE5BFCE" w14:textId="2BFC506D" w:rsidR="00D96E10" w:rsidRDefault="00D96E10">
      <w:pPr>
        <w:jc w:val="center"/>
      </w:pPr>
    </w:p>
    <w:p w14:paraId="09A6328D" w14:textId="77777777" w:rsidR="00D96E10" w:rsidRDefault="00D96E10">
      <w:pPr>
        <w:jc w:val="center"/>
      </w:pPr>
    </w:p>
    <w:p w14:paraId="3BCA8D5A" w14:textId="77777777" w:rsidR="00EC440C" w:rsidRDefault="00EC440C">
      <w:pPr>
        <w:jc w:val="center"/>
      </w:pPr>
    </w:p>
    <w:p w14:paraId="649D96F3" w14:textId="0AA37A36" w:rsidR="00EC440C" w:rsidRDefault="00EC440C">
      <w:pPr>
        <w:tabs>
          <w:tab w:val="left" w:pos="720"/>
        </w:tabs>
        <w:rPr>
          <w:sz w:val="48"/>
          <w:szCs w:val="48"/>
        </w:rPr>
      </w:pPr>
    </w:p>
    <w:p w14:paraId="3C942064" w14:textId="19AB6DB4" w:rsidR="00D96E10" w:rsidRDefault="00D96E10">
      <w:pPr>
        <w:tabs>
          <w:tab w:val="left" w:pos="720"/>
        </w:tabs>
        <w:rPr>
          <w:sz w:val="48"/>
          <w:szCs w:val="48"/>
        </w:rPr>
      </w:pPr>
    </w:p>
    <w:p w14:paraId="609C4FE8" w14:textId="07BC041C" w:rsidR="00D96E10" w:rsidRDefault="00D96E10">
      <w:pPr>
        <w:tabs>
          <w:tab w:val="left" w:pos="720"/>
        </w:tabs>
        <w:rPr>
          <w:sz w:val="48"/>
          <w:szCs w:val="48"/>
        </w:rPr>
      </w:pPr>
    </w:p>
    <w:p w14:paraId="52F66662" w14:textId="4785EE50" w:rsidR="00D96E10" w:rsidRDefault="00D96E10">
      <w:pPr>
        <w:tabs>
          <w:tab w:val="left" w:pos="720"/>
        </w:tabs>
        <w:rPr>
          <w:sz w:val="48"/>
          <w:szCs w:val="48"/>
        </w:rPr>
      </w:pPr>
    </w:p>
    <w:p w14:paraId="78144DF3" w14:textId="6F3896F3" w:rsidR="00D96E10" w:rsidRDefault="00D96E10">
      <w:pPr>
        <w:tabs>
          <w:tab w:val="left" w:pos="720"/>
        </w:tabs>
        <w:rPr>
          <w:sz w:val="48"/>
          <w:szCs w:val="48"/>
        </w:rPr>
      </w:pPr>
    </w:p>
    <w:p w14:paraId="6903CF74" w14:textId="4C3D4968" w:rsidR="00D96E10" w:rsidRDefault="00D96E10">
      <w:pPr>
        <w:tabs>
          <w:tab w:val="left" w:pos="720"/>
        </w:tabs>
        <w:rPr>
          <w:sz w:val="48"/>
          <w:szCs w:val="48"/>
        </w:rPr>
      </w:pPr>
    </w:p>
    <w:p w14:paraId="6635EBB4" w14:textId="3DA038D3" w:rsidR="00D96E10" w:rsidRDefault="00D96E10">
      <w:pPr>
        <w:tabs>
          <w:tab w:val="left" w:pos="720"/>
        </w:tabs>
        <w:rPr>
          <w:sz w:val="48"/>
          <w:szCs w:val="48"/>
        </w:rPr>
      </w:pPr>
    </w:p>
    <w:p w14:paraId="46B0C7BA" w14:textId="77777777" w:rsidR="00D96E10" w:rsidRDefault="00D96E10">
      <w:pPr>
        <w:tabs>
          <w:tab w:val="left" w:pos="720"/>
        </w:tabs>
        <w:rPr>
          <w:sz w:val="48"/>
          <w:szCs w:val="48"/>
        </w:rPr>
      </w:pPr>
    </w:p>
    <w:p w14:paraId="2161EB14" w14:textId="77777777" w:rsidR="00D96E10" w:rsidRDefault="00D96E10">
      <w:pPr>
        <w:tabs>
          <w:tab w:val="left" w:pos="720"/>
        </w:tabs>
        <w:rPr>
          <w:sz w:val="48"/>
          <w:szCs w:val="48"/>
        </w:rPr>
      </w:pPr>
    </w:p>
    <w:p w14:paraId="0CB4DFA4" w14:textId="77777777" w:rsidR="00EC440C" w:rsidRDefault="009B2779">
      <w:pPr>
        <w:pStyle w:val="Heading1"/>
        <w:jc w:val="center"/>
        <w:rPr>
          <w:rFonts w:ascii="Times New Roman" w:eastAsia="Times New Roman" w:hAnsi="Times New Roman" w:cs="Times New Roman"/>
          <w:color w:val="000000"/>
          <w:sz w:val="48"/>
          <w:szCs w:val="48"/>
        </w:rPr>
      </w:pPr>
      <w:bookmarkStart w:id="67" w:name="bookmark=id.vx1227" w:colFirst="0" w:colLast="0"/>
      <w:bookmarkStart w:id="68" w:name="_Toc221098687"/>
      <w:bookmarkEnd w:id="67"/>
      <w:r>
        <w:rPr>
          <w:rFonts w:ascii="Times New Roman" w:eastAsia="Times New Roman" w:hAnsi="Times New Roman" w:cs="Times New Roman"/>
          <w:color w:val="000000"/>
          <w:sz w:val="48"/>
          <w:szCs w:val="48"/>
        </w:rPr>
        <w:t xml:space="preserve">SECTION IV: </w:t>
      </w:r>
      <w:r>
        <w:rPr>
          <w:rFonts w:ascii="Times New Roman" w:eastAsia="Times New Roman" w:hAnsi="Times New Roman" w:cs="Times New Roman"/>
          <w:color w:val="000000"/>
          <w:sz w:val="48"/>
          <w:szCs w:val="48"/>
          <w:u w:val="single"/>
        </w:rPr>
        <w:t>PRACTICUM</w:t>
      </w:r>
      <w:bookmarkEnd w:id="68"/>
    </w:p>
    <w:p w14:paraId="11F4579E" w14:textId="77777777" w:rsidR="00EC440C" w:rsidRDefault="00EC440C">
      <w:pPr>
        <w:tabs>
          <w:tab w:val="left" w:pos="720"/>
        </w:tabs>
        <w:jc w:val="center"/>
      </w:pPr>
    </w:p>
    <w:p w14:paraId="65D21559" w14:textId="77777777" w:rsidR="00EC440C" w:rsidRDefault="00EC440C">
      <w:pPr>
        <w:tabs>
          <w:tab w:val="left" w:pos="720"/>
        </w:tabs>
      </w:pPr>
    </w:p>
    <w:p w14:paraId="4789E613" w14:textId="77777777" w:rsidR="00EC440C" w:rsidRDefault="00EC440C">
      <w:pPr>
        <w:tabs>
          <w:tab w:val="left" w:pos="720"/>
        </w:tabs>
      </w:pPr>
    </w:p>
    <w:p w14:paraId="104C5294" w14:textId="77777777" w:rsidR="00EC440C" w:rsidRDefault="00EC440C">
      <w:pPr>
        <w:tabs>
          <w:tab w:val="left" w:pos="720"/>
        </w:tabs>
      </w:pPr>
    </w:p>
    <w:p w14:paraId="5B08ABEA" w14:textId="77777777" w:rsidR="00EC440C" w:rsidRDefault="00EC440C">
      <w:pPr>
        <w:rPr>
          <w:b/>
        </w:rPr>
      </w:pPr>
    </w:p>
    <w:p w14:paraId="76B81A07" w14:textId="77777777" w:rsidR="00EC440C" w:rsidRDefault="00EC440C">
      <w:pPr>
        <w:rPr>
          <w:b/>
        </w:rPr>
      </w:pPr>
    </w:p>
    <w:p w14:paraId="0FCB7F93" w14:textId="77777777" w:rsidR="00EC440C" w:rsidRDefault="00EC440C">
      <w:pPr>
        <w:rPr>
          <w:b/>
        </w:rPr>
      </w:pPr>
    </w:p>
    <w:p w14:paraId="0CE9D5CA" w14:textId="77777777" w:rsidR="00EC440C" w:rsidRDefault="00EC440C">
      <w:pPr>
        <w:rPr>
          <w:b/>
        </w:rPr>
      </w:pPr>
    </w:p>
    <w:p w14:paraId="01BB6062" w14:textId="77777777" w:rsidR="00EC440C" w:rsidRDefault="00EC440C">
      <w:pPr>
        <w:rPr>
          <w:b/>
        </w:rPr>
      </w:pPr>
    </w:p>
    <w:p w14:paraId="0C6D3359" w14:textId="77777777" w:rsidR="00EC440C" w:rsidRDefault="00EC440C">
      <w:pPr>
        <w:rPr>
          <w:b/>
        </w:rPr>
      </w:pPr>
    </w:p>
    <w:p w14:paraId="54578319" w14:textId="77777777" w:rsidR="00EC440C" w:rsidRDefault="00EC440C">
      <w:pPr>
        <w:rPr>
          <w:b/>
        </w:rPr>
      </w:pPr>
    </w:p>
    <w:p w14:paraId="3C4D3588" w14:textId="77777777" w:rsidR="00EC440C" w:rsidRDefault="00EC440C">
      <w:pPr>
        <w:rPr>
          <w:b/>
        </w:rPr>
      </w:pPr>
    </w:p>
    <w:p w14:paraId="790B7CB1" w14:textId="77777777" w:rsidR="00EC440C" w:rsidRDefault="00EC440C">
      <w:pPr>
        <w:rPr>
          <w:b/>
        </w:rPr>
      </w:pPr>
    </w:p>
    <w:p w14:paraId="48BB8DC8" w14:textId="77777777" w:rsidR="00EC440C" w:rsidRDefault="00EC440C">
      <w:pPr>
        <w:rPr>
          <w:b/>
        </w:rPr>
      </w:pPr>
    </w:p>
    <w:p w14:paraId="5E3B18AE" w14:textId="77777777" w:rsidR="00EC440C" w:rsidRDefault="00EC440C">
      <w:pPr>
        <w:rPr>
          <w:b/>
        </w:rPr>
      </w:pPr>
    </w:p>
    <w:p w14:paraId="1C2EC20D" w14:textId="77777777" w:rsidR="00EC440C" w:rsidRDefault="00EC440C">
      <w:pPr>
        <w:rPr>
          <w:b/>
        </w:rPr>
      </w:pPr>
    </w:p>
    <w:p w14:paraId="48D72358" w14:textId="77777777" w:rsidR="00EC440C" w:rsidRDefault="00EC440C">
      <w:pPr>
        <w:rPr>
          <w:b/>
        </w:rPr>
      </w:pPr>
    </w:p>
    <w:p w14:paraId="0073D0C6" w14:textId="77777777" w:rsidR="00EC440C" w:rsidRDefault="00EC440C">
      <w:pPr>
        <w:rPr>
          <w:b/>
        </w:rPr>
      </w:pPr>
    </w:p>
    <w:p w14:paraId="761CDB52" w14:textId="77777777" w:rsidR="00EC440C" w:rsidRDefault="00EC440C">
      <w:pPr>
        <w:rPr>
          <w:b/>
        </w:rPr>
      </w:pPr>
    </w:p>
    <w:p w14:paraId="4C16DD1D" w14:textId="77777777" w:rsidR="00EC440C" w:rsidRDefault="00EC440C">
      <w:pPr>
        <w:rPr>
          <w:b/>
        </w:rPr>
      </w:pPr>
    </w:p>
    <w:p w14:paraId="242D7E60" w14:textId="77777777" w:rsidR="00EC440C" w:rsidRDefault="00EC440C">
      <w:pPr>
        <w:rPr>
          <w:b/>
        </w:rPr>
      </w:pPr>
    </w:p>
    <w:p w14:paraId="0055DE61" w14:textId="77777777" w:rsidR="00EC440C" w:rsidRDefault="00EC440C">
      <w:pPr>
        <w:rPr>
          <w:b/>
        </w:rPr>
      </w:pPr>
    </w:p>
    <w:p w14:paraId="7940D6DF" w14:textId="77777777" w:rsidR="00EC440C" w:rsidRDefault="00EC440C">
      <w:pPr>
        <w:rPr>
          <w:b/>
        </w:rPr>
      </w:pPr>
    </w:p>
    <w:p w14:paraId="47802C96" w14:textId="77777777" w:rsidR="00EC440C" w:rsidRDefault="00EC440C">
      <w:pPr>
        <w:rPr>
          <w:b/>
        </w:rPr>
      </w:pPr>
    </w:p>
    <w:p w14:paraId="1B3B5D39" w14:textId="77777777" w:rsidR="00EC440C" w:rsidRDefault="00EC440C">
      <w:pPr>
        <w:rPr>
          <w:b/>
        </w:rPr>
      </w:pPr>
    </w:p>
    <w:p w14:paraId="2FFD0B1D" w14:textId="77777777" w:rsidR="00EC440C" w:rsidRDefault="00EC440C">
      <w:pPr>
        <w:rPr>
          <w:b/>
        </w:rPr>
      </w:pPr>
    </w:p>
    <w:p w14:paraId="311A46FB" w14:textId="7E68E098" w:rsidR="00EC440C" w:rsidRDefault="00EC440C">
      <w:pPr>
        <w:rPr>
          <w:b/>
        </w:rPr>
      </w:pPr>
    </w:p>
    <w:p w14:paraId="5821D1D7" w14:textId="77777777" w:rsidR="00EC440C" w:rsidRDefault="009B2779">
      <w:pPr>
        <w:pStyle w:val="Heading2"/>
        <w:rPr>
          <w:b/>
          <w:color w:val="000000"/>
        </w:rPr>
      </w:pPr>
      <w:bookmarkStart w:id="69" w:name="_Toc221098688"/>
      <w:r>
        <w:rPr>
          <w:b/>
          <w:color w:val="000000"/>
        </w:rPr>
        <w:t>PRACTICUM</w:t>
      </w:r>
      <w:bookmarkEnd w:id="69"/>
    </w:p>
    <w:p w14:paraId="247C09F6" w14:textId="77777777" w:rsidR="00EC440C" w:rsidRDefault="00EC440C">
      <w:pPr>
        <w:rPr>
          <w:rFonts w:ascii="Cambria" w:eastAsia="Cambria" w:hAnsi="Cambria" w:cs="Cambria"/>
          <w:b/>
          <w:color w:val="000000"/>
        </w:rPr>
      </w:pPr>
      <w:bookmarkStart w:id="70" w:name="_heading=h.4f1mdlm" w:colFirst="0" w:colLast="0"/>
      <w:bookmarkEnd w:id="70"/>
    </w:p>
    <w:p w14:paraId="4596E893" w14:textId="77777777" w:rsidR="00EC440C" w:rsidRDefault="009B2779">
      <w:pPr>
        <w:rPr>
          <w:rFonts w:ascii="Cambria" w:eastAsia="Cambria" w:hAnsi="Cambria" w:cs="Cambria"/>
          <w:b/>
          <w:color w:val="000000"/>
        </w:rPr>
      </w:pPr>
      <w:bookmarkStart w:id="71" w:name="bookmark=id.2u6wntf" w:colFirst="0" w:colLast="0"/>
      <w:bookmarkEnd w:id="71"/>
      <w:r>
        <w:rPr>
          <w:rFonts w:ascii="Cambria" w:eastAsia="Cambria" w:hAnsi="Cambria" w:cs="Cambria"/>
          <w:b/>
          <w:color w:val="000000"/>
        </w:rPr>
        <w:t>Practicum Experience Overview</w:t>
      </w:r>
    </w:p>
    <w:p w14:paraId="496530CF" w14:textId="1C1D49E1" w:rsidR="00EC440C" w:rsidRDefault="009B2779">
      <w:r>
        <w:t xml:space="preserve">All students are required to complete at least one full year of supervised clinical practicum containing no less than </w:t>
      </w:r>
      <w:r w:rsidR="00AD021B">
        <w:t>100</w:t>
      </w:r>
      <w:r>
        <w:t xml:space="preserve"> supervised direct client contact hours (including </w:t>
      </w:r>
      <w:r w:rsidR="00AD021B">
        <w:t>7</w:t>
      </w:r>
      <w:r>
        <w:t xml:space="preserve">0% relational). </w:t>
      </w:r>
    </w:p>
    <w:p w14:paraId="4A0E5422" w14:textId="77777777" w:rsidR="00EC440C" w:rsidRDefault="00EC440C"/>
    <w:p w14:paraId="22BE7B83" w14:textId="77777777" w:rsidR="00EC440C" w:rsidRDefault="009B2779">
      <w:pPr>
        <w:rPr>
          <w:b/>
        </w:rPr>
      </w:pPr>
      <w:bookmarkStart w:id="72" w:name="bookmark=id.19c6y18" w:colFirst="0" w:colLast="0"/>
      <w:bookmarkEnd w:id="72"/>
      <w:r>
        <w:rPr>
          <w:b/>
        </w:rPr>
        <w:t>Practicum Details</w:t>
      </w:r>
    </w:p>
    <w:p w14:paraId="00951E4B" w14:textId="077AE25F" w:rsidR="00EC440C" w:rsidRDefault="009B2779">
      <w:r>
        <w:t xml:space="preserve">Students should expect to invest approximately 10 hours per week in their clinical setting, which includes face to face client contact, staff meetings, paperwork, trainings, and other agency-specific tasks. Students are expected to be fully participating members of their clinical placement, which means spending time on site building professional relationships with supervisors and other staff. To </w:t>
      </w:r>
      <w:r w:rsidRPr="00AD021B">
        <w:t xml:space="preserve">complete </w:t>
      </w:r>
      <w:r w:rsidR="00AD021B" w:rsidRPr="00AD021B">
        <w:t>100</w:t>
      </w:r>
      <w:r w:rsidRPr="00AD021B">
        <w:t xml:space="preserve"> hours</w:t>
      </w:r>
      <w:r>
        <w:t>, students should plan for about 4-6 clients per week during the first year. When face to face client contact is not permissible (due to weather safety restrictions or public health reasons), students are permitted to deliver clinical services via technology, provided they have received some training on best practices in telehealth delivery of clinical services. However, face to face client contact is expected to be practiced if at all possible. Students who wish to specialize in telehealth delivery of CFT clinical services must receive specific permission to do so from the CFT faculty. This can be done by submitting a specific request to the program director.  Students receiving this permission will have such approval noted in their student folder.</w:t>
      </w:r>
    </w:p>
    <w:p w14:paraId="73B7E495" w14:textId="77777777" w:rsidR="00EC440C" w:rsidRDefault="00EC440C">
      <w:pPr>
        <w:rPr>
          <w:b/>
        </w:rPr>
      </w:pPr>
    </w:p>
    <w:p w14:paraId="70C910F4" w14:textId="6B00DC21" w:rsidR="00EC440C" w:rsidRDefault="009B2779">
      <w:r>
        <w:t xml:space="preserve">To fulfill the practicum requirement, </w:t>
      </w:r>
      <w:r w:rsidR="00D96E10">
        <w:t xml:space="preserve">students will work with the program director to identify a placement site that fits for their clinical goals. Placements are typically from September </w:t>
      </w:r>
      <w:r w:rsidR="00B36A3D">
        <w:t>through</w:t>
      </w:r>
      <w:r w:rsidR="00D96E10">
        <w:t xml:space="preserve"> August, with some students choosing to continue at their placement site for internship. Common placements include</w:t>
      </w:r>
      <w:r>
        <w:t xml:space="preserve"> M</w:t>
      </w:r>
      <w:r w:rsidR="00D96E10">
        <w:t xml:space="preserve">innesota Trauma Recovery Institute (MN-TRI), </w:t>
      </w:r>
      <w:r>
        <w:t>Riverside Clinic: Department of Psychiatry and Behavioral Science at MHealth, Walk-In Clinic, Lorenz Clinic</w:t>
      </w:r>
      <w:r w:rsidR="00D96E10">
        <w:t>, Cascades Therapy Group.</w:t>
      </w:r>
      <w:r>
        <w:t xml:space="preserve"> </w:t>
      </w:r>
      <w:r w:rsidR="00D96E10">
        <w:t>S</w:t>
      </w:r>
      <w:r>
        <w:t>tudents technically interview for positioning with these organizations. On occasion, students may choose an alternative placement in collaboration with the CFT Program Director and their advisor. After the first year commitment is fulfilled, students may choose to change the site of their clinical placement based on their unique learning interests. Students can choose from a variety of community agencies in consultation with the CFT Program Director and the student’s advisor.</w:t>
      </w:r>
    </w:p>
    <w:p w14:paraId="6C9C4A83" w14:textId="77777777" w:rsidR="00EC440C" w:rsidRDefault="00EC440C">
      <w:pPr>
        <w:rPr>
          <w:b/>
        </w:rPr>
      </w:pPr>
    </w:p>
    <w:p w14:paraId="42E376C1" w14:textId="77777777" w:rsidR="00EC440C" w:rsidRDefault="009B2779">
      <w:r>
        <w:t xml:space="preserve">Student practicum evaluations are done annually via a letter from the on-site supervisor and separately by the CFT faculty member who is responsible for practicum in a given semester. Students register for 3-credit hours of FSOS 8295 (CFT Practicum) each semester they are involved in practicum. During the summer sessions, students must attend supervision but are not required to formally register for credits. </w:t>
      </w:r>
    </w:p>
    <w:p w14:paraId="2B4FAAFF" w14:textId="77777777" w:rsidR="00EC440C" w:rsidRDefault="00EC440C"/>
    <w:p w14:paraId="2A5FCD28" w14:textId="77777777" w:rsidR="00EC440C" w:rsidRDefault="009B2779">
      <w:pPr>
        <w:rPr>
          <w:b/>
        </w:rPr>
      </w:pPr>
      <w:bookmarkStart w:id="73" w:name="bookmark=id.3tbugp1" w:colFirst="0" w:colLast="0"/>
      <w:bookmarkEnd w:id="73"/>
      <w:r>
        <w:rPr>
          <w:b/>
        </w:rPr>
        <w:t>Exiting Practicum</w:t>
      </w:r>
    </w:p>
    <w:p w14:paraId="384E4D2D" w14:textId="77777777" w:rsidR="00EC440C" w:rsidRDefault="009B2779">
      <w:r>
        <w:t>Students have completed the CFT Program’s practicum requirements when they have met the following minimum requirements:</w:t>
      </w:r>
    </w:p>
    <w:p w14:paraId="2EF3826D" w14:textId="77777777" w:rsidR="00EC440C" w:rsidRDefault="009B2779">
      <w:pPr>
        <w:numPr>
          <w:ilvl w:val="0"/>
          <w:numId w:val="8"/>
        </w:numPr>
        <w:pBdr>
          <w:top w:val="nil"/>
          <w:left w:val="nil"/>
          <w:bottom w:val="nil"/>
          <w:right w:val="nil"/>
          <w:between w:val="nil"/>
        </w:pBdr>
        <w:ind w:left="720"/>
        <w:rPr>
          <w:color w:val="000000"/>
        </w:rPr>
      </w:pPr>
      <w:r>
        <w:rPr>
          <w:color w:val="000000"/>
        </w:rPr>
        <w:t>Completed at least one full year of supervised clinical practicum in the program.</w:t>
      </w:r>
    </w:p>
    <w:p w14:paraId="4EDF6996" w14:textId="2B32506B" w:rsidR="00EC440C" w:rsidRDefault="009B2779">
      <w:pPr>
        <w:numPr>
          <w:ilvl w:val="0"/>
          <w:numId w:val="8"/>
        </w:numPr>
        <w:pBdr>
          <w:top w:val="nil"/>
          <w:left w:val="nil"/>
          <w:bottom w:val="nil"/>
          <w:right w:val="nil"/>
          <w:between w:val="nil"/>
        </w:pBdr>
        <w:ind w:left="720"/>
        <w:rPr>
          <w:color w:val="000000"/>
        </w:rPr>
      </w:pPr>
      <w:r>
        <w:rPr>
          <w:color w:val="000000"/>
        </w:rPr>
        <w:t>Accrued the requisite minimum hours (</w:t>
      </w:r>
      <w:r w:rsidRPr="00AD021B">
        <w:rPr>
          <w:color w:val="000000"/>
        </w:rPr>
        <w:t>1</w:t>
      </w:r>
      <w:r w:rsidR="00AD021B" w:rsidRPr="00AD021B">
        <w:rPr>
          <w:color w:val="000000"/>
        </w:rPr>
        <w:t>0</w:t>
      </w:r>
      <w:r w:rsidRPr="00AD021B">
        <w:rPr>
          <w:color w:val="000000"/>
        </w:rPr>
        <w:t>0 – 70% relational</w:t>
      </w:r>
      <w:r>
        <w:rPr>
          <w:color w:val="000000"/>
        </w:rPr>
        <w:t>).</w:t>
      </w:r>
    </w:p>
    <w:p w14:paraId="6BE27F19" w14:textId="77777777" w:rsidR="00EC440C" w:rsidRDefault="009B2779">
      <w:pPr>
        <w:numPr>
          <w:ilvl w:val="0"/>
          <w:numId w:val="8"/>
        </w:numPr>
        <w:pBdr>
          <w:top w:val="nil"/>
          <w:left w:val="nil"/>
          <w:bottom w:val="nil"/>
          <w:right w:val="nil"/>
          <w:between w:val="nil"/>
        </w:pBdr>
        <w:ind w:left="720"/>
        <w:rPr>
          <w:color w:val="000000"/>
        </w:rPr>
      </w:pPr>
      <w:r>
        <w:rPr>
          <w:color w:val="000000"/>
        </w:rPr>
        <w:t xml:space="preserve">Demonstrated minimum clinical competence as determined by CFT faculty </w:t>
      </w:r>
    </w:p>
    <w:p w14:paraId="18D26B45" w14:textId="77777777" w:rsidR="00EC440C" w:rsidRDefault="00EC440C">
      <w:pPr>
        <w:pBdr>
          <w:top w:val="nil"/>
          <w:left w:val="nil"/>
          <w:bottom w:val="nil"/>
          <w:right w:val="nil"/>
          <w:between w:val="nil"/>
        </w:pBdr>
        <w:ind w:left="720"/>
        <w:rPr>
          <w:color w:val="000000"/>
        </w:rPr>
      </w:pPr>
    </w:p>
    <w:p w14:paraId="5B6A01D1" w14:textId="77777777" w:rsidR="00EC440C" w:rsidRDefault="009B2779">
      <w:r>
        <w:t xml:space="preserve">Students submit the </w:t>
      </w:r>
      <w:hyperlink r:id="rId43">
        <w:r>
          <w:rPr>
            <w:color w:val="0000FF"/>
            <w:u w:val="single"/>
          </w:rPr>
          <w:t>Completion of Practicum Requirement Request &amp; Verification Form</w:t>
        </w:r>
      </w:hyperlink>
      <w:r>
        <w:t xml:space="preserve"> to the CFT Program Director. Students who do not receive faculty approval to exit practicum may be required to enroll in additional practicum courses beyond the minimum. Students who are enrolled in practicum past the first year of mandatory practicum participation should expect to register for 3 credits of practicum each semester they are in practicum.</w:t>
      </w:r>
    </w:p>
    <w:p w14:paraId="0CD4A145" w14:textId="77777777" w:rsidR="00EC440C" w:rsidRDefault="00EC440C"/>
    <w:p w14:paraId="543B8E96" w14:textId="77777777" w:rsidR="00EC440C" w:rsidRDefault="009B2779">
      <w:pPr>
        <w:spacing w:after="200" w:line="276" w:lineRule="auto"/>
      </w:pPr>
      <w:r>
        <w:br w:type="page"/>
      </w:r>
    </w:p>
    <w:p w14:paraId="0BD9E504" w14:textId="77777777" w:rsidR="00EC440C" w:rsidRDefault="009B2779">
      <w:pPr>
        <w:pStyle w:val="Heading3"/>
      </w:pPr>
      <w:hyperlink r:id="rId44">
        <w:bookmarkStart w:id="74" w:name="_Toc221098689"/>
        <w:r>
          <w:rPr>
            <w:b w:val="0"/>
            <w:color w:val="0000FF"/>
            <w:u w:val="single"/>
          </w:rPr>
          <w:t>COMPLETION OF PRACTICUM REQUIREMENT REQUEST &amp; VERIFICATION</w:t>
        </w:r>
        <w:bookmarkEnd w:id="74"/>
      </w:hyperlink>
      <w:r>
        <w:fldChar w:fldCharType="begin"/>
      </w:r>
      <w:r>
        <w:instrText xml:space="preserve"> HYPERLINK "http://fsos-grad.umn.edu/sites/fsos-grad.dl.umn.edu/files/fsos_cftcompletepracticum.pdf" </w:instrText>
      </w:r>
      <w:r>
        <w:fldChar w:fldCharType="separate"/>
      </w:r>
    </w:p>
    <w:p w14:paraId="413379BC" w14:textId="77777777" w:rsidR="00EC440C" w:rsidRDefault="009B2779">
      <w:r>
        <w:fldChar w:fldCharType="end"/>
      </w:r>
    </w:p>
    <w:p w14:paraId="6ED1EC5F" w14:textId="77777777" w:rsidR="00EC440C" w:rsidRDefault="009B2779">
      <w:r>
        <w:t>Student Name:_________________________________________</w:t>
      </w:r>
      <w:r>
        <w:tab/>
        <w:t>Date:  __________________</w:t>
      </w:r>
    </w:p>
    <w:p w14:paraId="0665F8DE" w14:textId="77777777" w:rsidR="00EC440C" w:rsidRDefault="00EC440C"/>
    <w:p w14:paraId="110915F9" w14:textId="77777777" w:rsidR="00EC440C" w:rsidRDefault="009B2779">
      <w:r>
        <w:t>I am submitting this form because I believe I have met the criteria to formally complete my practicum obligations in the Couple and Family Therapy Program at the University of Minnesota.</w:t>
      </w:r>
    </w:p>
    <w:p w14:paraId="249CA336" w14:textId="77777777" w:rsidR="00EC440C" w:rsidRDefault="00EC440C"/>
    <w:p w14:paraId="282E1979" w14:textId="77777777" w:rsidR="00EC440C" w:rsidRDefault="00EC440C"/>
    <w:p w14:paraId="0B93FC0B" w14:textId="77777777" w:rsidR="00EC440C" w:rsidRDefault="009B2779">
      <w:pPr>
        <w:jc w:val="both"/>
      </w:pPr>
      <w:r>
        <w:t>I have completed a year-long practicum experience</w:t>
      </w:r>
    </w:p>
    <w:p w14:paraId="4738F79B" w14:textId="77777777" w:rsidR="00EC440C" w:rsidRDefault="009B2779">
      <w:pPr>
        <w:ind w:firstLine="720"/>
        <w:jc w:val="both"/>
      </w:pPr>
      <w:r>
        <w:t>Under faculty supervision:</w:t>
      </w:r>
      <w:r>
        <w:tab/>
      </w:r>
      <w:r>
        <w:tab/>
      </w:r>
      <w:r>
        <w:tab/>
      </w:r>
      <w:r>
        <w:tab/>
      </w:r>
      <w:r>
        <w:tab/>
      </w:r>
      <w:r>
        <w:rPr>
          <w:b/>
        </w:rPr>
        <w:t>YES</w:t>
      </w:r>
      <w:r>
        <w:rPr>
          <w:b/>
        </w:rPr>
        <w:tab/>
      </w:r>
      <w:r>
        <w:rPr>
          <w:b/>
        </w:rPr>
        <w:tab/>
        <w:t>NO</w:t>
      </w:r>
    </w:p>
    <w:p w14:paraId="6F7FC554" w14:textId="77777777" w:rsidR="00EC440C" w:rsidRDefault="00EC440C">
      <w:pPr>
        <w:jc w:val="both"/>
      </w:pPr>
    </w:p>
    <w:p w14:paraId="13C2276C" w14:textId="77777777" w:rsidR="00EC440C" w:rsidRDefault="009B2779">
      <w:pPr>
        <w:jc w:val="both"/>
      </w:pPr>
      <w:r>
        <w:t>I have completed at least 1 summer session of practicum</w:t>
      </w:r>
    </w:p>
    <w:p w14:paraId="1A6F101C" w14:textId="77777777" w:rsidR="00EC440C" w:rsidRDefault="009B2779">
      <w:pPr>
        <w:ind w:firstLine="720"/>
        <w:jc w:val="both"/>
      </w:pPr>
      <w:r>
        <w:t>or have had it waived according to program policy:</w:t>
      </w:r>
      <w:r>
        <w:tab/>
      </w:r>
      <w:r>
        <w:tab/>
      </w:r>
      <w:r>
        <w:rPr>
          <w:b/>
        </w:rPr>
        <w:t>YES</w:t>
      </w:r>
      <w:r>
        <w:rPr>
          <w:b/>
        </w:rPr>
        <w:tab/>
      </w:r>
      <w:r>
        <w:rPr>
          <w:b/>
        </w:rPr>
        <w:tab/>
        <w:t>NO</w:t>
      </w:r>
    </w:p>
    <w:p w14:paraId="31C9CCA7" w14:textId="77777777" w:rsidR="00EC440C" w:rsidRDefault="00EC440C">
      <w:pPr>
        <w:jc w:val="both"/>
      </w:pPr>
    </w:p>
    <w:p w14:paraId="25BCEB47" w14:textId="0254818D" w:rsidR="00EC440C" w:rsidRDefault="009B2779">
      <w:pPr>
        <w:jc w:val="both"/>
      </w:pPr>
      <w:r>
        <w:t>I have accrued a minimum of 1</w:t>
      </w:r>
      <w:r w:rsidR="00446F0D">
        <w:t>0</w:t>
      </w:r>
      <w:r>
        <w:t>0 clinical hours (70%</w:t>
      </w:r>
    </w:p>
    <w:p w14:paraId="5B9AB6A4" w14:textId="77777777" w:rsidR="00EC440C" w:rsidRDefault="009B2779">
      <w:pPr>
        <w:ind w:firstLine="720"/>
        <w:jc w:val="both"/>
        <w:rPr>
          <w:b/>
        </w:rPr>
      </w:pPr>
      <w:r>
        <w:t>of which are relational) while in the program:</w:t>
      </w:r>
      <w:r>
        <w:tab/>
      </w:r>
      <w:r>
        <w:tab/>
      </w:r>
      <w:r>
        <w:rPr>
          <w:b/>
        </w:rPr>
        <w:t>YES</w:t>
      </w:r>
      <w:r>
        <w:rPr>
          <w:b/>
        </w:rPr>
        <w:tab/>
      </w:r>
      <w:r>
        <w:rPr>
          <w:b/>
        </w:rPr>
        <w:tab/>
        <w:t>NO</w:t>
      </w:r>
    </w:p>
    <w:p w14:paraId="595DA617" w14:textId="77777777" w:rsidR="00EC440C" w:rsidRDefault="00EC440C"/>
    <w:p w14:paraId="78B9AB80" w14:textId="77777777" w:rsidR="00EC440C" w:rsidRDefault="009B2779">
      <w:r>
        <w:t>My practicum hours breakdown is as follows:</w:t>
      </w:r>
    </w:p>
    <w:p w14:paraId="05F543F7" w14:textId="77777777" w:rsidR="00EC440C" w:rsidRDefault="00EC440C"/>
    <w:p w14:paraId="2D3D14F4" w14:textId="77777777" w:rsidR="00EC440C" w:rsidRDefault="00EC440C"/>
    <w:p w14:paraId="1B598D4A" w14:textId="7EFAB943" w:rsidR="00EC440C" w:rsidRDefault="009B2779">
      <w:r>
        <w:t>Individual:_________</w:t>
      </w:r>
      <w:r>
        <w:tab/>
        <w:t>Relational:_________ Total:________</w:t>
      </w:r>
    </w:p>
    <w:p w14:paraId="558E0FA5" w14:textId="77777777" w:rsidR="00EC440C" w:rsidRDefault="00EC440C"/>
    <w:p w14:paraId="45FB1CE2" w14:textId="77777777" w:rsidR="00EC440C" w:rsidRDefault="00EC440C"/>
    <w:p w14:paraId="264A8DA7" w14:textId="3C885285" w:rsidR="00EC440C" w:rsidRDefault="009B2779" w:rsidP="0019516E">
      <w:r>
        <w:t>Supervision Hours:___________</w:t>
      </w:r>
      <w:r>
        <w:tab/>
      </w:r>
    </w:p>
    <w:p w14:paraId="15290953" w14:textId="77777777" w:rsidR="00EC440C" w:rsidRDefault="00EC440C"/>
    <w:p w14:paraId="62577DD5" w14:textId="77777777" w:rsidR="00EC440C" w:rsidRDefault="009B2779">
      <w:r>
        <w:t>Placement Site:</w:t>
      </w:r>
      <w:r>
        <w:tab/>
      </w:r>
      <w:r>
        <w:tab/>
      </w:r>
      <w:r>
        <w:tab/>
      </w:r>
      <w:r>
        <w:tab/>
      </w:r>
      <w:r>
        <w:tab/>
      </w:r>
      <w:r>
        <w:tab/>
        <w:t>Dates:</w:t>
      </w:r>
    </w:p>
    <w:p w14:paraId="5183358F" w14:textId="77777777" w:rsidR="00EC440C" w:rsidRDefault="00EC440C"/>
    <w:p w14:paraId="31AA9F58" w14:textId="77777777" w:rsidR="00EC440C" w:rsidRDefault="009B2779">
      <w:r>
        <w:t>____________________________________</w:t>
      </w:r>
      <w:r>
        <w:tab/>
      </w:r>
      <w:r>
        <w:tab/>
        <w:t>___________________________</w:t>
      </w:r>
    </w:p>
    <w:p w14:paraId="79AFB820" w14:textId="77777777" w:rsidR="00EC440C" w:rsidRDefault="00EC440C"/>
    <w:p w14:paraId="65379690" w14:textId="77777777" w:rsidR="00EC440C" w:rsidRDefault="009B2779">
      <w:r>
        <w:t>____________________________________</w:t>
      </w:r>
      <w:r>
        <w:tab/>
      </w:r>
      <w:r>
        <w:tab/>
        <w:t>___________________________</w:t>
      </w:r>
    </w:p>
    <w:p w14:paraId="209804BB" w14:textId="77777777" w:rsidR="00EC440C" w:rsidRDefault="00EC440C"/>
    <w:p w14:paraId="02FA3B6D" w14:textId="77777777" w:rsidR="00EC440C" w:rsidRDefault="009B2779">
      <w:r>
        <w:t>____________________________________</w:t>
      </w:r>
      <w:r>
        <w:tab/>
      </w:r>
      <w:r>
        <w:tab/>
        <w:t>___________________________</w:t>
      </w:r>
    </w:p>
    <w:p w14:paraId="54C66EA2" w14:textId="77777777" w:rsidR="00EC440C" w:rsidRDefault="00EC440C"/>
    <w:p w14:paraId="5B8F12DF" w14:textId="77777777" w:rsidR="00EC440C" w:rsidRDefault="009B2779">
      <w:r>
        <w:t>____________________________________</w:t>
      </w:r>
      <w:r>
        <w:tab/>
      </w:r>
      <w:r>
        <w:tab/>
        <w:t>___________________________</w:t>
      </w:r>
    </w:p>
    <w:p w14:paraId="1AD3D393" w14:textId="77777777" w:rsidR="00EC440C" w:rsidRDefault="00EC440C"/>
    <w:p w14:paraId="4B686AB8" w14:textId="77777777" w:rsidR="00EC440C" w:rsidRDefault="009B2779">
      <w:r>
        <w:t>Student Signature:_______________________________________________________________</w:t>
      </w:r>
    </w:p>
    <w:p w14:paraId="7FD2F725" w14:textId="77777777" w:rsidR="00EC440C" w:rsidRDefault="00EC440C"/>
    <w:p w14:paraId="5B6052A2" w14:textId="77777777" w:rsidR="00EC440C" w:rsidRDefault="009B2779">
      <w:pPr>
        <w:rPr>
          <w:b/>
        </w:rPr>
      </w:pPr>
      <w:r>
        <w:rPr>
          <w:b/>
        </w:rPr>
        <w:t>CFT Program Director Statement:</w:t>
      </w:r>
    </w:p>
    <w:p w14:paraId="194EE500" w14:textId="77777777" w:rsidR="00EC440C" w:rsidRDefault="009B2779">
      <w:r>
        <w:t xml:space="preserve">The above named student has met the criteria to fulfill the practicum requirements in the CFT program at the University of Minnesota </w:t>
      </w:r>
      <w:r>
        <w:rPr>
          <w:u w:val="single"/>
        </w:rPr>
        <w:t>and</w:t>
      </w:r>
      <w:r>
        <w:t xml:space="preserve"> has faculty approval to stop participating in practicum.  It is expected that this student will remain clinically active and secure the appropriate supervision throughout their time in the program.</w:t>
      </w:r>
    </w:p>
    <w:p w14:paraId="02B3E3CE" w14:textId="77777777" w:rsidR="00EC440C" w:rsidRDefault="00EC440C"/>
    <w:p w14:paraId="4A370F28" w14:textId="77777777" w:rsidR="00EC440C" w:rsidRDefault="009B2779">
      <w:r>
        <w:t>CFT Program Director Signature: ________________________________________________</w:t>
      </w:r>
    </w:p>
    <w:p w14:paraId="3D4D49A6" w14:textId="77777777" w:rsidR="00EC440C" w:rsidRDefault="00EC440C">
      <w:pPr>
        <w:widowControl w:val="0"/>
        <w:jc w:val="center"/>
        <w:rPr>
          <w:b/>
        </w:rPr>
      </w:pPr>
    </w:p>
    <w:p w14:paraId="590F4729" w14:textId="77777777" w:rsidR="00EC440C" w:rsidRDefault="00EC440C">
      <w:bookmarkStart w:id="75" w:name="_heading=h.nmf14n" w:colFirst="0" w:colLast="0"/>
      <w:bookmarkEnd w:id="75"/>
    </w:p>
    <w:p w14:paraId="3A29D247" w14:textId="77777777" w:rsidR="00EC440C" w:rsidRDefault="00EC440C"/>
    <w:p w14:paraId="7174B439" w14:textId="77777777" w:rsidR="00EC440C" w:rsidRDefault="00EC440C"/>
    <w:p w14:paraId="2532E505" w14:textId="77777777" w:rsidR="00EC440C" w:rsidRDefault="00EC440C"/>
    <w:p w14:paraId="2C88C377" w14:textId="77777777" w:rsidR="00EC440C" w:rsidRDefault="00EC440C"/>
    <w:p w14:paraId="15BF6D1F" w14:textId="77777777" w:rsidR="00EC440C" w:rsidRDefault="00EC440C"/>
    <w:p w14:paraId="6BC9FD46" w14:textId="77777777" w:rsidR="00EC440C" w:rsidRDefault="00EC440C"/>
    <w:p w14:paraId="3F065D6B" w14:textId="77777777" w:rsidR="00EC440C" w:rsidRDefault="00EC440C"/>
    <w:p w14:paraId="723A966E" w14:textId="77777777" w:rsidR="00EC440C" w:rsidRDefault="00EC440C"/>
    <w:p w14:paraId="4CA9DB84" w14:textId="77777777" w:rsidR="00EC440C" w:rsidRDefault="00EC440C"/>
    <w:p w14:paraId="2B5743FA" w14:textId="77777777" w:rsidR="00EC440C" w:rsidRDefault="00EC440C"/>
    <w:p w14:paraId="4DD78C4F" w14:textId="77777777" w:rsidR="00EC440C" w:rsidRDefault="00EC440C"/>
    <w:p w14:paraId="612E9F45" w14:textId="77777777" w:rsidR="00EC440C" w:rsidRDefault="00EC440C"/>
    <w:p w14:paraId="54A0FB79" w14:textId="77777777" w:rsidR="00EC440C" w:rsidRDefault="00EC440C">
      <w:pPr>
        <w:tabs>
          <w:tab w:val="left" w:pos="720"/>
        </w:tabs>
        <w:rPr>
          <w:sz w:val="48"/>
          <w:szCs w:val="48"/>
        </w:rPr>
      </w:pPr>
    </w:p>
    <w:p w14:paraId="3EDC2FE4" w14:textId="77777777" w:rsidR="00EC440C" w:rsidRDefault="009B2779">
      <w:pPr>
        <w:pStyle w:val="Heading1"/>
        <w:jc w:val="center"/>
        <w:rPr>
          <w:rFonts w:ascii="Times New Roman" w:eastAsia="Times New Roman" w:hAnsi="Times New Roman" w:cs="Times New Roman"/>
          <w:color w:val="000000"/>
          <w:sz w:val="48"/>
          <w:szCs w:val="48"/>
        </w:rPr>
      </w:pPr>
      <w:bookmarkStart w:id="76" w:name="bookmark=id.37m2jsg" w:colFirst="0" w:colLast="0"/>
      <w:bookmarkStart w:id="77" w:name="_Toc221098690"/>
      <w:bookmarkEnd w:id="76"/>
      <w:r>
        <w:rPr>
          <w:rFonts w:ascii="Times New Roman" w:eastAsia="Times New Roman" w:hAnsi="Times New Roman" w:cs="Times New Roman"/>
          <w:color w:val="000000"/>
          <w:sz w:val="48"/>
          <w:szCs w:val="48"/>
        </w:rPr>
        <w:t xml:space="preserve">SECTION V: </w:t>
      </w:r>
      <w:r>
        <w:rPr>
          <w:rFonts w:ascii="Times New Roman" w:eastAsia="Times New Roman" w:hAnsi="Times New Roman" w:cs="Times New Roman"/>
          <w:color w:val="000000"/>
          <w:sz w:val="48"/>
          <w:szCs w:val="48"/>
          <w:u w:val="single"/>
        </w:rPr>
        <w:t>INTERNSHIP</w:t>
      </w:r>
      <w:bookmarkEnd w:id="77"/>
    </w:p>
    <w:p w14:paraId="20261CFD" w14:textId="77777777" w:rsidR="00EC440C" w:rsidRDefault="00EC440C"/>
    <w:p w14:paraId="7132E39C" w14:textId="77777777" w:rsidR="00EC440C" w:rsidRDefault="00EC440C"/>
    <w:p w14:paraId="4852BF5F" w14:textId="77777777" w:rsidR="00EC440C" w:rsidRDefault="00EC440C"/>
    <w:p w14:paraId="29848857" w14:textId="77777777" w:rsidR="00EC440C" w:rsidRDefault="00EC440C"/>
    <w:p w14:paraId="5C6F2980" w14:textId="77777777" w:rsidR="00EC440C" w:rsidRDefault="00EC440C"/>
    <w:p w14:paraId="2F9800AC" w14:textId="77777777" w:rsidR="00EC440C" w:rsidRDefault="00EC440C"/>
    <w:p w14:paraId="755E92E9" w14:textId="77777777" w:rsidR="00EC440C" w:rsidRDefault="00EC440C"/>
    <w:p w14:paraId="4836D8F9" w14:textId="77777777" w:rsidR="00EC440C" w:rsidRDefault="00EC440C"/>
    <w:p w14:paraId="7B2EAAAF" w14:textId="77777777" w:rsidR="00EC440C" w:rsidRDefault="00EC440C"/>
    <w:p w14:paraId="485700CC" w14:textId="77777777" w:rsidR="00EC440C" w:rsidRDefault="00EC440C"/>
    <w:p w14:paraId="4CC66A73" w14:textId="77777777" w:rsidR="00EC440C" w:rsidRDefault="00EC440C"/>
    <w:p w14:paraId="72EE9D88" w14:textId="77777777" w:rsidR="00EC440C" w:rsidRDefault="00EC440C"/>
    <w:p w14:paraId="471E6FDA" w14:textId="77777777" w:rsidR="00EC440C" w:rsidRDefault="00EC440C"/>
    <w:p w14:paraId="75B5EB5D" w14:textId="77777777" w:rsidR="00EC440C" w:rsidRDefault="00EC440C"/>
    <w:p w14:paraId="5F134193" w14:textId="77777777" w:rsidR="00EC440C" w:rsidRDefault="00EC440C"/>
    <w:p w14:paraId="00C788BC" w14:textId="77777777" w:rsidR="00EC440C" w:rsidRDefault="00EC440C"/>
    <w:p w14:paraId="01D55018" w14:textId="77777777" w:rsidR="00EC440C" w:rsidRDefault="00EC440C"/>
    <w:p w14:paraId="6F6E5A3F" w14:textId="77777777" w:rsidR="00EC440C" w:rsidRDefault="00EC440C"/>
    <w:p w14:paraId="77890AB2" w14:textId="77777777" w:rsidR="00EC440C" w:rsidRDefault="00EC440C"/>
    <w:p w14:paraId="5F6C3E3B" w14:textId="77777777" w:rsidR="00EC440C" w:rsidRDefault="00EC440C"/>
    <w:p w14:paraId="569C491B" w14:textId="77777777" w:rsidR="00EC440C" w:rsidRDefault="00EC440C"/>
    <w:p w14:paraId="44AD6B52" w14:textId="77777777" w:rsidR="00EC440C" w:rsidRDefault="00EC440C"/>
    <w:p w14:paraId="4BFB12D0" w14:textId="77777777" w:rsidR="00EC440C" w:rsidRDefault="00EC440C"/>
    <w:p w14:paraId="7A0D9039" w14:textId="77777777" w:rsidR="00EC440C" w:rsidRDefault="00EC440C"/>
    <w:p w14:paraId="7562D2AA" w14:textId="77777777" w:rsidR="00EC440C" w:rsidRDefault="00EC440C"/>
    <w:p w14:paraId="6B38BC9D" w14:textId="77777777" w:rsidR="00EC440C" w:rsidRDefault="00EC440C"/>
    <w:p w14:paraId="7AA8D2C9" w14:textId="77777777" w:rsidR="00EC440C" w:rsidRDefault="009B2779">
      <w:pPr>
        <w:pStyle w:val="Heading2"/>
        <w:rPr>
          <w:b/>
          <w:color w:val="000000"/>
        </w:rPr>
      </w:pPr>
      <w:bookmarkStart w:id="78" w:name="_Toc221098691"/>
      <w:r>
        <w:rPr>
          <w:b/>
          <w:color w:val="000000"/>
        </w:rPr>
        <w:lastRenderedPageBreak/>
        <w:t>INTERNSHIP</w:t>
      </w:r>
      <w:bookmarkEnd w:id="78"/>
    </w:p>
    <w:p w14:paraId="39AB5DAF" w14:textId="77777777" w:rsidR="00EC440C" w:rsidRDefault="00EC440C">
      <w:pPr>
        <w:jc w:val="center"/>
        <w:rPr>
          <w:b/>
        </w:rPr>
      </w:pPr>
    </w:p>
    <w:p w14:paraId="7E35D55E" w14:textId="77777777" w:rsidR="00EC440C" w:rsidRDefault="009B2779">
      <w:r>
        <w:t xml:space="preserve">The internship requirement is to be met by completing a non-contiguous, professional development experience. This allows the student the opportunity to pursue a range of activities that will facilitate the accomplishment of individually determined goals for professional development. </w:t>
      </w:r>
    </w:p>
    <w:p w14:paraId="72476C55" w14:textId="77777777" w:rsidR="00EC440C" w:rsidRDefault="00EC440C"/>
    <w:p w14:paraId="3913FC61" w14:textId="77777777" w:rsidR="00EC440C" w:rsidRDefault="009B2779">
      <w:r>
        <w:t>Summer sessions are ideal times (but not the only times) to arrange for professional development activities that would count toward the completion of the Internship Experience. Internship activities are no longer limited to the accumulation of clinical and supervision hours. While clinical activity can be part of the internship experience other professional activities can also count toward this program requirement. It is important to remember that the intent of the internship experience is not to replicate experiences that the student had during their time in the program. Students cannot “double count” clinical hours accrued in a placement site for both the program practicum requirement and the internship requirement. Students cannot write their dissertation or critical as part of their internship experience but may be involved in internship activities concurrently while these documents are being prepared.</w:t>
      </w:r>
    </w:p>
    <w:p w14:paraId="4EC5E6AF" w14:textId="77777777" w:rsidR="00EC440C" w:rsidRDefault="00EC440C"/>
    <w:p w14:paraId="192FB26D" w14:textId="77777777" w:rsidR="00EC440C" w:rsidRDefault="009B2779">
      <w:pPr>
        <w:rPr>
          <w:color w:val="000000"/>
        </w:rPr>
      </w:pPr>
      <w:bookmarkStart w:id="79" w:name="_heading=h.2lwamvv" w:colFirst="0" w:colLast="0"/>
      <w:bookmarkEnd w:id="79"/>
      <w:r>
        <w:t xml:space="preserve">Each student will devise an internship plan that will outline specific educational goals, activities and outcomes. Students are to think in terms of both the time needed to be spent in the activities as well as the outcomes for the internship that will be sufficient to demonstrate successful completion of the activity(ies). </w:t>
      </w:r>
      <w:r w:rsidRPr="009B2779">
        <w:t xml:space="preserve">Internship activities as agreed upon by the student and the CFT Program Director (with appropriate guidance and counsel from the student’s advisor) can be integrated over the course of the doctoral program and can be outlined on </w:t>
      </w:r>
      <w:sdt>
        <w:sdtPr>
          <w:tag w:val="goog_rdk_4"/>
          <w:id w:val="962616325"/>
        </w:sdtPr>
        <w:sdtContent/>
      </w:sdt>
      <w:hyperlink w:anchor="bookmark=id.206ipza">
        <w:r w:rsidRPr="009B2779">
          <w:rPr>
            <w:color w:val="000000"/>
          </w:rPr>
          <w:t xml:space="preserve">the student’s </w:t>
        </w:r>
      </w:hyperlink>
      <w:hyperlink w:anchor="bookmark=id.206ipza">
        <w:r w:rsidRPr="009B2779">
          <w:rPr>
            <w:color w:val="0000FF"/>
            <w:u w:val="single"/>
          </w:rPr>
          <w:t>internship plan document.</w:t>
        </w:r>
      </w:hyperlink>
      <w:r>
        <w:rPr>
          <w:color w:val="000000"/>
        </w:rPr>
        <w:t xml:space="preserve"> </w:t>
      </w:r>
    </w:p>
    <w:p w14:paraId="55DCB3D2" w14:textId="77777777" w:rsidR="00EC440C" w:rsidRDefault="00EC440C">
      <w:pPr>
        <w:rPr>
          <w:color w:val="000000"/>
        </w:rPr>
      </w:pPr>
    </w:p>
    <w:p w14:paraId="0EEB7049" w14:textId="77777777" w:rsidR="00EC440C" w:rsidRDefault="009B2779">
      <w:pPr>
        <w:rPr>
          <w:b/>
          <w:color w:val="000000"/>
        </w:rPr>
      </w:pPr>
      <w:bookmarkStart w:id="80" w:name="bookmark=id.111kx3o" w:colFirst="0" w:colLast="0"/>
      <w:bookmarkEnd w:id="80"/>
      <w:r>
        <w:rPr>
          <w:b/>
          <w:color w:val="000000"/>
        </w:rPr>
        <w:t>Internship Course Credit Hours</w:t>
      </w:r>
    </w:p>
    <w:p w14:paraId="793F50B2" w14:textId="77777777" w:rsidR="00EC440C" w:rsidRDefault="009B2779">
      <w:r w:rsidRPr="0019516E">
        <w:t>Each student registers for a minimum of 3 credit hours of internship credits provided the oversight of Internship duties and responsibilities are located outside the University of Minnesota. For example, a student engaged in a 9-month clinical experience where the student receives clinical supervision at that site and not from the UMN faculty would register for</w:t>
      </w:r>
      <w:r>
        <w:t xml:space="preserve"> a total of 3 credits of internship (FSoS 8296). Students register for internship credits (as close as possible) to the time the student is involved in internship activities. A student requiring more supervision and oversight from UMN faculty must register for a total of 6 credit hours of internship. For example, a student would register for 6 credits if the student chose a hybrid internship where teaching at UMN is an integral part of the internship experience and that teaching is being mentored by a UMN professor, or if the student is involved in clinical work and is receiving clinical supervision from a particular UMN faculty member.</w:t>
      </w:r>
    </w:p>
    <w:p w14:paraId="0D07B501" w14:textId="77777777" w:rsidR="00EC440C" w:rsidRDefault="00EC440C"/>
    <w:p w14:paraId="7BB7900C" w14:textId="77777777" w:rsidR="00EC440C" w:rsidRDefault="00EC440C"/>
    <w:p w14:paraId="4C1E0E66" w14:textId="77777777" w:rsidR="00EC440C" w:rsidRDefault="00EC440C"/>
    <w:p w14:paraId="381B4A94" w14:textId="77777777" w:rsidR="00EC440C" w:rsidRDefault="00EC440C"/>
    <w:p w14:paraId="0A08DC59" w14:textId="77777777" w:rsidR="00EC440C" w:rsidRDefault="00EC440C"/>
    <w:p w14:paraId="10F9E7E0" w14:textId="77777777" w:rsidR="00EC440C" w:rsidRDefault="00EC440C"/>
    <w:p w14:paraId="5E412FED" w14:textId="77777777" w:rsidR="00EC440C" w:rsidRDefault="00EC440C"/>
    <w:p w14:paraId="05D86FBE" w14:textId="77777777" w:rsidR="00EC440C" w:rsidRDefault="00EC440C"/>
    <w:p w14:paraId="5B437AED" w14:textId="38631405" w:rsidR="00EC440C" w:rsidRDefault="009B2779">
      <w:pPr>
        <w:pStyle w:val="Heading2"/>
        <w:rPr>
          <w:b/>
          <w:color w:val="000000"/>
        </w:rPr>
      </w:pPr>
      <w:bookmarkStart w:id="81" w:name="bookmark=id.206ipza" w:colFirst="0" w:colLast="0"/>
      <w:bookmarkStart w:id="82" w:name="_Toc221098692"/>
      <w:bookmarkEnd w:id="81"/>
      <w:r>
        <w:rPr>
          <w:b/>
          <w:color w:val="000000"/>
        </w:rPr>
        <w:lastRenderedPageBreak/>
        <w:t>INTERNSHIP</w:t>
      </w:r>
      <w:r w:rsidR="00644BE1">
        <w:rPr>
          <w:b/>
          <w:color w:val="000000"/>
        </w:rPr>
        <w:t>/ADVANCED PRACTIAL EXPERIENCE</w:t>
      </w:r>
      <w:r>
        <w:rPr>
          <w:b/>
          <w:color w:val="000000"/>
        </w:rPr>
        <w:t xml:space="preserve"> PLAN</w:t>
      </w:r>
      <w:bookmarkEnd w:id="82"/>
    </w:p>
    <w:p w14:paraId="46CFCB10" w14:textId="77777777" w:rsidR="00EC440C" w:rsidRDefault="00EC440C">
      <w:pPr>
        <w:rPr>
          <w:b/>
        </w:rPr>
      </w:pPr>
    </w:p>
    <w:p w14:paraId="2CADED0B" w14:textId="55A66A60" w:rsidR="00EC440C" w:rsidRDefault="009B2779">
      <w:pPr>
        <w:rPr>
          <w:b/>
          <w:i/>
        </w:rPr>
      </w:pPr>
      <w:r>
        <w:rPr>
          <w:b/>
          <w:i/>
        </w:rPr>
        <w:t>The Internship</w:t>
      </w:r>
      <w:r w:rsidR="00644BE1">
        <w:rPr>
          <w:b/>
          <w:i/>
        </w:rPr>
        <w:t>/Advanced Practical Experience</w:t>
      </w:r>
      <w:r>
        <w:rPr>
          <w:b/>
          <w:i/>
        </w:rPr>
        <w:t xml:space="preserve"> Plan will set forth individually determined goals each doctoral student identifies as important to their professional development.</w:t>
      </w:r>
    </w:p>
    <w:p w14:paraId="276B9CBC" w14:textId="77777777" w:rsidR="00EC440C" w:rsidRDefault="00EC440C"/>
    <w:p w14:paraId="666894B0" w14:textId="3DCF6DB6" w:rsidR="00EC440C" w:rsidRDefault="009B2779">
      <w:r>
        <w:t>The student and</w:t>
      </w:r>
      <w:sdt>
        <w:sdtPr>
          <w:tag w:val="goog_rdk_5"/>
          <w:id w:val="-1131557421"/>
        </w:sdtPr>
        <w:sdtContent/>
      </w:sdt>
      <w:r>
        <w:t xml:space="preserve"> their advisor or the CFT Program Director should meet and review the student’s interests and goals to be accomplished through the internship</w:t>
      </w:r>
      <w:r w:rsidR="00644BE1">
        <w:t>/advanced practical</w:t>
      </w:r>
      <w:r>
        <w:t xml:space="preserve"> experience. Goals set by each student and approved by the Program Director determine the type of experiences </w:t>
      </w:r>
      <w:r w:rsidR="00644BE1">
        <w:t>the student will engage in</w:t>
      </w:r>
      <w:r>
        <w:t>. Students can develop a plan at any time in the program but it is recommended that they complete an internship</w:t>
      </w:r>
      <w:r w:rsidR="00644BE1">
        <w:t xml:space="preserve">/advanced practical </w:t>
      </w:r>
      <w:r w:rsidR="002670CF">
        <w:t>experience</w:t>
      </w:r>
      <w:r>
        <w:t xml:space="preserve"> plan by the end of the summer of their second year.</w:t>
      </w:r>
    </w:p>
    <w:p w14:paraId="551D0D36" w14:textId="77777777" w:rsidR="00EC440C" w:rsidRDefault="00EC440C">
      <w:pPr>
        <w:ind w:left="420"/>
      </w:pPr>
    </w:p>
    <w:p w14:paraId="5690B253" w14:textId="038D60A3" w:rsidR="00EC440C" w:rsidRDefault="009B2779">
      <w:r>
        <w:t xml:space="preserve">After graduation, most doctoral degree holders will work in settings where they will be required to be competent in a number of areas. </w:t>
      </w:r>
      <w:r w:rsidR="00644BE1">
        <w:t>As such, the Internship/Advanced Practical Experience</w:t>
      </w:r>
      <w:r>
        <w:t xml:space="preserve"> will be required </w:t>
      </w:r>
      <w:r w:rsidR="00644BE1">
        <w:t xml:space="preserve">experiences </w:t>
      </w:r>
      <w:r>
        <w:t xml:space="preserve">in </w:t>
      </w:r>
      <w:r w:rsidR="00644BE1">
        <w:t>two</w:t>
      </w:r>
      <w:r>
        <w:t xml:space="preserve"> more of the following areas</w:t>
      </w:r>
      <w:r w:rsidR="00644BE1">
        <w:t xml:space="preserve"> for a minimum of 9 months</w:t>
      </w:r>
      <w:r>
        <w:t>:</w:t>
      </w:r>
    </w:p>
    <w:p w14:paraId="0815EE9A" w14:textId="77777777" w:rsidR="00EC440C" w:rsidRDefault="00EC440C"/>
    <w:p w14:paraId="4C6F3242" w14:textId="77777777" w:rsidR="00EC440C" w:rsidRDefault="009B2779">
      <w:pPr>
        <w:ind w:left="360" w:firstLine="360"/>
      </w:pPr>
      <w:r>
        <w:t>Research and scholarly activity</w:t>
      </w:r>
      <w:r>
        <w:tab/>
        <w:t>Program development and evaluation</w:t>
      </w:r>
    </w:p>
    <w:p w14:paraId="3F319395" w14:textId="77777777" w:rsidR="002670CF" w:rsidRDefault="009B2779">
      <w:pPr>
        <w:ind w:left="360" w:firstLine="360"/>
      </w:pPr>
      <w:r>
        <w:t>MFT licensure</w:t>
      </w:r>
      <w:r>
        <w:tab/>
      </w:r>
      <w:r w:rsidR="002670CF">
        <w:t>/completing program clinical hours</w:t>
      </w:r>
      <w:r>
        <w:tab/>
      </w:r>
      <w:r>
        <w:tab/>
      </w:r>
      <w:r>
        <w:tab/>
      </w:r>
    </w:p>
    <w:p w14:paraId="60E7DD2D" w14:textId="15F04FC9" w:rsidR="00EC440C" w:rsidRDefault="009B2779">
      <w:pPr>
        <w:ind w:left="360" w:firstLine="360"/>
      </w:pPr>
      <w:r>
        <w:t xml:space="preserve">Specialized clinical expertise </w:t>
      </w:r>
    </w:p>
    <w:p w14:paraId="3A1CE0F6" w14:textId="77777777" w:rsidR="00EC440C" w:rsidRDefault="009B2779">
      <w:pPr>
        <w:ind w:left="360" w:firstLine="360"/>
      </w:pPr>
      <w:r>
        <w:t xml:space="preserve">Teaching </w:t>
      </w:r>
      <w:r>
        <w:tab/>
      </w:r>
      <w:r>
        <w:tab/>
      </w:r>
      <w:r>
        <w:tab/>
      </w:r>
      <w:r>
        <w:tab/>
        <w:t>Administration</w:t>
      </w:r>
    </w:p>
    <w:p w14:paraId="00EF2080" w14:textId="77777777" w:rsidR="00EC440C" w:rsidRDefault="009B2779">
      <w:pPr>
        <w:ind w:left="360" w:firstLine="360"/>
      </w:pPr>
      <w:r>
        <w:t>MFT supervision</w:t>
      </w:r>
      <w:r>
        <w:tab/>
      </w:r>
      <w:r>
        <w:tab/>
      </w:r>
      <w:r>
        <w:tab/>
        <w:t>Grant writing</w:t>
      </w:r>
    </w:p>
    <w:p w14:paraId="70BE8DE3" w14:textId="77777777" w:rsidR="00EC440C" w:rsidRDefault="009B2779">
      <w:pPr>
        <w:ind w:left="360" w:firstLine="360"/>
      </w:pPr>
      <w:r>
        <w:t>Other (to be negotiated)</w:t>
      </w:r>
    </w:p>
    <w:p w14:paraId="595630EE" w14:textId="154BE964" w:rsidR="00EC440C" w:rsidRDefault="009B2779">
      <w:pPr>
        <w:rPr>
          <w:b/>
        </w:rPr>
      </w:pPr>
      <w:r>
        <w:br/>
      </w:r>
      <w:bookmarkStart w:id="83" w:name="bookmark=id.4k668n3" w:colFirst="0" w:colLast="0"/>
      <w:bookmarkEnd w:id="83"/>
      <w:r>
        <w:rPr>
          <w:b/>
        </w:rPr>
        <w:t>Professional Development Plan for the Internship</w:t>
      </w:r>
      <w:r w:rsidR="00644BE1">
        <w:rPr>
          <w:b/>
        </w:rPr>
        <w:t>/Advanced Practical Experience</w:t>
      </w:r>
    </w:p>
    <w:p w14:paraId="5A9FFC64" w14:textId="77777777" w:rsidR="00EC440C" w:rsidRDefault="00EC440C"/>
    <w:p w14:paraId="46A271AD" w14:textId="4DB47E75" w:rsidR="00EC440C" w:rsidRDefault="009B2779">
      <w:pPr>
        <w:numPr>
          <w:ilvl w:val="0"/>
          <w:numId w:val="17"/>
        </w:numPr>
      </w:pPr>
      <w:r>
        <w:t>The student, in consultation with the CFT Program Director and advisor, will complete the Internship</w:t>
      </w:r>
      <w:r w:rsidR="00644BE1">
        <w:t>/Advanced Practical Experience</w:t>
      </w:r>
      <w:r>
        <w:t xml:space="preserve"> Plan and Evaluation form. </w:t>
      </w:r>
      <w:r>
        <w:rPr>
          <w:b/>
        </w:rPr>
        <w:t xml:space="preserve">The form will outline the proposed activities and must be signed by the student and the Program Director and then filed with the Graduate </w:t>
      </w:r>
      <w:r w:rsidR="00644BE1">
        <w:rPr>
          <w:b/>
        </w:rPr>
        <w:t>Coordinator</w:t>
      </w:r>
      <w:r>
        <w:rPr>
          <w:b/>
        </w:rPr>
        <w:t>.</w:t>
      </w:r>
    </w:p>
    <w:p w14:paraId="60EFE285" w14:textId="77777777" w:rsidR="00EC440C" w:rsidRDefault="00EC440C">
      <w:pPr>
        <w:ind w:left="360"/>
      </w:pPr>
    </w:p>
    <w:p w14:paraId="6DD1FF00" w14:textId="49706F6C" w:rsidR="00EC440C" w:rsidRDefault="009B2779">
      <w:pPr>
        <w:numPr>
          <w:ilvl w:val="0"/>
          <w:numId w:val="17"/>
        </w:numPr>
      </w:pPr>
      <w:r>
        <w:t>The plan must identify (a)</w:t>
      </w:r>
      <w:r w:rsidR="00B3220C">
        <w:t xml:space="preserve"> the competency they plan to address, (b)</w:t>
      </w:r>
      <w:r>
        <w:t xml:space="preserve"> how</w:t>
      </w:r>
      <w:r w:rsidR="00B3220C">
        <w:t>/what activities</w:t>
      </w:r>
      <w:r>
        <w:t xml:space="preserve"> the student will obtain the experience necessary to demonstrate specified program competencies</w:t>
      </w:r>
      <w:r w:rsidR="002670CF">
        <w:t xml:space="preserve"> (if this is for clinical work/hours, please put how many hours you currently have at time plan and how many more you need to reach program requirements</w:t>
      </w:r>
      <w:r>
        <w:t>; (</w:t>
      </w:r>
      <w:r w:rsidR="00B3220C">
        <w:t>c</w:t>
      </w:r>
      <w:r>
        <w:t>) how evidence for the specified competencies will be measured; (</w:t>
      </w:r>
      <w:r w:rsidR="00B3220C">
        <w:t>d</w:t>
      </w:r>
      <w:r>
        <w:t>) who will supervise and evaluate the work</w:t>
      </w:r>
      <w:r w:rsidR="00B3220C">
        <w:t>; and (e) what the plan is for mentorship for each competency area.</w:t>
      </w:r>
      <w:r>
        <w:br/>
      </w:r>
    </w:p>
    <w:p w14:paraId="2C30986A" w14:textId="77777777" w:rsidR="00EC440C" w:rsidRDefault="009B2779">
      <w:pPr>
        <w:numPr>
          <w:ilvl w:val="0"/>
          <w:numId w:val="17"/>
        </w:numPr>
      </w:pPr>
      <w:r>
        <w:t xml:space="preserve">Students will enroll in the appropriate number of credits of FSoS 8296 by the time the internship experience has been completed. </w:t>
      </w:r>
    </w:p>
    <w:p w14:paraId="5F53E642" w14:textId="77777777" w:rsidR="00EC440C" w:rsidRDefault="00EC440C">
      <w:pPr>
        <w:ind w:left="720"/>
      </w:pPr>
    </w:p>
    <w:p w14:paraId="30B56452" w14:textId="2A1D6A01" w:rsidR="00EC440C" w:rsidRDefault="009B2779">
      <w:pPr>
        <w:numPr>
          <w:ilvl w:val="0"/>
          <w:numId w:val="17"/>
        </w:numPr>
      </w:pPr>
      <w:r>
        <w:t xml:space="preserve">In cases where clinical work is part of the </w:t>
      </w:r>
      <w:r w:rsidR="00B3220C">
        <w:t>I</w:t>
      </w:r>
      <w:r>
        <w:t>nternship</w:t>
      </w:r>
      <w:r w:rsidR="00B3220C">
        <w:t>/Advanced Practical E</w:t>
      </w:r>
      <w:r>
        <w:t>xperience, there must be an agreement signed between the Program Director and any site where the clinical activities will occur. Feedback from the clinical supervisor(s) at the internship site to the Program Director is required and will comprise a portion of the student’s evaluation materials.</w:t>
      </w:r>
    </w:p>
    <w:p w14:paraId="7F4D807F" w14:textId="77777777" w:rsidR="00EC440C" w:rsidRDefault="00EC440C"/>
    <w:p w14:paraId="5B477A53" w14:textId="77777777" w:rsidR="00EC440C" w:rsidRDefault="009B2779">
      <w:pPr>
        <w:rPr>
          <w:b/>
        </w:rPr>
      </w:pPr>
      <w:bookmarkStart w:id="84" w:name="bookmark=id.2zbgiuw" w:colFirst="0" w:colLast="0"/>
      <w:bookmarkEnd w:id="84"/>
      <w:r>
        <w:rPr>
          <w:b/>
        </w:rPr>
        <w:lastRenderedPageBreak/>
        <w:t>Expected Professional Development Internship</w:t>
      </w:r>
      <w:r>
        <w:rPr>
          <w:b/>
          <w:color w:val="FF0000"/>
        </w:rPr>
        <w:t xml:space="preserve"> </w:t>
      </w:r>
      <w:r>
        <w:rPr>
          <w:b/>
        </w:rPr>
        <w:t>Outcomes</w:t>
      </w:r>
    </w:p>
    <w:p w14:paraId="602CBB76" w14:textId="77777777" w:rsidR="00EC440C" w:rsidRDefault="009B2779">
      <w:pPr>
        <w:rPr>
          <w:b/>
        </w:rPr>
      </w:pPr>
      <w:r>
        <w:t>The following competencies should be viewed as guides for potential outcomes:</w:t>
      </w:r>
    </w:p>
    <w:p w14:paraId="2F207AA1" w14:textId="77777777" w:rsidR="00EC440C" w:rsidRDefault="00EC440C">
      <w:pPr>
        <w:rPr>
          <w:b/>
        </w:rPr>
      </w:pPr>
    </w:p>
    <w:p w14:paraId="0C0D4763" w14:textId="77777777" w:rsidR="00EC440C" w:rsidRDefault="009B2779">
      <w:pPr>
        <w:numPr>
          <w:ilvl w:val="1"/>
          <w:numId w:val="15"/>
        </w:numPr>
      </w:pPr>
      <w:r>
        <w:rPr>
          <w:u w:val="single"/>
        </w:rPr>
        <w:t>Research and Scholarly Activity</w:t>
      </w:r>
      <w:r>
        <w:t>: Application of qualitative or quantitative research and writing skills to produce publications beyond other program requirements.</w:t>
      </w:r>
    </w:p>
    <w:p w14:paraId="74784CB8" w14:textId="77777777" w:rsidR="00EC440C" w:rsidRDefault="00EC440C">
      <w:pPr>
        <w:ind w:left="1440"/>
      </w:pPr>
    </w:p>
    <w:p w14:paraId="4624320B" w14:textId="77777777" w:rsidR="00EC440C" w:rsidRDefault="009B2779">
      <w:pPr>
        <w:numPr>
          <w:ilvl w:val="1"/>
          <w:numId w:val="15"/>
        </w:numPr>
      </w:pPr>
      <w:r>
        <w:rPr>
          <w:u w:val="single"/>
        </w:rPr>
        <w:t>Program Development and Evaluation</w:t>
      </w:r>
      <w:r>
        <w:t xml:space="preserve">: Apply principles from a program evaluation course in a supervised work setting. The program needs to be fully prepared for implementation and evaluation. Then conduct planned evaluation of the program. </w:t>
      </w:r>
    </w:p>
    <w:p w14:paraId="75A0ABEE" w14:textId="77777777" w:rsidR="00EC440C" w:rsidRDefault="00EC440C">
      <w:pPr>
        <w:ind w:left="1080"/>
      </w:pPr>
    </w:p>
    <w:p w14:paraId="2FF0C4CB" w14:textId="77777777" w:rsidR="00EC440C" w:rsidRDefault="009B2779">
      <w:pPr>
        <w:numPr>
          <w:ilvl w:val="1"/>
          <w:numId w:val="15"/>
        </w:numPr>
      </w:pPr>
      <w:r>
        <w:rPr>
          <w:u w:val="single"/>
        </w:rPr>
        <w:t>MFT Licensure</w:t>
      </w:r>
      <w:r>
        <w:t xml:space="preserve">: Complete all requirements to become a professionally licensed marriage and family therapist and obtain the license. </w:t>
      </w:r>
    </w:p>
    <w:p w14:paraId="42BA78FC" w14:textId="77777777" w:rsidR="00EC440C" w:rsidRDefault="00EC440C">
      <w:pPr>
        <w:ind w:left="720"/>
      </w:pPr>
    </w:p>
    <w:p w14:paraId="06C04234" w14:textId="77777777" w:rsidR="00EC440C" w:rsidRDefault="009B2779">
      <w:pPr>
        <w:numPr>
          <w:ilvl w:val="1"/>
          <w:numId w:val="15"/>
        </w:numPr>
      </w:pPr>
      <w:r>
        <w:rPr>
          <w:u w:val="single"/>
        </w:rPr>
        <w:t>Specialized Clinical Expertise</w:t>
      </w:r>
      <w:r>
        <w:t xml:space="preserve">: Develop expertise in working with a particular clinical population or with a particular treatment approach under an AAMFT approved supervisor or equivalent. </w:t>
      </w:r>
    </w:p>
    <w:p w14:paraId="18B87286" w14:textId="77777777" w:rsidR="00EC440C" w:rsidRDefault="00EC440C"/>
    <w:p w14:paraId="770E49E8" w14:textId="77777777" w:rsidR="00EC440C" w:rsidRDefault="009B2779">
      <w:pPr>
        <w:numPr>
          <w:ilvl w:val="1"/>
          <w:numId w:val="15"/>
        </w:numPr>
      </w:pPr>
      <w:r>
        <w:rPr>
          <w:u w:val="single"/>
        </w:rPr>
        <w:t>Teaching</w:t>
      </w:r>
      <w:r>
        <w:t>: Take major responsibility for teaching undergraduate or graduate students in courses related to the field of Couple/Marriage and Family Therapy. Document teaching responsibilities, student and supervisor’s evaluation of teaching excellence.</w:t>
      </w:r>
      <w:r>
        <w:br/>
      </w:r>
    </w:p>
    <w:p w14:paraId="7A363134" w14:textId="77777777" w:rsidR="00EC440C" w:rsidRDefault="009B2779">
      <w:pPr>
        <w:numPr>
          <w:ilvl w:val="1"/>
          <w:numId w:val="15"/>
        </w:numPr>
      </w:pPr>
      <w:r>
        <w:rPr>
          <w:u w:val="single"/>
        </w:rPr>
        <w:t>Administration:</w:t>
      </w:r>
      <w:r>
        <w:t xml:space="preserve"> Assume oversight of a clinical program or service component in a supervised work setting. Student must document successful completion of job description through a supervisor’s evaluation and in their own written report.</w:t>
      </w:r>
    </w:p>
    <w:p w14:paraId="0C0A95B3" w14:textId="77777777" w:rsidR="00EC440C" w:rsidRDefault="00EC440C">
      <w:pPr>
        <w:ind w:left="1440"/>
      </w:pPr>
    </w:p>
    <w:p w14:paraId="0D1DA69B" w14:textId="77777777" w:rsidR="00EC440C" w:rsidRDefault="009B2779">
      <w:pPr>
        <w:numPr>
          <w:ilvl w:val="1"/>
          <w:numId w:val="15"/>
        </w:numPr>
      </w:pPr>
      <w:r>
        <w:rPr>
          <w:u w:val="single"/>
        </w:rPr>
        <w:t>C/MFT Supervision:</w:t>
      </w:r>
      <w:r>
        <w:t xml:space="preserve"> Supervise trainees and receive supervision mentoring to become an AAMFT approved supervisor. Completion of requirements to become an AAMFT supervisor is one way of documenting the outcome. </w:t>
      </w:r>
    </w:p>
    <w:p w14:paraId="458D5316" w14:textId="77777777" w:rsidR="00EC440C" w:rsidRDefault="00EC440C"/>
    <w:p w14:paraId="59B95778" w14:textId="77777777" w:rsidR="00EC440C" w:rsidRDefault="009B2779">
      <w:pPr>
        <w:numPr>
          <w:ilvl w:val="1"/>
          <w:numId w:val="15"/>
        </w:numPr>
      </w:pPr>
      <w:r>
        <w:rPr>
          <w:u w:val="single"/>
        </w:rPr>
        <w:t>Grant Writing</w:t>
      </w:r>
      <w:r>
        <w:t>: Take major responsibility for writing a research or service delivery grant in a supervised work setting. Student must post the final application.</w:t>
      </w:r>
    </w:p>
    <w:p w14:paraId="365D86B0" w14:textId="77777777" w:rsidR="00EC440C" w:rsidRDefault="00EC440C">
      <w:pPr>
        <w:ind w:left="1440"/>
      </w:pPr>
    </w:p>
    <w:p w14:paraId="3D04DD96" w14:textId="77777777" w:rsidR="00EC440C" w:rsidRDefault="009B2779">
      <w:pPr>
        <w:numPr>
          <w:ilvl w:val="1"/>
          <w:numId w:val="15"/>
        </w:numPr>
        <w:pBdr>
          <w:top w:val="nil"/>
          <w:left w:val="nil"/>
          <w:bottom w:val="nil"/>
          <w:right w:val="nil"/>
          <w:between w:val="nil"/>
        </w:pBdr>
        <w:rPr>
          <w:color w:val="000000"/>
          <w:u w:val="single"/>
        </w:rPr>
      </w:pPr>
      <w:r>
        <w:rPr>
          <w:color w:val="000000"/>
          <w:u w:val="single"/>
        </w:rPr>
        <w:t>Other:</w:t>
      </w:r>
      <w:r>
        <w:rPr>
          <w:color w:val="000000"/>
        </w:rPr>
        <w:t xml:space="preserve"> Other activities not mentioned above in consultation with the Program Director and the student’s adviser.</w:t>
      </w:r>
    </w:p>
    <w:p w14:paraId="7EB5A08D" w14:textId="77777777" w:rsidR="00EC440C" w:rsidRDefault="00EC440C"/>
    <w:p w14:paraId="18DD31FE" w14:textId="77777777" w:rsidR="00EC440C" w:rsidRDefault="009B2779">
      <w:pPr>
        <w:rPr>
          <w:b/>
        </w:rPr>
      </w:pPr>
      <w:bookmarkStart w:id="85" w:name="bookmark=id.1egqt2p" w:colFirst="0" w:colLast="0"/>
      <w:bookmarkEnd w:id="85"/>
      <w:r>
        <w:rPr>
          <w:b/>
        </w:rPr>
        <w:t>Approval and Progress Review</w:t>
      </w:r>
    </w:p>
    <w:p w14:paraId="78D39EFB" w14:textId="77777777" w:rsidR="00EC440C" w:rsidRDefault="00EC440C">
      <w:pPr>
        <w:ind w:left="720"/>
        <w:rPr>
          <w:b/>
        </w:rPr>
      </w:pPr>
    </w:p>
    <w:p w14:paraId="69870ED9" w14:textId="19DD0ECD" w:rsidR="00EC440C" w:rsidRDefault="009B2779">
      <w:pPr>
        <w:numPr>
          <w:ilvl w:val="1"/>
          <w:numId w:val="16"/>
        </w:numPr>
      </w:pPr>
      <w:r>
        <w:t>Students consult with a CFT faculty advisor and submit the Internship</w:t>
      </w:r>
      <w:r w:rsidR="00B3220C">
        <w:t>/Advanced Practical Experience</w:t>
      </w:r>
      <w:r>
        <w:t xml:space="preserve"> Plan to the Program Director for approval. </w:t>
      </w:r>
    </w:p>
    <w:p w14:paraId="7D518AD9" w14:textId="77777777" w:rsidR="00EC440C" w:rsidRDefault="009B2779">
      <w:pPr>
        <w:ind w:left="1440"/>
      </w:pPr>
      <w:r>
        <w:t xml:space="preserve"> </w:t>
      </w:r>
    </w:p>
    <w:p w14:paraId="3C4895E0" w14:textId="50D853B9" w:rsidR="00EC440C" w:rsidRDefault="009B2779">
      <w:pPr>
        <w:numPr>
          <w:ilvl w:val="1"/>
          <w:numId w:val="16"/>
        </w:numPr>
      </w:pPr>
      <w:r>
        <w:t>After the Internship</w:t>
      </w:r>
      <w:r w:rsidR="00B3220C">
        <w:t>/Advanced Practical Experience</w:t>
      </w:r>
      <w:r>
        <w:t xml:space="preserve"> Plan is approved, it is used to document progress. </w:t>
      </w:r>
    </w:p>
    <w:p w14:paraId="47AA93B5" w14:textId="77777777" w:rsidR="00EC440C" w:rsidRDefault="00EC440C">
      <w:pPr>
        <w:ind w:left="1440"/>
      </w:pPr>
    </w:p>
    <w:p w14:paraId="75F15EB7" w14:textId="77777777" w:rsidR="00EC440C" w:rsidRDefault="009B2779">
      <w:pPr>
        <w:numPr>
          <w:ilvl w:val="1"/>
          <w:numId w:val="16"/>
        </w:numPr>
      </w:pPr>
      <w:r>
        <w:lastRenderedPageBreak/>
        <w:t>It is the student’s responsibility to obtain the supervisor/mentor’s evaluation each semester and to meet with the CFT Program Director to review progress.</w:t>
      </w:r>
    </w:p>
    <w:p w14:paraId="47CB9C20" w14:textId="77777777" w:rsidR="00EC440C" w:rsidRDefault="00EC440C">
      <w:pPr>
        <w:ind w:left="1080"/>
      </w:pPr>
    </w:p>
    <w:p w14:paraId="69314506" w14:textId="0AD6B28B" w:rsidR="00EC440C" w:rsidRDefault="009B2779">
      <w:pPr>
        <w:numPr>
          <w:ilvl w:val="1"/>
          <w:numId w:val="16"/>
        </w:numPr>
      </w:pPr>
      <w:r>
        <w:t>At the end of the Internship</w:t>
      </w:r>
      <w:r w:rsidR="00B3220C">
        <w:t>/Advanced Practical</w:t>
      </w:r>
      <w:r>
        <w:t xml:space="preserve"> </w:t>
      </w:r>
      <w:r w:rsidR="00B3220C">
        <w:t>E</w:t>
      </w:r>
      <w:r>
        <w:t>xperience, student</w:t>
      </w:r>
      <w:r w:rsidR="00B3220C">
        <w:t>s</w:t>
      </w:r>
      <w:r>
        <w:t xml:space="preserve"> will complete a brief report of what was accomplished and whether any changes were made to the original plan. This final report should be signed by the Academic Advisor, Program Director and filed.</w:t>
      </w:r>
    </w:p>
    <w:p w14:paraId="2231E95F" w14:textId="77777777" w:rsidR="00EC440C" w:rsidRDefault="00EC440C">
      <w:pPr>
        <w:ind w:left="1440"/>
      </w:pPr>
    </w:p>
    <w:p w14:paraId="6FD2B474" w14:textId="77777777" w:rsidR="00EC440C" w:rsidRDefault="00EC440C"/>
    <w:p w14:paraId="0161C945" w14:textId="77777777" w:rsidR="00EC440C" w:rsidRDefault="00EC440C"/>
    <w:p w14:paraId="1F730AC0" w14:textId="77777777" w:rsidR="00EC440C" w:rsidRDefault="00EC440C"/>
    <w:p w14:paraId="1B702173" w14:textId="77777777" w:rsidR="00EC440C" w:rsidRDefault="009B2779">
      <w:pPr>
        <w:rPr>
          <w:sz w:val="20"/>
          <w:szCs w:val="20"/>
        </w:rPr>
        <w:sectPr w:rsidR="00EC440C">
          <w:footerReference w:type="default" r:id="rId45"/>
          <w:pgSz w:w="12240" w:h="15840"/>
          <w:pgMar w:top="1440" w:right="1440" w:bottom="1440" w:left="1440" w:header="720" w:footer="720" w:gutter="0"/>
          <w:pgNumType w:start="1"/>
          <w:cols w:space="720"/>
        </w:sectPr>
      </w:pPr>
      <w:r>
        <w:rPr>
          <w:sz w:val="20"/>
          <w:szCs w:val="20"/>
        </w:rPr>
        <w:t xml:space="preserve">*We express appreciation to the faculty at Brigham Young University’s MFT Program who originally created this Internship-related document and provided language for this policy. Appropriate edits and changes have been made to reflect the needs of the CFT Program at the University of Minnesota. </w:t>
      </w:r>
    </w:p>
    <w:bookmarkStart w:id="86" w:name="bookmark=id.2dlolyb" w:colFirst="0" w:colLast="0"/>
    <w:bookmarkEnd w:id="86"/>
    <w:p w14:paraId="37BFF283" w14:textId="760F2BFA" w:rsidR="00EC440C" w:rsidRDefault="006A7858">
      <w:pPr>
        <w:pStyle w:val="Heading3"/>
      </w:pPr>
      <w:r>
        <w:rPr>
          <w:color w:val="000000"/>
        </w:rPr>
        <w:lastRenderedPageBreak/>
        <w:fldChar w:fldCharType="begin"/>
      </w:r>
      <w:r>
        <w:instrText xml:space="preserve"> HYPERLINK "http://fsos-grad.umn.edu/sites/fsos-grad.dl.umn.edu/files/internship_plan_and_evaluation_form.pdf" \h </w:instrText>
      </w:r>
      <w:r>
        <w:rPr>
          <w:color w:val="000000"/>
        </w:rPr>
      </w:r>
      <w:r>
        <w:rPr>
          <w:color w:val="000000"/>
        </w:rPr>
        <w:fldChar w:fldCharType="separate"/>
      </w:r>
      <w:bookmarkStart w:id="87" w:name="_Toc221098693"/>
      <w:r>
        <w:rPr>
          <w:b w:val="0"/>
          <w:i/>
          <w:color w:val="0000FF"/>
          <w:u w:val="single"/>
        </w:rPr>
        <w:t>INTERNSHIP/ADVANCED PRACTICAL EXPERIENCE PLAN AND EVALUATION FORM</w:t>
      </w:r>
      <w:bookmarkEnd w:id="87"/>
      <w:r>
        <w:rPr>
          <w:b w:val="0"/>
          <w:i/>
          <w:color w:val="0000FF"/>
          <w:u w:val="single"/>
        </w:rPr>
        <w:fldChar w:fldCharType="end"/>
      </w:r>
      <w:r w:rsidR="009B2779">
        <w:fldChar w:fldCharType="begin"/>
      </w:r>
      <w:r w:rsidR="009B2779">
        <w:instrText xml:space="preserve"> HYPERLINK "http://fsos-grad.umn.edu/sites/fsos-grad.dl.umn.edu/files/internship_plan_and_evaluation_form.pdf" </w:instrText>
      </w:r>
      <w:r w:rsidR="009B2779">
        <w:fldChar w:fldCharType="separate"/>
      </w:r>
    </w:p>
    <w:p w14:paraId="59C7507C" w14:textId="77777777" w:rsidR="00EC440C" w:rsidRDefault="009B2779">
      <w:r>
        <w:fldChar w:fldCharType="end"/>
      </w:r>
    </w:p>
    <w:p w14:paraId="4E6792BE" w14:textId="77777777" w:rsidR="00EC440C" w:rsidRDefault="009B2779">
      <w:pPr>
        <w:rPr>
          <w:u w:val="single"/>
        </w:rPr>
      </w:pPr>
      <w:r>
        <w:t xml:space="preserve">STUDENT NAME: </w:t>
      </w:r>
      <w:r>
        <w:rPr>
          <w:u w:val="single"/>
        </w:rPr>
        <w:tab/>
      </w:r>
      <w:r>
        <w:rPr>
          <w:u w:val="single"/>
        </w:rPr>
        <w:tab/>
      </w:r>
      <w:r>
        <w:rPr>
          <w:u w:val="single"/>
        </w:rPr>
        <w:tab/>
      </w:r>
      <w:r>
        <w:rPr>
          <w:u w:val="single"/>
        </w:rPr>
        <w:tab/>
      </w:r>
      <w:r>
        <w:rPr>
          <w:u w:val="single"/>
        </w:rPr>
        <w:tab/>
      </w:r>
      <w:r>
        <w:rPr>
          <w:u w:val="single"/>
        </w:rPr>
        <w:tab/>
        <w:t xml:space="preserve">  ____</w:t>
      </w:r>
      <w:r>
        <w:rPr>
          <w:u w:val="single"/>
        </w:rPr>
        <w:tab/>
      </w:r>
      <w:r>
        <w:tab/>
        <w:t>DATE:</w:t>
      </w:r>
      <w:r>
        <w:tab/>
        <w:t xml:space="preserve"> _______________</w:t>
      </w:r>
    </w:p>
    <w:p w14:paraId="767559DD" w14:textId="77777777" w:rsidR="00EC440C" w:rsidRDefault="00EC440C"/>
    <w:p w14:paraId="0F056122" w14:textId="77777777" w:rsidR="00EC440C" w:rsidRDefault="00EC440C"/>
    <w:tbl>
      <w:tblPr>
        <w:tblStyle w:val="a2"/>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800"/>
        <w:gridCol w:w="1980"/>
        <w:gridCol w:w="1795"/>
        <w:gridCol w:w="1980"/>
      </w:tblGrid>
      <w:tr w:rsidR="00B3220C" w14:paraId="73127F6C" w14:textId="0BB84562" w:rsidTr="00B3220C">
        <w:trPr>
          <w:jc w:val="center"/>
        </w:trPr>
        <w:tc>
          <w:tcPr>
            <w:tcW w:w="1980" w:type="dxa"/>
          </w:tcPr>
          <w:p w14:paraId="5C6C13EA" w14:textId="77777777" w:rsidR="006A7858" w:rsidRDefault="006A7858">
            <w:pPr>
              <w:spacing w:before="120" w:after="120"/>
              <w:jc w:val="center"/>
            </w:pPr>
            <w:r>
              <w:rPr>
                <w:b/>
              </w:rPr>
              <w:t>COMPETENCY</w:t>
            </w:r>
          </w:p>
        </w:tc>
        <w:tc>
          <w:tcPr>
            <w:tcW w:w="1800" w:type="dxa"/>
          </w:tcPr>
          <w:p w14:paraId="3944EB8C" w14:textId="77777777" w:rsidR="006A7858" w:rsidRDefault="006A7858">
            <w:pPr>
              <w:spacing w:before="120" w:after="120"/>
              <w:jc w:val="center"/>
              <w:rPr>
                <w:b/>
              </w:rPr>
            </w:pPr>
            <w:r>
              <w:rPr>
                <w:b/>
              </w:rPr>
              <w:t>ACTIVITIES</w:t>
            </w:r>
          </w:p>
        </w:tc>
        <w:tc>
          <w:tcPr>
            <w:tcW w:w="1980" w:type="dxa"/>
          </w:tcPr>
          <w:p w14:paraId="240D3726" w14:textId="77777777" w:rsidR="006A7858" w:rsidRDefault="006A7858">
            <w:pPr>
              <w:spacing w:before="120" w:after="120"/>
              <w:jc w:val="center"/>
              <w:rPr>
                <w:b/>
              </w:rPr>
            </w:pPr>
            <w:r>
              <w:rPr>
                <w:b/>
              </w:rPr>
              <w:t>OUTCOME(S)</w:t>
            </w:r>
          </w:p>
        </w:tc>
        <w:tc>
          <w:tcPr>
            <w:tcW w:w="1795" w:type="dxa"/>
          </w:tcPr>
          <w:p w14:paraId="2A0965C0" w14:textId="05ABC4E1" w:rsidR="00B3220C" w:rsidRDefault="006A7858" w:rsidP="00B3220C">
            <w:pPr>
              <w:tabs>
                <w:tab w:val="left" w:pos="1411"/>
              </w:tabs>
              <w:spacing w:before="120"/>
              <w:jc w:val="center"/>
              <w:rPr>
                <w:b/>
              </w:rPr>
            </w:pPr>
            <w:r>
              <w:rPr>
                <w:b/>
              </w:rPr>
              <w:t>SUPERVISOR</w:t>
            </w:r>
          </w:p>
          <w:p w14:paraId="45915263" w14:textId="03E7927A" w:rsidR="006A7858" w:rsidRDefault="006A7858">
            <w:pPr>
              <w:spacing w:after="120"/>
              <w:jc w:val="center"/>
              <w:rPr>
                <w:b/>
              </w:rPr>
            </w:pPr>
          </w:p>
        </w:tc>
        <w:tc>
          <w:tcPr>
            <w:tcW w:w="1980" w:type="dxa"/>
          </w:tcPr>
          <w:p w14:paraId="374A767A" w14:textId="7717568F" w:rsidR="006A7858" w:rsidRDefault="006A7858">
            <w:pPr>
              <w:spacing w:before="120"/>
              <w:jc w:val="center"/>
              <w:rPr>
                <w:b/>
              </w:rPr>
            </w:pPr>
            <w:r>
              <w:rPr>
                <w:b/>
              </w:rPr>
              <w:t>MENTORSHIP PLAN</w:t>
            </w:r>
          </w:p>
        </w:tc>
      </w:tr>
      <w:tr w:rsidR="00B3220C" w14:paraId="69A4EC15" w14:textId="3EAFF0CD" w:rsidTr="00B3220C">
        <w:trPr>
          <w:jc w:val="center"/>
        </w:trPr>
        <w:tc>
          <w:tcPr>
            <w:tcW w:w="1980" w:type="dxa"/>
          </w:tcPr>
          <w:p w14:paraId="27AF3BCF" w14:textId="77777777" w:rsidR="006A7858" w:rsidRDefault="006A7858">
            <w:pPr>
              <w:rPr>
                <w:sz w:val="20"/>
                <w:szCs w:val="20"/>
              </w:rPr>
            </w:pPr>
          </w:p>
          <w:p w14:paraId="08964B7F" w14:textId="77777777" w:rsidR="006A7858" w:rsidRDefault="006A7858">
            <w:pPr>
              <w:rPr>
                <w:sz w:val="20"/>
                <w:szCs w:val="20"/>
              </w:rPr>
            </w:pPr>
          </w:p>
          <w:p w14:paraId="08DAEBB5" w14:textId="77777777" w:rsidR="006A7858" w:rsidRDefault="006A7858">
            <w:pPr>
              <w:rPr>
                <w:sz w:val="20"/>
                <w:szCs w:val="20"/>
              </w:rPr>
            </w:pPr>
          </w:p>
          <w:p w14:paraId="51912471" w14:textId="77777777" w:rsidR="006A7858" w:rsidRDefault="006A7858">
            <w:pPr>
              <w:rPr>
                <w:sz w:val="20"/>
                <w:szCs w:val="20"/>
              </w:rPr>
            </w:pPr>
          </w:p>
          <w:p w14:paraId="482FEAE7" w14:textId="77777777" w:rsidR="006A7858" w:rsidRDefault="006A7858">
            <w:pPr>
              <w:rPr>
                <w:sz w:val="20"/>
                <w:szCs w:val="20"/>
              </w:rPr>
            </w:pPr>
          </w:p>
          <w:p w14:paraId="71537050" w14:textId="77777777" w:rsidR="006A7858" w:rsidRDefault="006A7858">
            <w:pPr>
              <w:rPr>
                <w:sz w:val="20"/>
                <w:szCs w:val="20"/>
              </w:rPr>
            </w:pPr>
          </w:p>
          <w:p w14:paraId="2908A972" w14:textId="77777777" w:rsidR="006A7858" w:rsidRDefault="006A7858">
            <w:pPr>
              <w:rPr>
                <w:sz w:val="20"/>
                <w:szCs w:val="20"/>
              </w:rPr>
            </w:pPr>
          </w:p>
          <w:p w14:paraId="4C5941F8" w14:textId="77777777" w:rsidR="006A7858" w:rsidRDefault="006A7858">
            <w:pPr>
              <w:rPr>
                <w:sz w:val="20"/>
                <w:szCs w:val="20"/>
              </w:rPr>
            </w:pPr>
          </w:p>
          <w:p w14:paraId="1744B2D8" w14:textId="77777777" w:rsidR="006A7858" w:rsidRDefault="006A7858">
            <w:pPr>
              <w:rPr>
                <w:sz w:val="20"/>
                <w:szCs w:val="20"/>
              </w:rPr>
            </w:pPr>
          </w:p>
        </w:tc>
        <w:tc>
          <w:tcPr>
            <w:tcW w:w="1800" w:type="dxa"/>
          </w:tcPr>
          <w:p w14:paraId="418DC396" w14:textId="77777777" w:rsidR="006A7858" w:rsidRDefault="006A7858">
            <w:pPr>
              <w:rPr>
                <w:sz w:val="20"/>
                <w:szCs w:val="20"/>
              </w:rPr>
            </w:pPr>
          </w:p>
        </w:tc>
        <w:tc>
          <w:tcPr>
            <w:tcW w:w="1980" w:type="dxa"/>
          </w:tcPr>
          <w:p w14:paraId="76953764" w14:textId="77777777" w:rsidR="006A7858" w:rsidRDefault="006A7858">
            <w:pPr>
              <w:rPr>
                <w:sz w:val="20"/>
                <w:szCs w:val="20"/>
              </w:rPr>
            </w:pPr>
          </w:p>
        </w:tc>
        <w:tc>
          <w:tcPr>
            <w:tcW w:w="1795" w:type="dxa"/>
          </w:tcPr>
          <w:p w14:paraId="557AF8BA" w14:textId="77777777" w:rsidR="006A7858" w:rsidRDefault="006A7858">
            <w:pPr>
              <w:rPr>
                <w:sz w:val="20"/>
                <w:szCs w:val="20"/>
              </w:rPr>
            </w:pPr>
          </w:p>
        </w:tc>
        <w:tc>
          <w:tcPr>
            <w:tcW w:w="1980" w:type="dxa"/>
          </w:tcPr>
          <w:p w14:paraId="7EB5B113" w14:textId="77777777" w:rsidR="006A7858" w:rsidRDefault="006A7858">
            <w:pPr>
              <w:rPr>
                <w:sz w:val="20"/>
                <w:szCs w:val="20"/>
              </w:rPr>
            </w:pPr>
          </w:p>
        </w:tc>
      </w:tr>
      <w:tr w:rsidR="00B3220C" w14:paraId="69E0B406" w14:textId="1B57267B" w:rsidTr="00B3220C">
        <w:trPr>
          <w:jc w:val="center"/>
        </w:trPr>
        <w:tc>
          <w:tcPr>
            <w:tcW w:w="1980" w:type="dxa"/>
          </w:tcPr>
          <w:p w14:paraId="7701CCC6" w14:textId="77777777" w:rsidR="006A7858" w:rsidRDefault="006A7858">
            <w:pPr>
              <w:rPr>
                <w:sz w:val="20"/>
                <w:szCs w:val="20"/>
              </w:rPr>
            </w:pPr>
          </w:p>
          <w:p w14:paraId="1B19BE65" w14:textId="77777777" w:rsidR="006A7858" w:rsidRDefault="006A7858">
            <w:pPr>
              <w:rPr>
                <w:sz w:val="20"/>
                <w:szCs w:val="20"/>
              </w:rPr>
            </w:pPr>
          </w:p>
          <w:p w14:paraId="45A9E2E9" w14:textId="77777777" w:rsidR="006A7858" w:rsidRDefault="006A7858">
            <w:pPr>
              <w:rPr>
                <w:sz w:val="20"/>
                <w:szCs w:val="20"/>
              </w:rPr>
            </w:pPr>
          </w:p>
          <w:p w14:paraId="2172E3A8" w14:textId="77777777" w:rsidR="006A7858" w:rsidRDefault="006A7858">
            <w:pPr>
              <w:rPr>
                <w:sz w:val="20"/>
                <w:szCs w:val="20"/>
              </w:rPr>
            </w:pPr>
          </w:p>
          <w:p w14:paraId="4F9463CB" w14:textId="77777777" w:rsidR="006A7858" w:rsidRDefault="006A7858">
            <w:pPr>
              <w:rPr>
                <w:sz w:val="20"/>
                <w:szCs w:val="20"/>
              </w:rPr>
            </w:pPr>
          </w:p>
          <w:p w14:paraId="0AC552B1" w14:textId="77777777" w:rsidR="006A7858" w:rsidRDefault="006A7858">
            <w:pPr>
              <w:rPr>
                <w:sz w:val="20"/>
                <w:szCs w:val="20"/>
              </w:rPr>
            </w:pPr>
          </w:p>
          <w:p w14:paraId="4F021203" w14:textId="77777777" w:rsidR="006A7858" w:rsidRDefault="006A7858">
            <w:pPr>
              <w:rPr>
                <w:sz w:val="20"/>
                <w:szCs w:val="20"/>
              </w:rPr>
            </w:pPr>
          </w:p>
          <w:p w14:paraId="1D79E265" w14:textId="77777777" w:rsidR="006A7858" w:rsidRDefault="006A7858">
            <w:pPr>
              <w:rPr>
                <w:sz w:val="20"/>
                <w:szCs w:val="20"/>
              </w:rPr>
            </w:pPr>
          </w:p>
          <w:p w14:paraId="67EF0658" w14:textId="77777777" w:rsidR="006A7858" w:rsidRDefault="006A7858">
            <w:pPr>
              <w:rPr>
                <w:sz w:val="20"/>
                <w:szCs w:val="20"/>
              </w:rPr>
            </w:pPr>
          </w:p>
        </w:tc>
        <w:tc>
          <w:tcPr>
            <w:tcW w:w="1800" w:type="dxa"/>
          </w:tcPr>
          <w:p w14:paraId="57D34D03" w14:textId="77777777" w:rsidR="006A7858" w:rsidRDefault="006A7858">
            <w:pPr>
              <w:rPr>
                <w:sz w:val="20"/>
                <w:szCs w:val="20"/>
              </w:rPr>
            </w:pPr>
          </w:p>
        </w:tc>
        <w:tc>
          <w:tcPr>
            <w:tcW w:w="1980" w:type="dxa"/>
          </w:tcPr>
          <w:p w14:paraId="603E4D45" w14:textId="77777777" w:rsidR="006A7858" w:rsidRDefault="006A7858">
            <w:pPr>
              <w:rPr>
                <w:sz w:val="20"/>
                <w:szCs w:val="20"/>
              </w:rPr>
            </w:pPr>
          </w:p>
        </w:tc>
        <w:tc>
          <w:tcPr>
            <w:tcW w:w="1795" w:type="dxa"/>
          </w:tcPr>
          <w:p w14:paraId="51274075" w14:textId="77777777" w:rsidR="006A7858" w:rsidRDefault="006A7858">
            <w:pPr>
              <w:rPr>
                <w:sz w:val="20"/>
                <w:szCs w:val="20"/>
              </w:rPr>
            </w:pPr>
          </w:p>
        </w:tc>
        <w:tc>
          <w:tcPr>
            <w:tcW w:w="1980" w:type="dxa"/>
          </w:tcPr>
          <w:p w14:paraId="796C0AD5" w14:textId="77777777" w:rsidR="006A7858" w:rsidRDefault="006A7858">
            <w:pPr>
              <w:rPr>
                <w:sz w:val="20"/>
                <w:szCs w:val="20"/>
              </w:rPr>
            </w:pPr>
          </w:p>
        </w:tc>
      </w:tr>
      <w:tr w:rsidR="00B3220C" w14:paraId="185D7403" w14:textId="40E87887" w:rsidTr="00B3220C">
        <w:trPr>
          <w:jc w:val="center"/>
        </w:trPr>
        <w:tc>
          <w:tcPr>
            <w:tcW w:w="1980" w:type="dxa"/>
          </w:tcPr>
          <w:p w14:paraId="6C673D1E" w14:textId="77777777" w:rsidR="006A7858" w:rsidRDefault="006A7858">
            <w:pPr>
              <w:rPr>
                <w:sz w:val="20"/>
                <w:szCs w:val="20"/>
              </w:rPr>
            </w:pPr>
          </w:p>
          <w:p w14:paraId="4FA09A2A" w14:textId="77777777" w:rsidR="006A7858" w:rsidRDefault="006A7858">
            <w:pPr>
              <w:rPr>
                <w:sz w:val="20"/>
                <w:szCs w:val="20"/>
              </w:rPr>
            </w:pPr>
          </w:p>
          <w:p w14:paraId="5F47173F" w14:textId="77777777" w:rsidR="006A7858" w:rsidRDefault="006A7858">
            <w:pPr>
              <w:rPr>
                <w:sz w:val="20"/>
                <w:szCs w:val="20"/>
              </w:rPr>
            </w:pPr>
          </w:p>
          <w:p w14:paraId="4553AB7F" w14:textId="77777777" w:rsidR="006A7858" w:rsidRDefault="006A7858">
            <w:pPr>
              <w:rPr>
                <w:sz w:val="20"/>
                <w:szCs w:val="20"/>
              </w:rPr>
            </w:pPr>
          </w:p>
          <w:p w14:paraId="35E6F849" w14:textId="77777777" w:rsidR="006A7858" w:rsidRDefault="006A7858">
            <w:pPr>
              <w:rPr>
                <w:sz w:val="20"/>
                <w:szCs w:val="20"/>
              </w:rPr>
            </w:pPr>
          </w:p>
          <w:p w14:paraId="78CFD77E" w14:textId="77777777" w:rsidR="006A7858" w:rsidRDefault="006A7858">
            <w:pPr>
              <w:rPr>
                <w:sz w:val="20"/>
                <w:szCs w:val="20"/>
              </w:rPr>
            </w:pPr>
          </w:p>
          <w:p w14:paraId="588AE7D8" w14:textId="77777777" w:rsidR="006A7858" w:rsidRDefault="006A7858">
            <w:pPr>
              <w:rPr>
                <w:sz w:val="20"/>
                <w:szCs w:val="20"/>
              </w:rPr>
            </w:pPr>
          </w:p>
          <w:p w14:paraId="63ED3909" w14:textId="77777777" w:rsidR="006A7858" w:rsidRDefault="006A7858">
            <w:pPr>
              <w:rPr>
                <w:sz w:val="20"/>
                <w:szCs w:val="20"/>
              </w:rPr>
            </w:pPr>
          </w:p>
          <w:p w14:paraId="1EB1F9DE" w14:textId="77777777" w:rsidR="006A7858" w:rsidRDefault="006A7858">
            <w:pPr>
              <w:rPr>
                <w:sz w:val="20"/>
                <w:szCs w:val="20"/>
              </w:rPr>
            </w:pPr>
          </w:p>
        </w:tc>
        <w:tc>
          <w:tcPr>
            <w:tcW w:w="1800" w:type="dxa"/>
          </w:tcPr>
          <w:p w14:paraId="2CCB8D32" w14:textId="77777777" w:rsidR="006A7858" w:rsidRDefault="006A7858">
            <w:pPr>
              <w:rPr>
                <w:sz w:val="20"/>
                <w:szCs w:val="20"/>
              </w:rPr>
            </w:pPr>
          </w:p>
        </w:tc>
        <w:tc>
          <w:tcPr>
            <w:tcW w:w="1980" w:type="dxa"/>
          </w:tcPr>
          <w:p w14:paraId="17F47EF3" w14:textId="77777777" w:rsidR="006A7858" w:rsidRDefault="006A7858">
            <w:pPr>
              <w:rPr>
                <w:sz w:val="20"/>
                <w:szCs w:val="20"/>
              </w:rPr>
            </w:pPr>
          </w:p>
        </w:tc>
        <w:tc>
          <w:tcPr>
            <w:tcW w:w="1795" w:type="dxa"/>
          </w:tcPr>
          <w:p w14:paraId="19B6E435" w14:textId="77777777" w:rsidR="006A7858" w:rsidRDefault="006A7858">
            <w:pPr>
              <w:rPr>
                <w:sz w:val="20"/>
                <w:szCs w:val="20"/>
              </w:rPr>
            </w:pPr>
          </w:p>
        </w:tc>
        <w:tc>
          <w:tcPr>
            <w:tcW w:w="1980" w:type="dxa"/>
          </w:tcPr>
          <w:p w14:paraId="3164A34B" w14:textId="77777777" w:rsidR="006A7858" w:rsidRDefault="006A7858">
            <w:pPr>
              <w:rPr>
                <w:sz w:val="20"/>
                <w:szCs w:val="20"/>
              </w:rPr>
            </w:pPr>
          </w:p>
        </w:tc>
      </w:tr>
      <w:tr w:rsidR="00B3220C" w14:paraId="2B16F0B2" w14:textId="7CD93C53" w:rsidTr="00B3220C">
        <w:trPr>
          <w:jc w:val="center"/>
        </w:trPr>
        <w:tc>
          <w:tcPr>
            <w:tcW w:w="1980" w:type="dxa"/>
          </w:tcPr>
          <w:p w14:paraId="543857C1" w14:textId="77777777" w:rsidR="006A7858" w:rsidRDefault="006A7858">
            <w:pPr>
              <w:rPr>
                <w:sz w:val="20"/>
                <w:szCs w:val="20"/>
              </w:rPr>
            </w:pPr>
          </w:p>
          <w:p w14:paraId="108B5797" w14:textId="77777777" w:rsidR="006A7858" w:rsidRDefault="006A7858">
            <w:pPr>
              <w:rPr>
                <w:sz w:val="20"/>
                <w:szCs w:val="20"/>
              </w:rPr>
            </w:pPr>
          </w:p>
          <w:p w14:paraId="4CABF27A" w14:textId="77777777" w:rsidR="006A7858" w:rsidRDefault="006A7858">
            <w:pPr>
              <w:rPr>
                <w:sz w:val="20"/>
                <w:szCs w:val="20"/>
              </w:rPr>
            </w:pPr>
          </w:p>
          <w:p w14:paraId="7B821C1E" w14:textId="77777777" w:rsidR="006A7858" w:rsidRDefault="006A7858">
            <w:pPr>
              <w:rPr>
                <w:sz w:val="20"/>
                <w:szCs w:val="20"/>
              </w:rPr>
            </w:pPr>
          </w:p>
          <w:p w14:paraId="497D9705" w14:textId="77777777" w:rsidR="006A7858" w:rsidRDefault="006A7858">
            <w:pPr>
              <w:rPr>
                <w:sz w:val="20"/>
                <w:szCs w:val="20"/>
              </w:rPr>
            </w:pPr>
          </w:p>
          <w:p w14:paraId="721778D9" w14:textId="77777777" w:rsidR="006A7858" w:rsidRDefault="006A7858">
            <w:pPr>
              <w:rPr>
                <w:sz w:val="20"/>
                <w:szCs w:val="20"/>
              </w:rPr>
            </w:pPr>
          </w:p>
          <w:p w14:paraId="09841B77" w14:textId="77777777" w:rsidR="006A7858" w:rsidRDefault="006A7858">
            <w:pPr>
              <w:rPr>
                <w:sz w:val="20"/>
                <w:szCs w:val="20"/>
              </w:rPr>
            </w:pPr>
          </w:p>
          <w:p w14:paraId="2C1E56CF" w14:textId="77777777" w:rsidR="006A7858" w:rsidRDefault="006A7858">
            <w:pPr>
              <w:rPr>
                <w:sz w:val="20"/>
                <w:szCs w:val="20"/>
              </w:rPr>
            </w:pPr>
          </w:p>
          <w:p w14:paraId="22F50DFB" w14:textId="77777777" w:rsidR="006A7858" w:rsidRDefault="006A7858">
            <w:pPr>
              <w:rPr>
                <w:sz w:val="20"/>
                <w:szCs w:val="20"/>
              </w:rPr>
            </w:pPr>
          </w:p>
        </w:tc>
        <w:tc>
          <w:tcPr>
            <w:tcW w:w="1800" w:type="dxa"/>
          </w:tcPr>
          <w:p w14:paraId="2E26144D" w14:textId="77777777" w:rsidR="006A7858" w:rsidRDefault="006A7858">
            <w:pPr>
              <w:rPr>
                <w:sz w:val="20"/>
                <w:szCs w:val="20"/>
              </w:rPr>
            </w:pPr>
          </w:p>
        </w:tc>
        <w:tc>
          <w:tcPr>
            <w:tcW w:w="1980" w:type="dxa"/>
          </w:tcPr>
          <w:p w14:paraId="05E597B5" w14:textId="77777777" w:rsidR="006A7858" w:rsidRDefault="006A7858">
            <w:pPr>
              <w:rPr>
                <w:sz w:val="20"/>
                <w:szCs w:val="20"/>
              </w:rPr>
            </w:pPr>
          </w:p>
        </w:tc>
        <w:tc>
          <w:tcPr>
            <w:tcW w:w="1795" w:type="dxa"/>
          </w:tcPr>
          <w:p w14:paraId="53F9A40A" w14:textId="77777777" w:rsidR="006A7858" w:rsidRDefault="006A7858">
            <w:pPr>
              <w:rPr>
                <w:sz w:val="20"/>
                <w:szCs w:val="20"/>
              </w:rPr>
            </w:pPr>
          </w:p>
        </w:tc>
        <w:tc>
          <w:tcPr>
            <w:tcW w:w="1980" w:type="dxa"/>
          </w:tcPr>
          <w:p w14:paraId="34EC3251" w14:textId="77777777" w:rsidR="006A7858" w:rsidRDefault="006A7858">
            <w:pPr>
              <w:rPr>
                <w:sz w:val="20"/>
                <w:szCs w:val="20"/>
              </w:rPr>
            </w:pPr>
          </w:p>
        </w:tc>
      </w:tr>
    </w:tbl>
    <w:p w14:paraId="2A1CA712" w14:textId="77777777" w:rsidR="00EC440C" w:rsidRDefault="00EC440C"/>
    <w:p w14:paraId="28421F2E" w14:textId="77777777" w:rsidR="00EC440C" w:rsidRDefault="009B2779">
      <w:r>
        <w:t>STUDENT:</w:t>
      </w:r>
      <w:r>
        <w:tab/>
        <w:t>______________________________________        DATE:_______________</w:t>
      </w:r>
    </w:p>
    <w:p w14:paraId="0BB2DFB0" w14:textId="77777777" w:rsidR="00EC440C" w:rsidRDefault="009B2779">
      <w:r>
        <w:tab/>
      </w:r>
      <w:r>
        <w:tab/>
      </w:r>
      <w:r>
        <w:tab/>
      </w:r>
      <w:r>
        <w:tab/>
      </w:r>
      <w:r>
        <w:tab/>
      </w:r>
      <w:r>
        <w:tab/>
        <w:t>Student Signature</w:t>
      </w:r>
    </w:p>
    <w:p w14:paraId="683C0A59" w14:textId="77777777" w:rsidR="00EC440C" w:rsidRDefault="009B2779">
      <w:r>
        <w:t>ACADEMIC ADVISOR:   ____________________________        DATE:_______________</w:t>
      </w:r>
    </w:p>
    <w:p w14:paraId="6265E700" w14:textId="77777777" w:rsidR="00EC440C" w:rsidRDefault="009B2779">
      <w:r>
        <w:tab/>
      </w:r>
      <w:r>
        <w:tab/>
      </w:r>
      <w:r>
        <w:tab/>
        <w:t xml:space="preserve">                  Academic Advisor Signature</w:t>
      </w:r>
    </w:p>
    <w:p w14:paraId="7A5BCFB3" w14:textId="77777777" w:rsidR="00EC440C" w:rsidRDefault="009B2779">
      <w:r>
        <w:t xml:space="preserve">PROGRAM APPROVAL: </w:t>
      </w:r>
      <w:r>
        <w:tab/>
      </w:r>
      <w:r>
        <w:rPr>
          <w:u w:val="single"/>
        </w:rPr>
        <w:tab/>
      </w:r>
      <w:r>
        <w:rPr>
          <w:u w:val="single"/>
        </w:rPr>
        <w:tab/>
      </w:r>
      <w:r>
        <w:rPr>
          <w:u w:val="single"/>
        </w:rPr>
        <w:tab/>
        <w:t>________</w:t>
      </w:r>
      <w:r>
        <w:tab/>
        <w:t xml:space="preserve">DATE: </w:t>
      </w:r>
      <w:r>
        <w:rPr>
          <w:u w:val="single"/>
        </w:rPr>
        <w:tab/>
      </w:r>
      <w:r>
        <w:rPr>
          <w:u w:val="single"/>
        </w:rPr>
        <w:tab/>
        <w:t>___</w:t>
      </w:r>
    </w:p>
    <w:p w14:paraId="2F3C0B07" w14:textId="77777777" w:rsidR="00EC440C" w:rsidRDefault="009B2779">
      <w:pPr>
        <w:rPr>
          <w:b/>
        </w:rPr>
      </w:pPr>
      <w:r>
        <w:tab/>
      </w:r>
      <w:r>
        <w:tab/>
      </w:r>
      <w:r>
        <w:tab/>
      </w:r>
      <w:r>
        <w:tab/>
        <w:t xml:space="preserve">        Program Director Signature</w:t>
      </w:r>
      <w:r>
        <w:br w:type="page"/>
      </w:r>
    </w:p>
    <w:bookmarkStart w:id="88" w:name="bookmark=id.3cqmetx" w:colFirst="0" w:colLast="0"/>
    <w:bookmarkEnd w:id="88"/>
    <w:p w14:paraId="3647486C" w14:textId="77777777" w:rsidR="006A7858" w:rsidRDefault="006A7858" w:rsidP="006A7858">
      <w:pPr>
        <w:pStyle w:val="Heading3"/>
      </w:pPr>
      <w:r>
        <w:rPr>
          <w:color w:val="000000"/>
        </w:rPr>
        <w:lastRenderedPageBreak/>
        <w:fldChar w:fldCharType="begin"/>
      </w:r>
      <w:r>
        <w:instrText xml:space="preserve"> HYPERLINK "http://fsos-grad.umn.edu/sites/fsos-grad.dl.umn.edu/files/internship_final_report.pdf" \h </w:instrText>
      </w:r>
      <w:r>
        <w:rPr>
          <w:color w:val="000000"/>
        </w:rPr>
      </w:r>
      <w:r>
        <w:rPr>
          <w:color w:val="000000"/>
        </w:rPr>
        <w:fldChar w:fldCharType="separate"/>
      </w:r>
      <w:bookmarkStart w:id="89" w:name="_Toc221098694"/>
      <w:r>
        <w:rPr>
          <w:b w:val="0"/>
          <w:i/>
          <w:color w:val="0000FF"/>
          <w:u w:val="single"/>
        </w:rPr>
        <w:t>INTERNSHIP/ADVANCED PRACTICAL EXPERIENCES FINAL REPORT</w:t>
      </w:r>
      <w:bookmarkEnd w:id="89"/>
      <w:r>
        <w:rPr>
          <w:b w:val="0"/>
          <w:i/>
          <w:color w:val="0000FF"/>
          <w:u w:val="single"/>
        </w:rPr>
        <w:fldChar w:fldCharType="end"/>
      </w:r>
      <w:r>
        <w:rPr>
          <w:color w:val="000000"/>
        </w:rPr>
        <w:fldChar w:fldCharType="begin"/>
      </w:r>
      <w:r>
        <w:instrText xml:space="preserve"> HYPERLINK "http://fsos-grad.umn.edu/sites/fsos-grad.dl.umn.edu/files/internship_final_report.pdf" </w:instrText>
      </w:r>
      <w:r>
        <w:rPr>
          <w:color w:val="000000"/>
        </w:rPr>
      </w:r>
      <w:r>
        <w:rPr>
          <w:color w:val="000000"/>
        </w:rPr>
        <w:fldChar w:fldCharType="separate"/>
      </w:r>
    </w:p>
    <w:p w14:paraId="67B221F0" w14:textId="77777777" w:rsidR="006A7858" w:rsidRDefault="006A7858" w:rsidP="006A7858"/>
    <w:p w14:paraId="4F32E99F" w14:textId="37CCD1B3" w:rsidR="00EC440C" w:rsidRDefault="006A7858" w:rsidP="006A7858">
      <w:pPr>
        <w:rPr>
          <w:u w:val="single"/>
        </w:rPr>
      </w:pPr>
      <w:r>
        <w:fldChar w:fldCharType="end"/>
      </w:r>
      <w:r w:rsidR="009B2779">
        <w:t xml:space="preserve">STUDENT NAME: </w:t>
      </w:r>
      <w:r w:rsidR="009B2779">
        <w:rPr>
          <w:u w:val="single"/>
        </w:rPr>
        <w:tab/>
      </w:r>
      <w:r w:rsidR="009B2779">
        <w:rPr>
          <w:u w:val="single"/>
        </w:rPr>
        <w:tab/>
      </w:r>
      <w:r w:rsidR="009B2779">
        <w:rPr>
          <w:u w:val="single"/>
        </w:rPr>
        <w:tab/>
      </w:r>
      <w:r w:rsidR="009B2779">
        <w:rPr>
          <w:u w:val="single"/>
        </w:rPr>
        <w:tab/>
      </w:r>
      <w:r w:rsidR="009B2779">
        <w:rPr>
          <w:u w:val="single"/>
        </w:rPr>
        <w:tab/>
      </w:r>
      <w:r w:rsidR="009B2779">
        <w:rPr>
          <w:u w:val="single"/>
        </w:rPr>
        <w:tab/>
        <w:t xml:space="preserve">  ____</w:t>
      </w:r>
      <w:r w:rsidR="009B2779">
        <w:rPr>
          <w:u w:val="single"/>
        </w:rPr>
        <w:tab/>
      </w:r>
      <w:r w:rsidR="009B2779">
        <w:tab/>
        <w:t>DATE:</w:t>
      </w:r>
      <w:r w:rsidR="009B2779">
        <w:tab/>
        <w:t xml:space="preserve"> _______________</w:t>
      </w:r>
    </w:p>
    <w:p w14:paraId="6F3949AF" w14:textId="77777777" w:rsidR="00EC440C" w:rsidRDefault="00EC440C"/>
    <w:p w14:paraId="03CC9F03" w14:textId="77777777" w:rsidR="00EC440C" w:rsidRDefault="00EC440C"/>
    <w:tbl>
      <w:tblPr>
        <w:tblStyle w:val="a3"/>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2880"/>
        <w:gridCol w:w="4207"/>
      </w:tblGrid>
      <w:tr w:rsidR="00EC440C" w14:paraId="0885BBEA" w14:textId="77777777">
        <w:trPr>
          <w:jc w:val="center"/>
        </w:trPr>
        <w:tc>
          <w:tcPr>
            <w:tcW w:w="2178" w:type="dxa"/>
          </w:tcPr>
          <w:p w14:paraId="5BFCE0DF" w14:textId="77777777" w:rsidR="00EC440C" w:rsidRDefault="009B2779">
            <w:pPr>
              <w:spacing w:before="120" w:after="120"/>
              <w:jc w:val="center"/>
            </w:pPr>
            <w:r>
              <w:rPr>
                <w:b/>
              </w:rPr>
              <w:t>COMPETENCY</w:t>
            </w:r>
          </w:p>
        </w:tc>
        <w:tc>
          <w:tcPr>
            <w:tcW w:w="2880" w:type="dxa"/>
          </w:tcPr>
          <w:p w14:paraId="0F4BC05A" w14:textId="77777777" w:rsidR="00EC440C" w:rsidRDefault="009B2779">
            <w:pPr>
              <w:spacing w:before="120" w:after="120"/>
              <w:jc w:val="center"/>
              <w:rPr>
                <w:b/>
              </w:rPr>
            </w:pPr>
            <w:r>
              <w:rPr>
                <w:b/>
              </w:rPr>
              <w:t>ACTIVITIES</w:t>
            </w:r>
          </w:p>
        </w:tc>
        <w:tc>
          <w:tcPr>
            <w:tcW w:w="4207" w:type="dxa"/>
          </w:tcPr>
          <w:p w14:paraId="681F0167" w14:textId="77777777" w:rsidR="00EC440C" w:rsidRDefault="009B2779">
            <w:pPr>
              <w:spacing w:before="120" w:after="120"/>
              <w:jc w:val="center"/>
              <w:rPr>
                <w:b/>
              </w:rPr>
            </w:pPr>
            <w:r>
              <w:rPr>
                <w:b/>
              </w:rPr>
              <w:t>BRIEF REVIEW/REPORT</w:t>
            </w:r>
          </w:p>
        </w:tc>
      </w:tr>
      <w:tr w:rsidR="00EC440C" w14:paraId="687FE45C" w14:textId="77777777">
        <w:trPr>
          <w:jc w:val="center"/>
        </w:trPr>
        <w:tc>
          <w:tcPr>
            <w:tcW w:w="2178" w:type="dxa"/>
          </w:tcPr>
          <w:p w14:paraId="0D86BE47" w14:textId="77777777" w:rsidR="00EC440C" w:rsidRDefault="00EC440C">
            <w:pPr>
              <w:rPr>
                <w:sz w:val="20"/>
                <w:szCs w:val="20"/>
              </w:rPr>
            </w:pPr>
          </w:p>
          <w:p w14:paraId="053E5B1A" w14:textId="77777777" w:rsidR="00EC440C" w:rsidRDefault="00EC440C">
            <w:pPr>
              <w:rPr>
                <w:sz w:val="20"/>
                <w:szCs w:val="20"/>
              </w:rPr>
            </w:pPr>
          </w:p>
          <w:p w14:paraId="4439957D" w14:textId="77777777" w:rsidR="00EC440C" w:rsidRDefault="00EC440C">
            <w:pPr>
              <w:rPr>
                <w:sz w:val="20"/>
                <w:szCs w:val="20"/>
              </w:rPr>
            </w:pPr>
          </w:p>
          <w:p w14:paraId="7028BA38" w14:textId="77777777" w:rsidR="00EC440C" w:rsidRDefault="00EC440C">
            <w:pPr>
              <w:rPr>
                <w:sz w:val="20"/>
                <w:szCs w:val="20"/>
              </w:rPr>
            </w:pPr>
          </w:p>
          <w:p w14:paraId="657CE011" w14:textId="77777777" w:rsidR="00EC440C" w:rsidRDefault="00EC440C">
            <w:pPr>
              <w:rPr>
                <w:sz w:val="20"/>
                <w:szCs w:val="20"/>
              </w:rPr>
            </w:pPr>
          </w:p>
          <w:p w14:paraId="02ACD168" w14:textId="77777777" w:rsidR="00EC440C" w:rsidRDefault="00EC440C">
            <w:pPr>
              <w:rPr>
                <w:sz w:val="20"/>
                <w:szCs w:val="20"/>
              </w:rPr>
            </w:pPr>
          </w:p>
          <w:p w14:paraId="3AEA4578" w14:textId="77777777" w:rsidR="00EC440C" w:rsidRDefault="00EC440C">
            <w:pPr>
              <w:rPr>
                <w:sz w:val="20"/>
                <w:szCs w:val="20"/>
              </w:rPr>
            </w:pPr>
          </w:p>
          <w:p w14:paraId="4877D966" w14:textId="77777777" w:rsidR="00EC440C" w:rsidRDefault="00EC440C">
            <w:pPr>
              <w:rPr>
                <w:sz w:val="20"/>
                <w:szCs w:val="20"/>
              </w:rPr>
            </w:pPr>
          </w:p>
          <w:p w14:paraId="38DBEF81" w14:textId="77777777" w:rsidR="00EC440C" w:rsidRDefault="00EC440C">
            <w:pPr>
              <w:rPr>
                <w:sz w:val="20"/>
                <w:szCs w:val="20"/>
              </w:rPr>
            </w:pPr>
          </w:p>
        </w:tc>
        <w:tc>
          <w:tcPr>
            <w:tcW w:w="2880" w:type="dxa"/>
          </w:tcPr>
          <w:p w14:paraId="687FEC58" w14:textId="77777777" w:rsidR="00EC440C" w:rsidRDefault="00EC440C">
            <w:pPr>
              <w:rPr>
                <w:sz w:val="20"/>
                <w:szCs w:val="20"/>
              </w:rPr>
            </w:pPr>
          </w:p>
        </w:tc>
        <w:tc>
          <w:tcPr>
            <w:tcW w:w="4207" w:type="dxa"/>
          </w:tcPr>
          <w:p w14:paraId="0E9AECEC" w14:textId="77777777" w:rsidR="00EC440C" w:rsidRDefault="00EC440C">
            <w:pPr>
              <w:rPr>
                <w:sz w:val="20"/>
                <w:szCs w:val="20"/>
              </w:rPr>
            </w:pPr>
          </w:p>
        </w:tc>
      </w:tr>
      <w:tr w:rsidR="00EC440C" w14:paraId="763D897C" w14:textId="77777777">
        <w:trPr>
          <w:jc w:val="center"/>
        </w:trPr>
        <w:tc>
          <w:tcPr>
            <w:tcW w:w="2178" w:type="dxa"/>
          </w:tcPr>
          <w:p w14:paraId="0D689A55" w14:textId="77777777" w:rsidR="00EC440C" w:rsidRDefault="00EC440C">
            <w:pPr>
              <w:rPr>
                <w:sz w:val="20"/>
                <w:szCs w:val="20"/>
              </w:rPr>
            </w:pPr>
          </w:p>
          <w:p w14:paraId="00F55A7E" w14:textId="77777777" w:rsidR="00EC440C" w:rsidRDefault="00EC440C">
            <w:pPr>
              <w:rPr>
                <w:sz w:val="20"/>
                <w:szCs w:val="20"/>
              </w:rPr>
            </w:pPr>
          </w:p>
          <w:p w14:paraId="5F9D3C4F" w14:textId="77777777" w:rsidR="00EC440C" w:rsidRDefault="00EC440C">
            <w:pPr>
              <w:rPr>
                <w:sz w:val="20"/>
                <w:szCs w:val="20"/>
              </w:rPr>
            </w:pPr>
          </w:p>
          <w:p w14:paraId="2E1F86CE" w14:textId="77777777" w:rsidR="00EC440C" w:rsidRDefault="00EC440C">
            <w:pPr>
              <w:rPr>
                <w:sz w:val="20"/>
                <w:szCs w:val="20"/>
              </w:rPr>
            </w:pPr>
          </w:p>
          <w:p w14:paraId="0A83658E" w14:textId="77777777" w:rsidR="00EC440C" w:rsidRDefault="00EC440C">
            <w:pPr>
              <w:rPr>
                <w:sz w:val="20"/>
                <w:szCs w:val="20"/>
              </w:rPr>
            </w:pPr>
          </w:p>
          <w:p w14:paraId="6DDBAE75" w14:textId="77777777" w:rsidR="00EC440C" w:rsidRDefault="00EC440C">
            <w:pPr>
              <w:rPr>
                <w:sz w:val="20"/>
                <w:szCs w:val="20"/>
              </w:rPr>
            </w:pPr>
          </w:p>
          <w:p w14:paraId="1FC0AF59" w14:textId="77777777" w:rsidR="00EC440C" w:rsidRDefault="00EC440C">
            <w:pPr>
              <w:rPr>
                <w:sz w:val="20"/>
                <w:szCs w:val="20"/>
              </w:rPr>
            </w:pPr>
          </w:p>
          <w:p w14:paraId="3E13B216" w14:textId="77777777" w:rsidR="00EC440C" w:rsidRDefault="00EC440C">
            <w:pPr>
              <w:rPr>
                <w:sz w:val="20"/>
                <w:szCs w:val="20"/>
              </w:rPr>
            </w:pPr>
          </w:p>
          <w:p w14:paraId="14A3DE25" w14:textId="77777777" w:rsidR="00EC440C" w:rsidRDefault="00EC440C">
            <w:pPr>
              <w:rPr>
                <w:sz w:val="20"/>
                <w:szCs w:val="20"/>
              </w:rPr>
            </w:pPr>
          </w:p>
        </w:tc>
        <w:tc>
          <w:tcPr>
            <w:tcW w:w="2880" w:type="dxa"/>
          </w:tcPr>
          <w:p w14:paraId="6D8DF759" w14:textId="77777777" w:rsidR="00EC440C" w:rsidRDefault="00EC440C">
            <w:pPr>
              <w:rPr>
                <w:sz w:val="20"/>
                <w:szCs w:val="20"/>
              </w:rPr>
            </w:pPr>
          </w:p>
        </w:tc>
        <w:tc>
          <w:tcPr>
            <w:tcW w:w="4207" w:type="dxa"/>
          </w:tcPr>
          <w:p w14:paraId="7A56FD3A" w14:textId="77777777" w:rsidR="00EC440C" w:rsidRDefault="00EC440C">
            <w:pPr>
              <w:rPr>
                <w:sz w:val="20"/>
                <w:szCs w:val="20"/>
              </w:rPr>
            </w:pPr>
          </w:p>
        </w:tc>
      </w:tr>
      <w:tr w:rsidR="00EC440C" w14:paraId="6BA7CC4E" w14:textId="77777777">
        <w:trPr>
          <w:jc w:val="center"/>
        </w:trPr>
        <w:tc>
          <w:tcPr>
            <w:tcW w:w="2178" w:type="dxa"/>
          </w:tcPr>
          <w:p w14:paraId="31D05E26" w14:textId="77777777" w:rsidR="00EC440C" w:rsidRDefault="00EC440C">
            <w:pPr>
              <w:rPr>
                <w:sz w:val="20"/>
                <w:szCs w:val="20"/>
              </w:rPr>
            </w:pPr>
          </w:p>
          <w:p w14:paraId="21B89446" w14:textId="77777777" w:rsidR="00EC440C" w:rsidRDefault="00EC440C">
            <w:pPr>
              <w:rPr>
                <w:sz w:val="20"/>
                <w:szCs w:val="20"/>
              </w:rPr>
            </w:pPr>
          </w:p>
          <w:p w14:paraId="411D0B4F" w14:textId="77777777" w:rsidR="00EC440C" w:rsidRDefault="00EC440C">
            <w:pPr>
              <w:rPr>
                <w:sz w:val="20"/>
                <w:szCs w:val="20"/>
              </w:rPr>
            </w:pPr>
          </w:p>
          <w:p w14:paraId="1247B34A" w14:textId="77777777" w:rsidR="00EC440C" w:rsidRDefault="00EC440C">
            <w:pPr>
              <w:rPr>
                <w:sz w:val="20"/>
                <w:szCs w:val="20"/>
              </w:rPr>
            </w:pPr>
          </w:p>
          <w:p w14:paraId="63B5CC56" w14:textId="77777777" w:rsidR="00EC440C" w:rsidRDefault="00EC440C">
            <w:pPr>
              <w:rPr>
                <w:sz w:val="20"/>
                <w:szCs w:val="20"/>
              </w:rPr>
            </w:pPr>
          </w:p>
          <w:p w14:paraId="506CF0C2" w14:textId="77777777" w:rsidR="00EC440C" w:rsidRDefault="00EC440C">
            <w:pPr>
              <w:rPr>
                <w:sz w:val="20"/>
                <w:szCs w:val="20"/>
              </w:rPr>
            </w:pPr>
          </w:p>
          <w:p w14:paraId="7E5D236E" w14:textId="77777777" w:rsidR="00EC440C" w:rsidRDefault="00EC440C">
            <w:pPr>
              <w:rPr>
                <w:sz w:val="20"/>
                <w:szCs w:val="20"/>
              </w:rPr>
            </w:pPr>
          </w:p>
          <w:p w14:paraId="562534D0" w14:textId="77777777" w:rsidR="00EC440C" w:rsidRDefault="00EC440C">
            <w:pPr>
              <w:rPr>
                <w:sz w:val="20"/>
                <w:szCs w:val="20"/>
              </w:rPr>
            </w:pPr>
          </w:p>
          <w:p w14:paraId="6C67E128" w14:textId="77777777" w:rsidR="00EC440C" w:rsidRDefault="00EC440C">
            <w:pPr>
              <w:rPr>
                <w:sz w:val="20"/>
                <w:szCs w:val="20"/>
              </w:rPr>
            </w:pPr>
          </w:p>
        </w:tc>
        <w:tc>
          <w:tcPr>
            <w:tcW w:w="2880" w:type="dxa"/>
          </w:tcPr>
          <w:p w14:paraId="6835B450" w14:textId="77777777" w:rsidR="00EC440C" w:rsidRDefault="00EC440C">
            <w:pPr>
              <w:rPr>
                <w:sz w:val="20"/>
                <w:szCs w:val="20"/>
              </w:rPr>
            </w:pPr>
          </w:p>
        </w:tc>
        <w:tc>
          <w:tcPr>
            <w:tcW w:w="4207" w:type="dxa"/>
          </w:tcPr>
          <w:p w14:paraId="6F5359C5" w14:textId="77777777" w:rsidR="00EC440C" w:rsidRDefault="00EC440C">
            <w:pPr>
              <w:rPr>
                <w:sz w:val="20"/>
                <w:szCs w:val="20"/>
              </w:rPr>
            </w:pPr>
          </w:p>
        </w:tc>
      </w:tr>
      <w:tr w:rsidR="00EC440C" w14:paraId="6855C02F" w14:textId="77777777">
        <w:trPr>
          <w:jc w:val="center"/>
        </w:trPr>
        <w:tc>
          <w:tcPr>
            <w:tcW w:w="2178" w:type="dxa"/>
          </w:tcPr>
          <w:p w14:paraId="1F55C25A" w14:textId="77777777" w:rsidR="00EC440C" w:rsidRDefault="00EC440C">
            <w:pPr>
              <w:rPr>
                <w:sz w:val="20"/>
                <w:szCs w:val="20"/>
              </w:rPr>
            </w:pPr>
          </w:p>
          <w:p w14:paraId="380DAD78" w14:textId="77777777" w:rsidR="00EC440C" w:rsidRDefault="00EC440C">
            <w:pPr>
              <w:rPr>
                <w:sz w:val="20"/>
                <w:szCs w:val="20"/>
              </w:rPr>
            </w:pPr>
          </w:p>
          <w:p w14:paraId="7FC4A5F6" w14:textId="77777777" w:rsidR="00EC440C" w:rsidRDefault="00EC440C">
            <w:pPr>
              <w:rPr>
                <w:sz w:val="20"/>
                <w:szCs w:val="20"/>
              </w:rPr>
            </w:pPr>
          </w:p>
          <w:p w14:paraId="361FD89C" w14:textId="77777777" w:rsidR="00EC440C" w:rsidRDefault="00EC440C">
            <w:pPr>
              <w:rPr>
                <w:sz w:val="20"/>
                <w:szCs w:val="20"/>
              </w:rPr>
            </w:pPr>
          </w:p>
          <w:p w14:paraId="7EC5B774" w14:textId="77777777" w:rsidR="00EC440C" w:rsidRDefault="00EC440C">
            <w:pPr>
              <w:rPr>
                <w:sz w:val="20"/>
                <w:szCs w:val="20"/>
              </w:rPr>
            </w:pPr>
          </w:p>
          <w:p w14:paraId="021BD4BB" w14:textId="77777777" w:rsidR="00EC440C" w:rsidRDefault="00EC440C">
            <w:pPr>
              <w:rPr>
                <w:sz w:val="20"/>
                <w:szCs w:val="20"/>
              </w:rPr>
            </w:pPr>
          </w:p>
          <w:p w14:paraId="00BCB984" w14:textId="77777777" w:rsidR="00EC440C" w:rsidRDefault="00EC440C">
            <w:pPr>
              <w:rPr>
                <w:sz w:val="20"/>
                <w:szCs w:val="20"/>
              </w:rPr>
            </w:pPr>
          </w:p>
          <w:p w14:paraId="6325BD8B" w14:textId="77777777" w:rsidR="00EC440C" w:rsidRDefault="00EC440C">
            <w:pPr>
              <w:rPr>
                <w:sz w:val="20"/>
                <w:szCs w:val="20"/>
              </w:rPr>
            </w:pPr>
          </w:p>
          <w:p w14:paraId="39E55E00" w14:textId="77777777" w:rsidR="00EC440C" w:rsidRDefault="00EC440C">
            <w:pPr>
              <w:rPr>
                <w:sz w:val="20"/>
                <w:szCs w:val="20"/>
              </w:rPr>
            </w:pPr>
          </w:p>
        </w:tc>
        <w:tc>
          <w:tcPr>
            <w:tcW w:w="2880" w:type="dxa"/>
          </w:tcPr>
          <w:p w14:paraId="2F53EAEF" w14:textId="77777777" w:rsidR="00EC440C" w:rsidRDefault="00EC440C">
            <w:pPr>
              <w:rPr>
                <w:sz w:val="20"/>
                <w:szCs w:val="20"/>
              </w:rPr>
            </w:pPr>
          </w:p>
        </w:tc>
        <w:tc>
          <w:tcPr>
            <w:tcW w:w="4207" w:type="dxa"/>
          </w:tcPr>
          <w:p w14:paraId="4168B0DC" w14:textId="77777777" w:rsidR="00EC440C" w:rsidRDefault="00EC440C">
            <w:pPr>
              <w:rPr>
                <w:sz w:val="20"/>
                <w:szCs w:val="20"/>
              </w:rPr>
            </w:pPr>
          </w:p>
        </w:tc>
      </w:tr>
    </w:tbl>
    <w:p w14:paraId="3CBACA3A" w14:textId="77777777" w:rsidR="00EC440C" w:rsidRDefault="00EC440C"/>
    <w:p w14:paraId="64ECF646" w14:textId="77777777" w:rsidR="00EC440C" w:rsidRDefault="009B2779">
      <w:r>
        <w:t>STUDENT:</w:t>
      </w:r>
      <w:r>
        <w:tab/>
        <w:t>______________________________________        DATE:_______________</w:t>
      </w:r>
    </w:p>
    <w:p w14:paraId="71B0C826" w14:textId="77777777" w:rsidR="00EC440C" w:rsidRDefault="009B2779">
      <w:r>
        <w:tab/>
      </w:r>
      <w:r>
        <w:tab/>
      </w:r>
      <w:r>
        <w:tab/>
      </w:r>
      <w:r>
        <w:tab/>
      </w:r>
      <w:r>
        <w:tab/>
      </w:r>
      <w:r>
        <w:tab/>
        <w:t>Student Signature</w:t>
      </w:r>
    </w:p>
    <w:p w14:paraId="25FB4926" w14:textId="77777777" w:rsidR="00EC440C" w:rsidRDefault="009B2779">
      <w:r>
        <w:t>ACADEMIC ADVISOR:   ____________________________        DATE:_______________</w:t>
      </w:r>
    </w:p>
    <w:p w14:paraId="34320DA6" w14:textId="77777777" w:rsidR="00EC440C" w:rsidRDefault="009B2779">
      <w:r>
        <w:tab/>
      </w:r>
      <w:r>
        <w:tab/>
      </w:r>
      <w:r>
        <w:tab/>
        <w:t xml:space="preserve">                  Academic Advisor Signature</w:t>
      </w:r>
    </w:p>
    <w:p w14:paraId="7F4260C8" w14:textId="77777777" w:rsidR="00EC440C" w:rsidRDefault="009B2779">
      <w:r>
        <w:t xml:space="preserve">PROGRAM APPROVAL: </w:t>
      </w:r>
      <w:r>
        <w:tab/>
      </w:r>
      <w:r>
        <w:rPr>
          <w:u w:val="single"/>
        </w:rPr>
        <w:tab/>
      </w:r>
      <w:r>
        <w:rPr>
          <w:u w:val="single"/>
        </w:rPr>
        <w:tab/>
      </w:r>
      <w:r>
        <w:rPr>
          <w:u w:val="single"/>
        </w:rPr>
        <w:tab/>
        <w:t>________</w:t>
      </w:r>
      <w:r>
        <w:tab/>
        <w:t xml:space="preserve">DATE: </w:t>
      </w:r>
      <w:r>
        <w:rPr>
          <w:u w:val="single"/>
        </w:rPr>
        <w:tab/>
      </w:r>
      <w:r>
        <w:rPr>
          <w:u w:val="single"/>
        </w:rPr>
        <w:tab/>
        <w:t>___</w:t>
      </w:r>
    </w:p>
    <w:p w14:paraId="3087E3CD" w14:textId="77777777" w:rsidR="00EC440C" w:rsidRDefault="009B2779">
      <w:pPr>
        <w:rPr>
          <w:b/>
        </w:rPr>
      </w:pPr>
      <w:r>
        <w:tab/>
      </w:r>
      <w:r>
        <w:tab/>
      </w:r>
      <w:r>
        <w:tab/>
      </w:r>
      <w:r>
        <w:tab/>
        <w:t xml:space="preserve">        Program Director Signature</w:t>
      </w:r>
    </w:p>
    <w:p w14:paraId="683AEEC9" w14:textId="77777777" w:rsidR="00EC440C" w:rsidRDefault="00EC440C"/>
    <w:p w14:paraId="37E78184" w14:textId="6BC4DCDE" w:rsidR="00EC440C" w:rsidRDefault="009B2779">
      <w:bookmarkStart w:id="90" w:name="bookmark=id.4bvk7pj" w:colFirst="0" w:colLast="0"/>
      <w:bookmarkStart w:id="91" w:name="_heading=h.1rvwp1q" w:colFirst="0" w:colLast="0"/>
      <w:bookmarkEnd w:id="90"/>
      <w:bookmarkEnd w:id="91"/>
      <w:r>
        <w:rPr>
          <w:rFonts w:ascii="Cambria" w:eastAsia="Cambria" w:hAnsi="Cambria" w:cs="Cambria"/>
          <w:b/>
          <w:color w:val="000000"/>
        </w:rPr>
        <w:lastRenderedPageBreak/>
        <w:t>Responsibilities of CFT Program Practicum/Internship Supervisors</w:t>
      </w:r>
      <w:r>
        <w:br/>
        <w:t>CFT faculty members who are teaching practicum or internship supervision courses (FSOS 8295 and FSoS 8296) during a semester are responsible to provide group as well as individual supervision according to COAMFTE accreditation standards. Students enrolled in practicum will have the faculty member “sign off” on clinical and supervision hours accrued during the course of the semester for which the student is registered. CFT faculty members assigned to supervision during a Fall or Spring semester are also responsible to schedule and coordinate the CFT Forum which is to meet about monthly during the semester.</w:t>
      </w:r>
      <w:r>
        <w:br/>
      </w:r>
      <w:r>
        <w:br/>
        <w:t>CFT faculty members who are assigned to teach practicum or internship supervision are required to continue in the supervisory capacity until the beginning of the next academic semester. The scheduled last day of classes or the final exam date do not mark the end of the supervisor’s responsibilities to the students enrolled in supervision.  Supervisory responsibilities end on the first day of the following academic period. While regularly scheduled meetings are not necessarily required, because these times are typically times where classes cannot be held, it is assumed that the faculty supervisor will meet with students at appropriate times and be available on an “as needed” basis for regular supervision as well as clinical emergency purposes.</w:t>
      </w:r>
    </w:p>
    <w:p w14:paraId="47607F64" w14:textId="77777777" w:rsidR="00EC440C" w:rsidRDefault="009B2779">
      <w:r>
        <w:br/>
      </w:r>
    </w:p>
    <w:p w14:paraId="5C040262" w14:textId="13F47C71" w:rsidR="00EC440C" w:rsidRDefault="009B2779">
      <w:pPr>
        <w:rPr>
          <w:b/>
        </w:rPr>
      </w:pPr>
      <w:r>
        <w:rPr>
          <w:b/>
        </w:rPr>
        <w:t>Internship</w:t>
      </w:r>
      <w:r w:rsidR="00B3220C">
        <w:rPr>
          <w:b/>
        </w:rPr>
        <w:t>/Advanced Practical Experience</w:t>
      </w:r>
      <w:r>
        <w:rPr>
          <w:b/>
        </w:rPr>
        <w:t xml:space="preserve"> Final Report</w:t>
      </w:r>
    </w:p>
    <w:p w14:paraId="20DC4863" w14:textId="2A0CBCE7" w:rsidR="00EC440C" w:rsidRDefault="009B2779">
      <w:r>
        <w:t>By the end of the internship, the student will complete two forms: (</w:t>
      </w:r>
      <w:r w:rsidR="00B3220C">
        <w:t xml:space="preserve">a) Internship/Advanced Practical Experience Form </w:t>
      </w:r>
      <w:r>
        <w:t xml:space="preserve">and (b) </w:t>
      </w:r>
      <w:r w:rsidR="00B3220C">
        <w:t xml:space="preserve">Internship/Advanced Practical Experience Final Report. </w:t>
      </w:r>
      <w:r>
        <w:t xml:space="preserve">These forms must be signed by the student’s academic advisor and the CFT program director. The students will submit the forms to the </w:t>
      </w:r>
      <w:r w:rsidR="0019516E">
        <w:t>Program Director via email</w:t>
      </w:r>
      <w:r>
        <w:t xml:space="preserve">. </w:t>
      </w:r>
    </w:p>
    <w:p w14:paraId="3DD1CF30" w14:textId="77777777" w:rsidR="00EC440C" w:rsidRDefault="00EC440C">
      <w:pPr>
        <w:tabs>
          <w:tab w:val="left" w:pos="720"/>
        </w:tabs>
      </w:pPr>
    </w:p>
    <w:p w14:paraId="35063A62" w14:textId="77777777" w:rsidR="00EC440C" w:rsidRDefault="009B2779">
      <w:pPr>
        <w:tabs>
          <w:tab w:val="left" w:pos="720"/>
        </w:tabs>
        <w:jc w:val="center"/>
      </w:pPr>
      <w:r>
        <w:br w:type="page"/>
      </w:r>
    </w:p>
    <w:p w14:paraId="4AFA8230" w14:textId="77777777" w:rsidR="00EC440C" w:rsidRDefault="00EC440C">
      <w:pPr>
        <w:tabs>
          <w:tab w:val="left" w:pos="720"/>
        </w:tabs>
      </w:pPr>
    </w:p>
    <w:p w14:paraId="07615B4F" w14:textId="77777777" w:rsidR="00EC440C" w:rsidRDefault="00EC440C">
      <w:pPr>
        <w:tabs>
          <w:tab w:val="left" w:pos="720"/>
        </w:tabs>
        <w:jc w:val="center"/>
      </w:pPr>
    </w:p>
    <w:p w14:paraId="3CF8A072" w14:textId="77777777" w:rsidR="00EC440C" w:rsidRDefault="00EC440C">
      <w:pPr>
        <w:tabs>
          <w:tab w:val="left" w:pos="720"/>
        </w:tabs>
        <w:jc w:val="center"/>
        <w:rPr>
          <w:sz w:val="48"/>
          <w:szCs w:val="48"/>
        </w:rPr>
      </w:pPr>
    </w:p>
    <w:p w14:paraId="292FF87A" w14:textId="77777777" w:rsidR="00EC440C" w:rsidRDefault="00EC440C">
      <w:pPr>
        <w:tabs>
          <w:tab w:val="left" w:pos="720"/>
        </w:tabs>
        <w:jc w:val="center"/>
        <w:rPr>
          <w:sz w:val="48"/>
          <w:szCs w:val="48"/>
        </w:rPr>
      </w:pPr>
    </w:p>
    <w:p w14:paraId="305C299A" w14:textId="77777777" w:rsidR="00EC440C" w:rsidRDefault="00EC440C">
      <w:pPr>
        <w:tabs>
          <w:tab w:val="left" w:pos="720"/>
        </w:tabs>
        <w:jc w:val="center"/>
        <w:rPr>
          <w:sz w:val="48"/>
          <w:szCs w:val="48"/>
        </w:rPr>
      </w:pPr>
    </w:p>
    <w:p w14:paraId="5AB4C525" w14:textId="77777777" w:rsidR="00EC440C" w:rsidRDefault="00EC440C">
      <w:pPr>
        <w:tabs>
          <w:tab w:val="left" w:pos="720"/>
        </w:tabs>
        <w:jc w:val="center"/>
        <w:rPr>
          <w:sz w:val="48"/>
          <w:szCs w:val="48"/>
        </w:rPr>
      </w:pPr>
    </w:p>
    <w:p w14:paraId="63FC123A" w14:textId="77777777" w:rsidR="00EC440C" w:rsidRDefault="00EC440C">
      <w:pPr>
        <w:tabs>
          <w:tab w:val="left" w:pos="720"/>
        </w:tabs>
        <w:jc w:val="center"/>
        <w:rPr>
          <w:sz w:val="48"/>
          <w:szCs w:val="48"/>
        </w:rPr>
      </w:pPr>
    </w:p>
    <w:p w14:paraId="58542997" w14:textId="77777777" w:rsidR="00EC440C" w:rsidRDefault="00EC440C">
      <w:pPr>
        <w:tabs>
          <w:tab w:val="left" w:pos="720"/>
        </w:tabs>
        <w:jc w:val="center"/>
        <w:rPr>
          <w:sz w:val="48"/>
          <w:szCs w:val="48"/>
        </w:rPr>
      </w:pPr>
    </w:p>
    <w:p w14:paraId="2FCC5CA0" w14:textId="77777777" w:rsidR="00EC440C" w:rsidRDefault="00EC440C">
      <w:pPr>
        <w:tabs>
          <w:tab w:val="left" w:pos="720"/>
        </w:tabs>
        <w:jc w:val="center"/>
        <w:rPr>
          <w:sz w:val="48"/>
          <w:szCs w:val="48"/>
        </w:rPr>
      </w:pPr>
    </w:p>
    <w:p w14:paraId="4E0A26A3" w14:textId="77777777" w:rsidR="00EC440C" w:rsidRDefault="009B2779">
      <w:pPr>
        <w:pStyle w:val="Heading1"/>
        <w:jc w:val="center"/>
        <w:rPr>
          <w:rFonts w:ascii="Times New Roman" w:eastAsia="Times New Roman" w:hAnsi="Times New Roman" w:cs="Times New Roman"/>
          <w:color w:val="000000"/>
          <w:sz w:val="48"/>
          <w:szCs w:val="48"/>
        </w:rPr>
      </w:pPr>
      <w:bookmarkStart w:id="92" w:name="bookmark=id.2r0uhxc" w:colFirst="0" w:colLast="0"/>
      <w:bookmarkStart w:id="93" w:name="_Toc221098695"/>
      <w:bookmarkEnd w:id="92"/>
      <w:r>
        <w:rPr>
          <w:rFonts w:ascii="Times New Roman" w:eastAsia="Times New Roman" w:hAnsi="Times New Roman" w:cs="Times New Roman"/>
          <w:color w:val="000000"/>
          <w:sz w:val="48"/>
          <w:szCs w:val="48"/>
        </w:rPr>
        <w:t xml:space="preserve">SECTION VI: </w:t>
      </w:r>
      <w:r>
        <w:rPr>
          <w:rFonts w:ascii="Times New Roman" w:eastAsia="Times New Roman" w:hAnsi="Times New Roman" w:cs="Times New Roman"/>
          <w:color w:val="000000"/>
          <w:sz w:val="48"/>
          <w:szCs w:val="48"/>
          <w:u w:val="single"/>
        </w:rPr>
        <w:t>CLINICAL ACTIVITIES &amp; SUPERVISION</w:t>
      </w:r>
      <w:bookmarkEnd w:id="93"/>
    </w:p>
    <w:p w14:paraId="7679241D" w14:textId="77777777" w:rsidR="00EC440C" w:rsidRDefault="00EC440C">
      <w:pPr>
        <w:spacing w:after="200" w:line="276" w:lineRule="auto"/>
      </w:pPr>
    </w:p>
    <w:p w14:paraId="206B51C4" w14:textId="77777777" w:rsidR="00EC440C" w:rsidRDefault="00EC440C">
      <w:pPr>
        <w:spacing w:after="200" w:line="276" w:lineRule="auto"/>
      </w:pPr>
    </w:p>
    <w:p w14:paraId="502C8EF7" w14:textId="77777777" w:rsidR="00EC440C" w:rsidRDefault="00EC440C">
      <w:pPr>
        <w:spacing w:after="200" w:line="276" w:lineRule="auto"/>
      </w:pPr>
    </w:p>
    <w:p w14:paraId="58756D80" w14:textId="77777777" w:rsidR="00EC440C" w:rsidRDefault="00EC440C">
      <w:pPr>
        <w:spacing w:after="200" w:line="276" w:lineRule="auto"/>
      </w:pPr>
    </w:p>
    <w:p w14:paraId="2BF6A430" w14:textId="77777777" w:rsidR="00EC440C" w:rsidRDefault="00EC440C">
      <w:pPr>
        <w:spacing w:after="200" w:line="276" w:lineRule="auto"/>
      </w:pPr>
    </w:p>
    <w:p w14:paraId="3005935D" w14:textId="77777777" w:rsidR="00EC440C" w:rsidRDefault="00EC440C">
      <w:pPr>
        <w:spacing w:after="200" w:line="276" w:lineRule="auto"/>
      </w:pPr>
    </w:p>
    <w:p w14:paraId="60F32D07" w14:textId="77777777" w:rsidR="00EC440C" w:rsidRDefault="00EC440C">
      <w:pPr>
        <w:spacing w:after="200" w:line="276" w:lineRule="auto"/>
      </w:pPr>
    </w:p>
    <w:p w14:paraId="6C134201" w14:textId="77777777" w:rsidR="00EC440C" w:rsidRDefault="00EC440C">
      <w:pPr>
        <w:spacing w:after="200" w:line="276" w:lineRule="auto"/>
      </w:pPr>
    </w:p>
    <w:p w14:paraId="39D7FFBF" w14:textId="77777777" w:rsidR="00EC440C" w:rsidRDefault="00EC440C">
      <w:pPr>
        <w:spacing w:after="200" w:line="276" w:lineRule="auto"/>
      </w:pPr>
    </w:p>
    <w:p w14:paraId="2E7B2512" w14:textId="77777777" w:rsidR="00EC440C" w:rsidRDefault="00EC440C">
      <w:pPr>
        <w:spacing w:after="200" w:line="276" w:lineRule="auto"/>
      </w:pPr>
    </w:p>
    <w:p w14:paraId="4549DF7B" w14:textId="77777777" w:rsidR="00EC440C" w:rsidRDefault="00EC440C">
      <w:pPr>
        <w:spacing w:after="200" w:line="276" w:lineRule="auto"/>
      </w:pPr>
    </w:p>
    <w:p w14:paraId="3E0F5783" w14:textId="77777777" w:rsidR="00EC440C" w:rsidRDefault="00EC440C"/>
    <w:p w14:paraId="6D9D10A8" w14:textId="77777777" w:rsidR="00EC440C" w:rsidRDefault="00EC440C"/>
    <w:p w14:paraId="3D94F597" w14:textId="77777777" w:rsidR="00EC440C" w:rsidRDefault="00EC440C"/>
    <w:p w14:paraId="169E85BD" w14:textId="77777777" w:rsidR="00EC440C" w:rsidRDefault="00EC440C"/>
    <w:p w14:paraId="5A7D5C01" w14:textId="77777777" w:rsidR="00EC440C" w:rsidRDefault="009B2779">
      <w:pPr>
        <w:rPr>
          <w:b/>
        </w:rPr>
      </w:pPr>
      <w:bookmarkStart w:id="94" w:name="bookmark=id.3q5sasy" w:colFirst="0" w:colLast="0"/>
      <w:bookmarkEnd w:id="94"/>
      <w:r>
        <w:rPr>
          <w:b/>
        </w:rPr>
        <w:lastRenderedPageBreak/>
        <w:t>Practicum Supervision</w:t>
      </w:r>
    </w:p>
    <w:p w14:paraId="163F82FC" w14:textId="15C6B881" w:rsidR="00EC440C" w:rsidRDefault="009B2779">
      <w:r>
        <w:t xml:space="preserve">Weekly group practicum supervision takes place on </w:t>
      </w:r>
      <w:r w:rsidR="0019516E">
        <w:t>during scheduled course time</w:t>
      </w:r>
      <w:r>
        <w:t xml:space="preserve">. Individual (1:1 or dyads) supervision is also offered on an at least twice monthly basis during the academic year. Supervision is provided on campus by the CFT faculty. In some cases, supervision is also provided by the site supervisor. The site supervisor must be acceptable to the CFT program but does not have to be an AAMFT-approved supervisor or the equivalent (as long as the student is being supervised on campus by the CFT faculty). </w:t>
      </w:r>
    </w:p>
    <w:p w14:paraId="1D90B140" w14:textId="77777777" w:rsidR="00EC440C" w:rsidRDefault="00EC440C"/>
    <w:p w14:paraId="52ECA476" w14:textId="77777777" w:rsidR="00EC440C" w:rsidRDefault="009B2779">
      <w:pPr>
        <w:rPr>
          <w:highlight w:val="yellow"/>
        </w:rPr>
      </w:pPr>
      <w:r>
        <w:t xml:space="preserve">The ratio must be at least one supervision hour per five clinical contact hours. At least 50 of the supervision hours must involve access to raw clinical data: audio, video, or audio, or live supervision; at least 25 hours of this supervision must be based on direct observation or videotape (many will have met this requirement during their attendance and completion of a COAMFTE accredited master’s program). </w:t>
      </w:r>
    </w:p>
    <w:p w14:paraId="4250C4B4" w14:textId="77777777" w:rsidR="00EC440C" w:rsidRDefault="00EC440C"/>
    <w:p w14:paraId="2F970848" w14:textId="77777777" w:rsidR="00EC440C" w:rsidRDefault="009B2779">
      <w:pPr>
        <w:pBdr>
          <w:top w:val="nil"/>
          <w:left w:val="nil"/>
          <w:bottom w:val="nil"/>
          <w:right w:val="nil"/>
          <w:between w:val="nil"/>
        </w:pBdr>
        <w:rPr>
          <w:color w:val="000000"/>
        </w:rPr>
      </w:pPr>
      <w:r>
        <w:rPr>
          <w:color w:val="000000"/>
        </w:rPr>
        <w:t>Supervision is typically provided in a “face to face” modality and this is the preferred method.  However, when special circumstances require, supervisors can work remotely and provide supervision via technology. This can include, but is not limited to: Video teleconferencing, telephone contact, or other technology assisted means of communication. In all supervisory relationships client/patient care is of the utmost importance and ethical standards must be followed in all cases.</w:t>
      </w:r>
    </w:p>
    <w:p w14:paraId="5025724B" w14:textId="77777777" w:rsidR="00EC440C" w:rsidRDefault="00EC440C">
      <w:pPr>
        <w:rPr>
          <w:b/>
        </w:rPr>
      </w:pPr>
    </w:p>
    <w:p w14:paraId="479E93AB" w14:textId="77777777" w:rsidR="00EC440C" w:rsidRDefault="009B2779">
      <w:pPr>
        <w:rPr>
          <w:b/>
        </w:rPr>
      </w:pPr>
      <w:bookmarkStart w:id="95" w:name="bookmark=id.25b2l0r" w:colFirst="0" w:colLast="0"/>
      <w:bookmarkEnd w:id="95"/>
      <w:r>
        <w:rPr>
          <w:b/>
        </w:rPr>
        <w:t>Internship Supervision</w:t>
      </w:r>
    </w:p>
    <w:p w14:paraId="2993DA98" w14:textId="77777777" w:rsidR="00EC440C" w:rsidRDefault="009B2779">
      <w:r>
        <w:t>Students who have completed the practicum requirement in the program but are clinically active (in Internship or other clinical activities) must also receive supervision for their clinical work. This can be obtained by attending group or dyadic supervision under the direction of the faculty member assigned to clinical supervision in a given semester. The same rules and ratios apply for this supervisory experience as those articulated earlier in this handbook.</w:t>
      </w:r>
    </w:p>
    <w:p w14:paraId="2835BA09" w14:textId="77777777" w:rsidR="00EC440C" w:rsidRDefault="00EC440C">
      <w:pPr>
        <w:rPr>
          <w:b/>
        </w:rPr>
      </w:pPr>
    </w:p>
    <w:p w14:paraId="302EA351" w14:textId="77777777" w:rsidR="00EC440C" w:rsidRDefault="009B2779">
      <w:pPr>
        <w:rPr>
          <w:b/>
        </w:rPr>
      </w:pPr>
      <w:bookmarkStart w:id="96" w:name="bookmark=id.kgcv8k" w:colFirst="0" w:colLast="0"/>
      <w:bookmarkEnd w:id="96"/>
      <w:r>
        <w:rPr>
          <w:b/>
        </w:rPr>
        <w:t xml:space="preserve">CFT Forum </w:t>
      </w:r>
    </w:p>
    <w:p w14:paraId="083C2F2C" w14:textId="03A0F22D" w:rsidR="00EC440C" w:rsidRDefault="009B2779">
      <w:r>
        <w:t>Fall and Spring semester practicum will include regular (at least monthly) “CFT Forum”</w:t>
      </w:r>
      <w:r>
        <w:rPr>
          <w:b/>
        </w:rPr>
        <w:t xml:space="preserve"> </w:t>
      </w:r>
      <w:r>
        <w:t>meetings. While all CFT students are welcome to attend these meetings, first and second year students are required to attend. These meetings will focus on a variety of topics with multiple presenters, including the core CFT faculty. The purpose of these meetings is to focus on the intersection of clinical work and research in C/MFT. This is also a meeting where students have time reserved to bring up concerns or questions they may have regarding the program. These meetings are open to all FSoS graduate students but the content will focus on the discipline of C/MFT and the CFT program</w:t>
      </w:r>
    </w:p>
    <w:p w14:paraId="07EA6F2C" w14:textId="77777777" w:rsidR="00EC440C" w:rsidRDefault="00EC440C">
      <w:pPr>
        <w:rPr>
          <w:b/>
        </w:rPr>
      </w:pPr>
    </w:p>
    <w:p w14:paraId="47B7A9B3" w14:textId="77777777" w:rsidR="00EC440C" w:rsidRDefault="00EC440C">
      <w:pPr>
        <w:rPr>
          <w:b/>
        </w:rPr>
      </w:pPr>
    </w:p>
    <w:p w14:paraId="6BF61323" w14:textId="77777777" w:rsidR="00EC440C" w:rsidRDefault="00EC440C">
      <w:pPr>
        <w:rPr>
          <w:b/>
        </w:rPr>
      </w:pPr>
    </w:p>
    <w:p w14:paraId="5A49211F" w14:textId="77777777" w:rsidR="00EC440C" w:rsidRDefault="00EC440C">
      <w:pPr>
        <w:rPr>
          <w:b/>
        </w:rPr>
      </w:pPr>
    </w:p>
    <w:p w14:paraId="42888265" w14:textId="7F09BD04" w:rsidR="00EC440C" w:rsidRDefault="00EC440C">
      <w:pPr>
        <w:rPr>
          <w:b/>
        </w:rPr>
      </w:pPr>
    </w:p>
    <w:p w14:paraId="33A54461" w14:textId="663D15E0" w:rsidR="00D96E10" w:rsidRDefault="00D96E10">
      <w:pPr>
        <w:rPr>
          <w:b/>
        </w:rPr>
      </w:pPr>
    </w:p>
    <w:p w14:paraId="507D2E02" w14:textId="6D5AD153" w:rsidR="00D96E10" w:rsidRDefault="00D96E10">
      <w:pPr>
        <w:rPr>
          <w:b/>
        </w:rPr>
      </w:pPr>
    </w:p>
    <w:p w14:paraId="501D4BBF" w14:textId="0EEFBC20" w:rsidR="00D96E10" w:rsidRDefault="00D96E10">
      <w:pPr>
        <w:rPr>
          <w:b/>
        </w:rPr>
      </w:pPr>
    </w:p>
    <w:p w14:paraId="1E10D405" w14:textId="77777777" w:rsidR="00D96E10" w:rsidRDefault="00D96E10">
      <w:pPr>
        <w:rPr>
          <w:b/>
        </w:rPr>
      </w:pPr>
    </w:p>
    <w:p w14:paraId="09FF3842" w14:textId="77777777" w:rsidR="00EC440C" w:rsidRDefault="00EC440C">
      <w:pPr>
        <w:rPr>
          <w:b/>
        </w:rPr>
      </w:pPr>
    </w:p>
    <w:p w14:paraId="1F1DEE1B" w14:textId="77777777" w:rsidR="00EC440C" w:rsidRDefault="00EC440C">
      <w:pPr>
        <w:rPr>
          <w:b/>
        </w:rPr>
      </w:pPr>
    </w:p>
    <w:p w14:paraId="5A444924" w14:textId="77777777" w:rsidR="00EC440C" w:rsidRDefault="009B2779">
      <w:pPr>
        <w:pStyle w:val="Heading2"/>
        <w:rPr>
          <w:b/>
          <w:color w:val="000000"/>
        </w:rPr>
      </w:pPr>
      <w:bookmarkStart w:id="97" w:name="bookmark=id.1jlao46" w:colFirst="0" w:colLast="0"/>
      <w:bookmarkStart w:id="98" w:name="_Toc221098696"/>
      <w:bookmarkEnd w:id="97"/>
      <w:r>
        <w:rPr>
          <w:b/>
          <w:color w:val="000000"/>
        </w:rPr>
        <w:lastRenderedPageBreak/>
        <w:t>DEMONSTRATING CLINICAL COMPETENCE</w:t>
      </w:r>
      <w:bookmarkEnd w:id="98"/>
    </w:p>
    <w:p w14:paraId="08B6C0EC" w14:textId="77777777" w:rsidR="00EC440C" w:rsidRDefault="00EC440C">
      <w:pPr>
        <w:rPr>
          <w:b/>
        </w:rPr>
      </w:pPr>
    </w:p>
    <w:p w14:paraId="6613E537" w14:textId="77777777" w:rsidR="00EC440C" w:rsidRDefault="00EC440C">
      <w:bookmarkStart w:id="99" w:name="_heading=h.43ky6rz" w:colFirst="0" w:colLast="0"/>
      <w:bookmarkEnd w:id="99"/>
    </w:p>
    <w:p w14:paraId="244D53C3" w14:textId="77777777" w:rsidR="00EC440C" w:rsidRDefault="009B2779">
      <w:r>
        <w:t>The following outlines the three ways in which students in the CFT program can demonstrate their clinical competence. Students are considered to have met the “Clinical competence” standard by documenting that they have done the following:</w:t>
      </w:r>
    </w:p>
    <w:p w14:paraId="45931F14" w14:textId="77777777" w:rsidR="00EC440C" w:rsidRDefault="00EC440C"/>
    <w:p w14:paraId="381C27CB" w14:textId="4DAF8B2C" w:rsidR="00EC440C" w:rsidRDefault="009B2779">
      <w:pPr>
        <w:numPr>
          <w:ilvl w:val="0"/>
          <w:numId w:val="25"/>
        </w:numPr>
        <w:pBdr>
          <w:top w:val="nil"/>
          <w:left w:val="nil"/>
          <w:bottom w:val="nil"/>
          <w:right w:val="nil"/>
          <w:between w:val="nil"/>
        </w:pBdr>
        <w:rPr>
          <w:color w:val="000000"/>
        </w:rPr>
      </w:pPr>
      <w:r>
        <w:rPr>
          <w:color w:val="000000"/>
        </w:rPr>
        <w:t xml:space="preserve">Accrued a total of </w:t>
      </w:r>
      <w:r w:rsidR="00F60B7B">
        <w:rPr>
          <w:color w:val="000000"/>
        </w:rPr>
        <w:t>300</w:t>
      </w:r>
      <w:r>
        <w:rPr>
          <w:color w:val="000000"/>
        </w:rPr>
        <w:t xml:space="preserve"> client contact hours during their time in the program; all hours must meet AAMFT standards of practice including the 5:1 ratio, a minimum of </w:t>
      </w:r>
      <w:r w:rsidRPr="0019516E">
        <w:rPr>
          <w:color w:val="000000"/>
        </w:rPr>
        <w:t>50</w:t>
      </w:r>
      <w:r>
        <w:rPr>
          <w:color w:val="000000"/>
        </w:rPr>
        <w:t xml:space="preserve"> hours of supervision based on live/raw clinical data, and at least half the total hours are relational.)</w:t>
      </w:r>
    </w:p>
    <w:p w14:paraId="2B2F754F" w14:textId="77777777" w:rsidR="00EC440C" w:rsidRDefault="00EC440C"/>
    <w:p w14:paraId="56B41404" w14:textId="3F3FBD48" w:rsidR="00EC440C" w:rsidRDefault="009B2779">
      <w:pPr>
        <w:numPr>
          <w:ilvl w:val="0"/>
          <w:numId w:val="25"/>
        </w:numPr>
        <w:pBdr>
          <w:top w:val="nil"/>
          <w:left w:val="nil"/>
          <w:bottom w:val="nil"/>
          <w:right w:val="nil"/>
          <w:between w:val="nil"/>
        </w:pBdr>
        <w:rPr>
          <w:color w:val="000000"/>
        </w:rPr>
      </w:pPr>
      <w:r>
        <w:rPr>
          <w:color w:val="000000"/>
        </w:rPr>
        <w:t xml:space="preserve">Successfully completed a year-long* clinical experience in CFT containing no less than </w:t>
      </w:r>
      <w:r w:rsidRPr="0019516E">
        <w:rPr>
          <w:color w:val="000000"/>
        </w:rPr>
        <w:t>1</w:t>
      </w:r>
      <w:r w:rsidR="0019516E" w:rsidRPr="0019516E">
        <w:rPr>
          <w:color w:val="000000"/>
        </w:rPr>
        <w:t>0</w:t>
      </w:r>
      <w:r w:rsidRPr="0019516E">
        <w:rPr>
          <w:color w:val="000000"/>
        </w:rPr>
        <w:t>0 direct client contact hours (at least 70% of which must be relational –</w:t>
      </w:r>
      <w:r w:rsidR="0019516E" w:rsidRPr="0019516E">
        <w:rPr>
          <w:color w:val="000000"/>
        </w:rPr>
        <w:t>7</w:t>
      </w:r>
      <w:r w:rsidRPr="0019516E">
        <w:rPr>
          <w:color w:val="000000"/>
        </w:rPr>
        <w:t>0 hours)</w:t>
      </w:r>
      <w:r>
        <w:rPr>
          <w:color w:val="000000"/>
        </w:rPr>
        <w:t xml:space="preserve"> that have been supervised by the CFT core faculty or their designees (actively participate in practicum).</w:t>
      </w:r>
    </w:p>
    <w:p w14:paraId="5570BFC2" w14:textId="77777777" w:rsidR="00EC440C" w:rsidRDefault="00EC440C"/>
    <w:p w14:paraId="61795B4D" w14:textId="77777777" w:rsidR="00EC440C" w:rsidRDefault="009B2779">
      <w:pPr>
        <w:numPr>
          <w:ilvl w:val="0"/>
          <w:numId w:val="25"/>
        </w:numPr>
        <w:pBdr>
          <w:top w:val="nil"/>
          <w:left w:val="nil"/>
          <w:bottom w:val="nil"/>
          <w:right w:val="nil"/>
          <w:between w:val="nil"/>
        </w:pBdr>
        <w:rPr>
          <w:color w:val="000000"/>
        </w:rPr>
      </w:pPr>
      <w:r>
        <w:rPr>
          <w:color w:val="000000"/>
        </w:rPr>
        <w:t>Successfully completed an AAMFT approved supervision course.</w:t>
      </w:r>
    </w:p>
    <w:p w14:paraId="07B09369" w14:textId="77777777" w:rsidR="00EC440C" w:rsidRDefault="00EC440C"/>
    <w:p w14:paraId="1C13CEFB" w14:textId="77777777" w:rsidR="00EC440C" w:rsidRDefault="009B2779">
      <w:r>
        <w:rPr>
          <w:b/>
        </w:rPr>
        <w:t>Or</w:t>
      </w:r>
    </w:p>
    <w:p w14:paraId="3EF830A0" w14:textId="77777777" w:rsidR="00EC440C" w:rsidRDefault="009B2779">
      <w:pPr>
        <w:numPr>
          <w:ilvl w:val="0"/>
          <w:numId w:val="7"/>
        </w:numPr>
        <w:pBdr>
          <w:top w:val="nil"/>
          <w:left w:val="nil"/>
          <w:bottom w:val="nil"/>
          <w:right w:val="nil"/>
          <w:between w:val="nil"/>
        </w:pBdr>
        <w:rPr>
          <w:color w:val="000000"/>
        </w:rPr>
      </w:pPr>
      <w:r>
        <w:rPr>
          <w:color w:val="000000"/>
        </w:rPr>
        <w:t>Hold a</w:t>
      </w:r>
      <w:r>
        <w:t xml:space="preserve"> state </w:t>
      </w:r>
      <w:r>
        <w:rPr>
          <w:color w:val="000000"/>
        </w:rPr>
        <w:t>approved license to practice independently as a Marriage and Family Therapist (LMFT) at the time of graduation.</w:t>
      </w:r>
    </w:p>
    <w:p w14:paraId="526E41DD" w14:textId="77777777" w:rsidR="00EC440C" w:rsidRDefault="00EC440C">
      <w:pPr>
        <w:pBdr>
          <w:top w:val="nil"/>
          <w:left w:val="nil"/>
          <w:bottom w:val="nil"/>
          <w:right w:val="nil"/>
          <w:between w:val="nil"/>
        </w:pBdr>
        <w:ind w:left="720"/>
        <w:rPr>
          <w:color w:val="000000"/>
        </w:rPr>
      </w:pPr>
    </w:p>
    <w:p w14:paraId="6AE1B005" w14:textId="1334A04F" w:rsidR="00EC440C" w:rsidRDefault="009B2779">
      <w:pPr>
        <w:numPr>
          <w:ilvl w:val="0"/>
          <w:numId w:val="7"/>
        </w:numPr>
        <w:pBdr>
          <w:top w:val="nil"/>
          <w:left w:val="nil"/>
          <w:bottom w:val="nil"/>
          <w:right w:val="nil"/>
          <w:between w:val="nil"/>
        </w:pBdr>
        <w:rPr>
          <w:color w:val="000000"/>
        </w:rPr>
      </w:pPr>
      <w:r>
        <w:rPr>
          <w:color w:val="000000"/>
        </w:rPr>
        <w:t xml:space="preserve">Successfully completed a year-long clinical experience in CFT containing no less </w:t>
      </w:r>
      <w:r w:rsidRPr="0019516E">
        <w:rPr>
          <w:color w:val="000000"/>
        </w:rPr>
        <w:t>than 1</w:t>
      </w:r>
      <w:r w:rsidR="0019516E" w:rsidRPr="0019516E">
        <w:rPr>
          <w:color w:val="000000"/>
        </w:rPr>
        <w:t>0</w:t>
      </w:r>
      <w:r w:rsidRPr="0019516E">
        <w:rPr>
          <w:color w:val="000000"/>
        </w:rPr>
        <w:t xml:space="preserve">0 direct client contact hours (at least 70% of which must be relational – approximately </w:t>
      </w:r>
      <w:r w:rsidR="0019516E">
        <w:rPr>
          <w:color w:val="000000"/>
        </w:rPr>
        <w:t>7</w:t>
      </w:r>
      <w:r w:rsidRPr="0019516E">
        <w:rPr>
          <w:color w:val="000000"/>
        </w:rPr>
        <w:t>0 hours) and</w:t>
      </w:r>
      <w:r>
        <w:rPr>
          <w:color w:val="000000"/>
        </w:rPr>
        <w:t xml:space="preserve"> supervised by the CFT core faculty or their designees (actively participate in practicum).</w:t>
      </w:r>
    </w:p>
    <w:p w14:paraId="6F2AAFDE" w14:textId="77777777" w:rsidR="00EC440C" w:rsidRDefault="00EC440C"/>
    <w:p w14:paraId="53A9C1D2" w14:textId="77777777" w:rsidR="00EC440C" w:rsidRDefault="009B2779">
      <w:pPr>
        <w:numPr>
          <w:ilvl w:val="0"/>
          <w:numId w:val="7"/>
        </w:numPr>
        <w:pBdr>
          <w:top w:val="nil"/>
          <w:left w:val="nil"/>
          <w:bottom w:val="nil"/>
          <w:right w:val="nil"/>
          <w:between w:val="nil"/>
        </w:pBdr>
        <w:rPr>
          <w:color w:val="000000"/>
        </w:rPr>
      </w:pPr>
      <w:r>
        <w:rPr>
          <w:color w:val="000000"/>
        </w:rPr>
        <w:t>Successfully completed an AAMFT approved supervision course or provide evidence that the student is an AAMFT or State (LMFT) Approved Supervisor.</w:t>
      </w:r>
    </w:p>
    <w:p w14:paraId="327D7DF7" w14:textId="77777777" w:rsidR="00EC440C" w:rsidRDefault="00EC440C"/>
    <w:p w14:paraId="7BE38B2E" w14:textId="77777777" w:rsidR="00EC440C" w:rsidRDefault="00EC440C">
      <w:pPr>
        <w:ind w:left="360"/>
      </w:pPr>
    </w:p>
    <w:p w14:paraId="635F6DA7" w14:textId="1A18BB77" w:rsidR="00EC440C" w:rsidRDefault="009B2779">
      <w:r>
        <w:t xml:space="preserve">This policy was reviewed and accepted by the CFT faculty </w:t>
      </w:r>
      <w:r w:rsidR="0019516E">
        <w:t>August 2025</w:t>
      </w:r>
      <w:r>
        <w:t>.</w:t>
      </w:r>
    </w:p>
    <w:p w14:paraId="5EFE88F1" w14:textId="77777777" w:rsidR="00EC440C" w:rsidRDefault="00EC440C"/>
    <w:p w14:paraId="41F75CF1" w14:textId="31FC57AD" w:rsidR="00EC440C" w:rsidRPr="00000FC2" w:rsidRDefault="009B2779" w:rsidP="00000FC2">
      <w:pPr>
        <w:spacing w:after="200" w:line="276" w:lineRule="auto"/>
        <w:rPr>
          <w:b/>
          <w:color w:val="000000"/>
        </w:rPr>
      </w:pPr>
      <w:bookmarkStart w:id="100" w:name="_heading=h.2iq8gzs" w:colFirst="0" w:colLast="0"/>
      <w:bookmarkEnd w:id="100"/>
      <w:r>
        <w:br w:type="page"/>
      </w:r>
      <w:bookmarkStart w:id="101" w:name="bookmark=id.3hv69ve" w:colFirst="0" w:colLast="0"/>
      <w:bookmarkEnd w:id="101"/>
    </w:p>
    <w:p w14:paraId="49B55AFF" w14:textId="77777777" w:rsidR="00EC440C" w:rsidRDefault="00EC440C"/>
    <w:p w14:paraId="4D70D37C" w14:textId="77777777" w:rsidR="00EC440C" w:rsidRDefault="009B2779">
      <w:pPr>
        <w:pStyle w:val="Heading2"/>
        <w:rPr>
          <w:b/>
          <w:color w:val="000000"/>
        </w:rPr>
      </w:pPr>
      <w:bookmarkStart w:id="102" w:name="_Toc221098697"/>
      <w:r>
        <w:rPr>
          <w:b/>
          <w:color w:val="000000"/>
        </w:rPr>
        <w:t>ALTERNATIVE CLIENT CONTACT HOURS</w:t>
      </w:r>
      <w:bookmarkEnd w:id="102"/>
    </w:p>
    <w:p w14:paraId="7C6E16A2" w14:textId="77777777" w:rsidR="00EC440C" w:rsidRDefault="00EC440C">
      <w:pPr>
        <w:widowControl w:val="0"/>
      </w:pPr>
    </w:p>
    <w:p w14:paraId="266735D8" w14:textId="1FB9B25D" w:rsidR="00EC440C" w:rsidRDefault="009B2779">
      <w:pPr>
        <w:widowControl w:val="0"/>
      </w:pPr>
      <w:r>
        <w:t xml:space="preserve">The CFT Program allows for a total of </w:t>
      </w:r>
      <w:r w:rsidR="00000FC2" w:rsidRPr="00000FC2">
        <w:t>30</w:t>
      </w:r>
      <w:r w:rsidRPr="00000FC2">
        <w:t xml:space="preserve"> of the </w:t>
      </w:r>
      <w:r w:rsidR="00000FC2" w:rsidRPr="00000FC2">
        <w:t>300</w:t>
      </w:r>
      <w:r w:rsidRPr="00000FC2">
        <w:t xml:space="preserve"> required</w:t>
      </w:r>
      <w:r>
        <w:t xml:space="preserve"> clinical practicum client contact hours to be comprised of alternative experiences that may not be strictly clinical in nature. The alternative hours </w:t>
      </w:r>
      <w:r>
        <w:rPr>
          <w:b/>
        </w:rPr>
        <w:t>must be interactive in nature, add diversity to your clinical experience, and have prior faculty approval</w:t>
      </w:r>
      <w:r>
        <w:t xml:space="preserve"> to claim them. If you waived any portion of the clinical hours requirement due to previous practice experience you must verify if any of those hours were “Alternative” hours. </w:t>
      </w:r>
    </w:p>
    <w:p w14:paraId="60897602" w14:textId="77777777" w:rsidR="00EC440C" w:rsidRDefault="00EC440C">
      <w:pPr>
        <w:widowControl w:val="0"/>
      </w:pPr>
    </w:p>
    <w:p w14:paraId="14812310" w14:textId="77777777" w:rsidR="00EC440C" w:rsidRDefault="009B2779">
      <w:pPr>
        <w:widowControl w:val="0"/>
      </w:pPr>
      <w:r>
        <w:t>The CFT faculty has determined that these alternative experiences may include:</w:t>
      </w:r>
    </w:p>
    <w:p w14:paraId="392AEBB6" w14:textId="77777777" w:rsidR="00EC440C" w:rsidRDefault="00EC440C">
      <w:pPr>
        <w:widowControl w:val="0"/>
        <w:ind w:left="720"/>
      </w:pPr>
    </w:p>
    <w:p w14:paraId="3EA18939" w14:textId="77777777" w:rsidR="00EC440C" w:rsidRDefault="009B2779">
      <w:pPr>
        <w:widowControl w:val="0"/>
        <w:numPr>
          <w:ilvl w:val="0"/>
          <w:numId w:val="28"/>
        </w:numPr>
        <w:rPr>
          <w:b/>
        </w:rPr>
      </w:pPr>
      <w:r>
        <w:rPr>
          <w:b/>
        </w:rPr>
        <w:t>Clinical work conducted as someone other than the primary therapist.</w:t>
      </w:r>
    </w:p>
    <w:p w14:paraId="561A1CF5" w14:textId="77777777" w:rsidR="00EC440C" w:rsidRDefault="009B2779">
      <w:pPr>
        <w:widowControl w:val="0"/>
        <w:ind w:left="720"/>
      </w:pPr>
      <w:r>
        <w:t>At times you may be called on to act in a clinical capacity but are not the “therapist of record.” In these situations and with prior approval you may count these as alternative clinical hours. The following are examples:</w:t>
      </w:r>
    </w:p>
    <w:p w14:paraId="42D5C742" w14:textId="77777777" w:rsidR="00EC440C" w:rsidRDefault="00EC440C">
      <w:pPr>
        <w:widowControl w:val="0"/>
        <w:ind w:left="1440"/>
      </w:pPr>
    </w:p>
    <w:p w14:paraId="1E4A0A2B" w14:textId="77777777" w:rsidR="00EC440C" w:rsidRDefault="009B2779">
      <w:pPr>
        <w:widowControl w:val="0"/>
        <w:numPr>
          <w:ilvl w:val="1"/>
          <w:numId w:val="27"/>
        </w:numPr>
        <w:tabs>
          <w:tab w:val="center" w:pos="0"/>
        </w:tabs>
      </w:pPr>
      <w:r>
        <w:rPr>
          <w:b/>
        </w:rPr>
        <w:t>If you participate as a team member of a case that you observe during live sessions and provide input to the therapist.</w:t>
      </w:r>
      <w:r>
        <w:t xml:space="preserve">  This can only be counted provided you are considered an integral part of the therapeutic team. As a team member, you must be present at all sessions and consider the client one of your own even though you are not sitting directly with the client. </w:t>
      </w:r>
      <w:r>
        <w:rPr>
          <w:u w:val="single"/>
        </w:rPr>
        <w:t>You cannot count mere observation of someone else’s therapy</w:t>
      </w:r>
      <w:r>
        <w:t xml:space="preserve">. </w:t>
      </w:r>
    </w:p>
    <w:p w14:paraId="1974C946" w14:textId="77777777" w:rsidR="00EC440C" w:rsidRDefault="00EC440C">
      <w:pPr>
        <w:widowControl w:val="0"/>
        <w:tabs>
          <w:tab w:val="center" w:pos="0"/>
        </w:tabs>
      </w:pPr>
    </w:p>
    <w:p w14:paraId="305A3801" w14:textId="77777777" w:rsidR="00EC440C" w:rsidRDefault="009B2779">
      <w:pPr>
        <w:widowControl w:val="0"/>
        <w:numPr>
          <w:ilvl w:val="1"/>
          <w:numId w:val="27"/>
        </w:numPr>
        <w:tabs>
          <w:tab w:val="center" w:pos="0"/>
        </w:tabs>
      </w:pPr>
      <w:r>
        <w:rPr>
          <w:b/>
        </w:rPr>
        <w:t>If you serve as a co-therapist to another student therapist and you are specifically included as a “consulting” therapist because of your expertise in a certain area germane to the client’s needs. In this case you would not have primary responsibility for the client.</w:t>
      </w:r>
    </w:p>
    <w:p w14:paraId="10235356" w14:textId="77777777" w:rsidR="00EC440C" w:rsidRDefault="00EC440C">
      <w:pPr>
        <w:widowControl w:val="0"/>
        <w:tabs>
          <w:tab w:val="center" w:pos="0"/>
        </w:tabs>
        <w:rPr>
          <w:b/>
        </w:rPr>
      </w:pPr>
    </w:p>
    <w:p w14:paraId="3640BCF8" w14:textId="77777777" w:rsidR="00EC440C" w:rsidRDefault="009B2779">
      <w:pPr>
        <w:widowControl w:val="0"/>
        <w:tabs>
          <w:tab w:val="center" w:pos="0"/>
        </w:tabs>
        <w:ind w:left="1440"/>
      </w:pPr>
      <w:r>
        <w:t xml:space="preserve">NOTE: Observation and interaction as a Supervisor-in-Training </w:t>
      </w:r>
      <w:r>
        <w:rPr>
          <w:b/>
          <w:i/>
        </w:rPr>
        <w:t>will not</w:t>
      </w:r>
      <w:r>
        <w:t xml:space="preserve"> be considered as an Alternative Hour activity.</w:t>
      </w:r>
    </w:p>
    <w:p w14:paraId="6C9E4ECE" w14:textId="77777777" w:rsidR="00EC440C" w:rsidRDefault="00EC440C">
      <w:pPr>
        <w:widowControl w:val="0"/>
        <w:ind w:left="720"/>
      </w:pPr>
    </w:p>
    <w:p w14:paraId="10423770" w14:textId="77777777" w:rsidR="00EC440C" w:rsidRDefault="009B2779">
      <w:pPr>
        <w:widowControl w:val="0"/>
        <w:numPr>
          <w:ilvl w:val="0"/>
          <w:numId w:val="28"/>
        </w:numPr>
        <w:rPr>
          <w:b/>
        </w:rPr>
      </w:pPr>
      <w:r>
        <w:rPr>
          <w:b/>
        </w:rPr>
        <w:t>Providing Therapeutic Psychoeducation</w:t>
      </w:r>
    </w:p>
    <w:p w14:paraId="57558E3D" w14:textId="77777777" w:rsidR="00EC440C" w:rsidRDefault="009B2779">
      <w:pPr>
        <w:widowControl w:val="0"/>
        <w:ind w:left="720"/>
      </w:pPr>
      <w:r>
        <w:t>Providing therapeutic psycho-education (as opposed to therapy) can count as long as the experience is face-to-face, direct contact. This does NOT include a psycho-educational presentation to a group of therapists for the purpose of professional development (e.g., local, state or national conference presentations), nor does this include any college/university classes you may have taught or will teach in the future.</w:t>
      </w:r>
    </w:p>
    <w:p w14:paraId="083EB01A" w14:textId="77777777" w:rsidR="00EC440C" w:rsidRDefault="00EC440C">
      <w:pPr>
        <w:widowControl w:val="0"/>
      </w:pPr>
    </w:p>
    <w:p w14:paraId="67F6852C" w14:textId="77777777" w:rsidR="00EC440C" w:rsidRDefault="009B2779">
      <w:pPr>
        <w:widowControl w:val="0"/>
        <w:numPr>
          <w:ilvl w:val="0"/>
          <w:numId w:val="28"/>
        </w:numPr>
        <w:rPr>
          <w:b/>
        </w:rPr>
      </w:pPr>
      <w:r>
        <w:rPr>
          <w:b/>
        </w:rPr>
        <w:t>Research Activities</w:t>
      </w:r>
    </w:p>
    <w:p w14:paraId="775FDDDF" w14:textId="77777777" w:rsidR="00EC440C" w:rsidRDefault="009B2779">
      <w:pPr>
        <w:widowControl w:val="0"/>
        <w:ind w:left="720"/>
      </w:pPr>
      <w:r>
        <w:t>Research activities in which assessment and/or clinical interviews are conducted in direct face-to-face contact with participants can also count. The participants need not be clients per se, but the research must have a therapeutic overtone. Any other aspects of research, such as literature review, writing, or journal reviews will NOT count as they are not considered direct contact and interactive.</w:t>
      </w:r>
    </w:p>
    <w:p w14:paraId="33CF9BA3" w14:textId="77777777" w:rsidR="00EC440C" w:rsidRDefault="00EC440C">
      <w:pPr>
        <w:widowControl w:val="0"/>
        <w:ind w:left="720"/>
      </w:pPr>
    </w:p>
    <w:p w14:paraId="3E929E26" w14:textId="77777777" w:rsidR="00EC440C" w:rsidRDefault="00EC440C">
      <w:pPr>
        <w:widowControl w:val="0"/>
        <w:ind w:left="720"/>
      </w:pPr>
    </w:p>
    <w:p w14:paraId="19C9DACB" w14:textId="77777777" w:rsidR="00EC440C" w:rsidRDefault="009B2779">
      <w:pPr>
        <w:widowControl w:val="0"/>
      </w:pPr>
      <w:r>
        <w:lastRenderedPageBreak/>
        <w:t xml:space="preserve">Approval must be obtained for each different activity and/or site via the “Alternative Hour Activity Proposal” form (below) which MUST be presented to the faculty BEFORE any activity will be counted. </w:t>
      </w:r>
    </w:p>
    <w:p w14:paraId="6FDB600E" w14:textId="77777777" w:rsidR="00EC440C" w:rsidRDefault="00EC440C">
      <w:pPr>
        <w:widowControl w:val="0"/>
      </w:pPr>
    </w:p>
    <w:p w14:paraId="4E00EFC6" w14:textId="77777777" w:rsidR="00EC440C" w:rsidRDefault="009B2779">
      <w:pPr>
        <w:widowControl w:val="0"/>
      </w:pPr>
      <w:r>
        <w:t xml:space="preserve">Alternative hours must be recorded and clearly identified as Alternative Hours, and signed first by the activity’s supervisor, and then by your campus supervisor (could be the same person). </w:t>
      </w:r>
    </w:p>
    <w:p w14:paraId="14FB4DFB" w14:textId="77777777" w:rsidR="00EC440C" w:rsidRDefault="00EC440C">
      <w:pPr>
        <w:widowControl w:val="0"/>
      </w:pPr>
    </w:p>
    <w:p w14:paraId="07EB61DD" w14:textId="77777777" w:rsidR="00EC440C" w:rsidRDefault="009B2779">
      <w:pPr>
        <w:widowControl w:val="0"/>
      </w:pPr>
      <w:r>
        <w:rPr>
          <w:b/>
        </w:rPr>
        <w:t>NOTE:</w:t>
      </w:r>
      <w:r>
        <w:t xml:space="preserve"> Alternative Hours cannot be substituted for any portion of the minimum number of client hours you are required to complete during the practicum portion of the program.</w:t>
      </w:r>
    </w:p>
    <w:p w14:paraId="6C16204B" w14:textId="77777777" w:rsidR="00EC440C" w:rsidRDefault="00EC440C">
      <w:pPr>
        <w:widowControl w:val="0"/>
      </w:pPr>
    </w:p>
    <w:p w14:paraId="27E1C240" w14:textId="77777777" w:rsidR="00EC440C" w:rsidRDefault="009B2779">
      <w:pPr>
        <w:widowControl w:val="0"/>
      </w:pPr>
      <w:r>
        <w:t>The program faculty reserve the right to implement changes to the “Alternative Client Contact Hours” Policy in cases where accruing client contact hours is hampered by civic or university policy changes (e.g., in 2020, the COVID-19 pandemic response limited student access to certain client populations and, in consultation with the COAMFTE, we allowed certain training opportunities to “count” as Alternative Hours so students would not be as severely affected by the existing practice restrictions).</w:t>
      </w:r>
    </w:p>
    <w:p w14:paraId="1AE5E566" w14:textId="77777777" w:rsidR="00EC440C" w:rsidRDefault="00EC440C">
      <w:pPr>
        <w:widowControl w:val="0"/>
      </w:pPr>
    </w:p>
    <w:p w14:paraId="009E2CDC" w14:textId="77777777" w:rsidR="00EC440C" w:rsidRDefault="00EC440C">
      <w:pPr>
        <w:widowControl w:val="0"/>
      </w:pPr>
    </w:p>
    <w:p w14:paraId="4F2BAD3E" w14:textId="77777777" w:rsidR="00EC440C" w:rsidRDefault="00EC440C">
      <w:pPr>
        <w:widowControl w:val="0"/>
      </w:pPr>
    </w:p>
    <w:p w14:paraId="59A1FBA4" w14:textId="77777777" w:rsidR="00EC440C" w:rsidRDefault="00EC440C">
      <w:pPr>
        <w:widowControl w:val="0"/>
      </w:pPr>
    </w:p>
    <w:p w14:paraId="363F98E5" w14:textId="77777777" w:rsidR="00EC440C" w:rsidRDefault="00EC440C">
      <w:pPr>
        <w:widowControl w:val="0"/>
      </w:pPr>
    </w:p>
    <w:p w14:paraId="40D96C9F" w14:textId="77777777" w:rsidR="00EC440C" w:rsidRDefault="00EC440C">
      <w:pPr>
        <w:widowControl w:val="0"/>
      </w:pPr>
    </w:p>
    <w:p w14:paraId="7028EB06" w14:textId="77777777" w:rsidR="00EC440C" w:rsidRDefault="00EC440C">
      <w:pPr>
        <w:widowControl w:val="0"/>
      </w:pPr>
    </w:p>
    <w:p w14:paraId="6CCD2828" w14:textId="77777777" w:rsidR="00EC440C" w:rsidRDefault="00EC440C">
      <w:pPr>
        <w:widowControl w:val="0"/>
      </w:pPr>
    </w:p>
    <w:p w14:paraId="158A84CA" w14:textId="77777777" w:rsidR="00EC440C" w:rsidRDefault="00EC440C">
      <w:pPr>
        <w:widowControl w:val="0"/>
      </w:pPr>
    </w:p>
    <w:p w14:paraId="7E14EF67" w14:textId="77777777" w:rsidR="00EC440C" w:rsidRDefault="00EC440C">
      <w:pPr>
        <w:widowControl w:val="0"/>
      </w:pPr>
    </w:p>
    <w:p w14:paraId="04314133" w14:textId="77777777" w:rsidR="00EC440C" w:rsidRDefault="00EC440C">
      <w:pPr>
        <w:widowControl w:val="0"/>
      </w:pPr>
    </w:p>
    <w:p w14:paraId="709F01E3" w14:textId="77777777" w:rsidR="00EC440C" w:rsidRDefault="00EC440C">
      <w:pPr>
        <w:widowControl w:val="0"/>
      </w:pPr>
    </w:p>
    <w:p w14:paraId="1F1862CB" w14:textId="77777777" w:rsidR="00EC440C" w:rsidRDefault="00EC440C">
      <w:pPr>
        <w:widowControl w:val="0"/>
      </w:pPr>
    </w:p>
    <w:p w14:paraId="0592CD02" w14:textId="77777777" w:rsidR="00EC440C" w:rsidRDefault="00EC440C">
      <w:pPr>
        <w:widowControl w:val="0"/>
      </w:pPr>
    </w:p>
    <w:p w14:paraId="6BCF6F3C" w14:textId="77777777" w:rsidR="00EC440C" w:rsidRDefault="00EC440C">
      <w:pPr>
        <w:widowControl w:val="0"/>
      </w:pPr>
    </w:p>
    <w:p w14:paraId="0FEB42C4" w14:textId="77777777" w:rsidR="00EC440C" w:rsidRDefault="00EC440C">
      <w:pPr>
        <w:widowControl w:val="0"/>
      </w:pPr>
    </w:p>
    <w:p w14:paraId="4F6D1751" w14:textId="77777777" w:rsidR="00EC440C" w:rsidRDefault="00EC440C">
      <w:pPr>
        <w:widowControl w:val="0"/>
      </w:pPr>
    </w:p>
    <w:p w14:paraId="27246E85" w14:textId="77777777" w:rsidR="00EC440C" w:rsidRDefault="00EC440C">
      <w:pPr>
        <w:widowControl w:val="0"/>
      </w:pPr>
    </w:p>
    <w:p w14:paraId="3BB0B3F7" w14:textId="77777777" w:rsidR="00EC440C" w:rsidRDefault="00EC440C">
      <w:pPr>
        <w:widowControl w:val="0"/>
      </w:pPr>
    </w:p>
    <w:p w14:paraId="04F4E7CC" w14:textId="77777777" w:rsidR="00EC440C" w:rsidRDefault="00EC440C">
      <w:pPr>
        <w:widowControl w:val="0"/>
      </w:pPr>
    </w:p>
    <w:p w14:paraId="426D2126" w14:textId="77777777" w:rsidR="00EC440C" w:rsidRDefault="00EC440C">
      <w:pPr>
        <w:widowControl w:val="0"/>
      </w:pPr>
    </w:p>
    <w:p w14:paraId="6F9D96CD" w14:textId="77777777" w:rsidR="00EC440C" w:rsidRDefault="00EC440C">
      <w:pPr>
        <w:widowControl w:val="0"/>
      </w:pPr>
    </w:p>
    <w:p w14:paraId="0BAF3B2D" w14:textId="77777777" w:rsidR="00EC440C" w:rsidRDefault="00EC440C">
      <w:pPr>
        <w:widowControl w:val="0"/>
      </w:pPr>
    </w:p>
    <w:p w14:paraId="5C7DD4D5" w14:textId="77777777" w:rsidR="00EC440C" w:rsidRDefault="00EC440C">
      <w:pPr>
        <w:widowControl w:val="0"/>
      </w:pPr>
    </w:p>
    <w:p w14:paraId="625AE504" w14:textId="77777777" w:rsidR="00EC440C" w:rsidRDefault="00EC440C">
      <w:pPr>
        <w:widowControl w:val="0"/>
      </w:pPr>
    </w:p>
    <w:p w14:paraId="5410AB09" w14:textId="77777777" w:rsidR="00EC440C" w:rsidRDefault="00EC440C">
      <w:pPr>
        <w:widowControl w:val="0"/>
      </w:pPr>
    </w:p>
    <w:p w14:paraId="1E7E5748" w14:textId="77777777" w:rsidR="00EC440C" w:rsidRDefault="00EC440C">
      <w:pPr>
        <w:widowControl w:val="0"/>
      </w:pPr>
    </w:p>
    <w:p w14:paraId="6FE724EB" w14:textId="77777777" w:rsidR="00EC440C" w:rsidRDefault="00EC440C">
      <w:pPr>
        <w:widowControl w:val="0"/>
      </w:pPr>
    </w:p>
    <w:p w14:paraId="11803B51" w14:textId="77777777" w:rsidR="00EC440C" w:rsidRDefault="00EC440C">
      <w:pPr>
        <w:widowControl w:val="0"/>
      </w:pPr>
    </w:p>
    <w:p w14:paraId="7F705449" w14:textId="77777777" w:rsidR="00EC440C" w:rsidRDefault="00EC440C">
      <w:pPr>
        <w:widowControl w:val="0"/>
      </w:pPr>
    </w:p>
    <w:p w14:paraId="135E67C3" w14:textId="77777777" w:rsidR="00EC440C" w:rsidRDefault="00EC440C">
      <w:pPr>
        <w:widowControl w:val="0"/>
      </w:pPr>
    </w:p>
    <w:p w14:paraId="27BF6567" w14:textId="77777777" w:rsidR="00EC440C" w:rsidRDefault="00EC440C">
      <w:pPr>
        <w:widowControl w:val="0"/>
      </w:pPr>
    </w:p>
    <w:p w14:paraId="74A1F7C8" w14:textId="77777777" w:rsidR="00EC440C" w:rsidRDefault="00EC440C">
      <w:pPr>
        <w:widowControl w:val="0"/>
      </w:pPr>
    </w:p>
    <w:p w14:paraId="04ABABEC" w14:textId="77777777" w:rsidR="00EC440C" w:rsidRDefault="009B2779">
      <w:pPr>
        <w:pStyle w:val="Heading3"/>
      </w:pPr>
      <w:hyperlink r:id="rId46">
        <w:bookmarkStart w:id="103" w:name="_Toc221098698"/>
        <w:r>
          <w:rPr>
            <w:b w:val="0"/>
            <w:i/>
            <w:color w:val="0000FF"/>
            <w:u w:val="single"/>
          </w:rPr>
          <w:t>ALTERNATIVE HOURS ACTIVITY PROPOSAL</w:t>
        </w:r>
        <w:bookmarkEnd w:id="103"/>
      </w:hyperlink>
    </w:p>
    <w:p w14:paraId="48EF1E61" w14:textId="77777777" w:rsidR="00EC440C" w:rsidRDefault="00EC440C">
      <w:pPr>
        <w:widowControl w:val="0"/>
      </w:pPr>
    </w:p>
    <w:p w14:paraId="186D3812" w14:textId="548A89BD" w:rsidR="00EC440C" w:rsidRDefault="009B2779">
      <w:pPr>
        <w:widowControl w:val="0"/>
      </w:pPr>
      <w:r>
        <w:t xml:space="preserve">Up to </w:t>
      </w:r>
      <w:r w:rsidR="00D508C5">
        <w:t>30</w:t>
      </w:r>
      <w:r>
        <w:t xml:space="preserve"> hours of your </w:t>
      </w:r>
      <w:r w:rsidR="00D508C5">
        <w:t>30</w:t>
      </w:r>
      <w:r>
        <w:t xml:space="preserve">0 hours of clinical work may be comprised of alternative therapeutic contact hours.  </w:t>
      </w:r>
      <w:r>
        <w:rPr>
          <w:b/>
        </w:rPr>
        <w:t>These alternative hours must be interactional, add diversity to your practicum experience and have prior approval from the CFT faculty.</w:t>
      </w:r>
      <w:r>
        <w:t xml:space="preserve">  </w:t>
      </w:r>
    </w:p>
    <w:p w14:paraId="310CD34C" w14:textId="77777777" w:rsidR="00EC440C" w:rsidRDefault="00EC440C">
      <w:pPr>
        <w:widowControl w:val="0"/>
      </w:pPr>
    </w:p>
    <w:p w14:paraId="5412CC65" w14:textId="77777777" w:rsidR="00EC440C" w:rsidRDefault="00EC440C">
      <w:pPr>
        <w:widowControl w:val="0"/>
        <w:rPr>
          <w:b/>
        </w:rPr>
      </w:pPr>
    </w:p>
    <w:p w14:paraId="70382AF6" w14:textId="77777777" w:rsidR="00EC440C" w:rsidRDefault="009B2779">
      <w:pPr>
        <w:widowControl w:val="0"/>
      </w:pPr>
      <w:r>
        <w:rPr>
          <w:b/>
        </w:rPr>
        <w:t>Name</w:t>
      </w:r>
      <w:r>
        <w:t xml:space="preserve">:_________________________________     </w:t>
      </w:r>
      <w:r>
        <w:rPr>
          <w:b/>
        </w:rPr>
        <w:t>Proposed Site</w:t>
      </w:r>
      <w:r>
        <w:t>:________________________</w:t>
      </w:r>
    </w:p>
    <w:p w14:paraId="35D50B44" w14:textId="77777777" w:rsidR="00EC440C" w:rsidRDefault="00EC440C">
      <w:pPr>
        <w:widowControl w:val="0"/>
      </w:pPr>
    </w:p>
    <w:p w14:paraId="491DF8C2" w14:textId="77777777" w:rsidR="00EC440C" w:rsidRDefault="00EC440C">
      <w:pPr>
        <w:widowControl w:val="0"/>
        <w:rPr>
          <w:b/>
        </w:rPr>
      </w:pPr>
    </w:p>
    <w:p w14:paraId="1DDD0824" w14:textId="77777777" w:rsidR="00EC440C" w:rsidRDefault="009B2779">
      <w:pPr>
        <w:widowControl w:val="0"/>
      </w:pPr>
      <w:r>
        <w:rPr>
          <w:b/>
        </w:rPr>
        <w:t>Supervisor of Proposed Activity</w:t>
      </w:r>
      <w:r>
        <w:t>:__________________________________________________</w:t>
      </w:r>
    </w:p>
    <w:p w14:paraId="438E0281" w14:textId="77777777" w:rsidR="00EC440C" w:rsidRDefault="00EC440C">
      <w:pPr>
        <w:widowControl w:val="0"/>
      </w:pPr>
    </w:p>
    <w:p w14:paraId="3A02D5E5" w14:textId="77777777" w:rsidR="00EC440C" w:rsidRDefault="00EC440C">
      <w:pPr>
        <w:widowControl w:val="0"/>
        <w:rPr>
          <w:b/>
        </w:rPr>
      </w:pPr>
    </w:p>
    <w:p w14:paraId="19D49387" w14:textId="77777777" w:rsidR="00EC440C" w:rsidRDefault="009B2779">
      <w:pPr>
        <w:widowControl w:val="0"/>
      </w:pPr>
      <w:r>
        <w:rPr>
          <w:b/>
        </w:rPr>
        <w:t>Proposed Activity, Dates, and Approximate Number of Hours:</w:t>
      </w:r>
      <w:r>
        <w:t xml:space="preserve">  </w:t>
      </w:r>
    </w:p>
    <w:p w14:paraId="0B2C53A6" w14:textId="77777777" w:rsidR="00EC440C" w:rsidRDefault="009B2779">
      <w:pPr>
        <w:widowControl w:val="0"/>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E91C439" w14:textId="77777777" w:rsidR="00EC440C" w:rsidRDefault="00EC440C">
      <w:pPr>
        <w:widowControl w:val="0"/>
      </w:pPr>
    </w:p>
    <w:p w14:paraId="79218C08" w14:textId="77777777" w:rsidR="00EC440C" w:rsidRDefault="00EC440C">
      <w:pPr>
        <w:widowControl w:val="0"/>
        <w:rPr>
          <w:b/>
        </w:rPr>
      </w:pPr>
    </w:p>
    <w:p w14:paraId="1705FA22" w14:textId="77777777" w:rsidR="00EC440C" w:rsidRDefault="009B2779">
      <w:pPr>
        <w:widowControl w:val="0"/>
      </w:pPr>
      <w:r>
        <w:rPr>
          <w:b/>
        </w:rPr>
        <w:t>Respond to the following in 2-3 sentences</w:t>
      </w:r>
      <w:r>
        <w:t>:</w:t>
      </w:r>
    </w:p>
    <w:p w14:paraId="5B599B21" w14:textId="77777777" w:rsidR="00EC440C" w:rsidRDefault="00EC440C">
      <w:pPr>
        <w:widowControl w:val="0"/>
      </w:pPr>
    </w:p>
    <w:p w14:paraId="17A12459" w14:textId="77777777" w:rsidR="00EC440C" w:rsidRDefault="009B2779">
      <w:pPr>
        <w:widowControl w:val="0"/>
        <w:numPr>
          <w:ilvl w:val="0"/>
          <w:numId w:val="26"/>
        </w:numPr>
      </w:pPr>
      <w:r>
        <w:t>How will this work be interactional?</w:t>
      </w:r>
    </w:p>
    <w:p w14:paraId="1BFC1844" w14:textId="77777777" w:rsidR="00EC440C" w:rsidRDefault="00EC440C">
      <w:pPr>
        <w:widowControl w:val="0"/>
      </w:pPr>
    </w:p>
    <w:p w14:paraId="313BA971" w14:textId="77777777" w:rsidR="00EC440C" w:rsidRDefault="00EC440C">
      <w:pPr>
        <w:widowControl w:val="0"/>
      </w:pPr>
    </w:p>
    <w:p w14:paraId="58E02B7E" w14:textId="77777777" w:rsidR="00EC440C" w:rsidRDefault="00EC440C">
      <w:pPr>
        <w:widowControl w:val="0"/>
      </w:pPr>
    </w:p>
    <w:p w14:paraId="2AF159A4" w14:textId="77777777" w:rsidR="00EC440C" w:rsidRDefault="00EC440C">
      <w:pPr>
        <w:widowControl w:val="0"/>
      </w:pPr>
    </w:p>
    <w:p w14:paraId="0808AC64" w14:textId="77777777" w:rsidR="00EC440C" w:rsidRDefault="00EC440C">
      <w:pPr>
        <w:widowControl w:val="0"/>
      </w:pPr>
    </w:p>
    <w:p w14:paraId="4FCA3A90" w14:textId="77777777" w:rsidR="00EC440C" w:rsidRDefault="009B2779">
      <w:pPr>
        <w:widowControl w:val="0"/>
        <w:numPr>
          <w:ilvl w:val="0"/>
          <w:numId w:val="26"/>
        </w:numPr>
      </w:pPr>
      <w:r>
        <w:t>How will this add diversity to your clinical experience?</w:t>
      </w:r>
    </w:p>
    <w:p w14:paraId="1C359608" w14:textId="77777777" w:rsidR="00EC440C" w:rsidRDefault="00EC440C">
      <w:pPr>
        <w:widowControl w:val="0"/>
      </w:pPr>
    </w:p>
    <w:p w14:paraId="4EC98413" w14:textId="77777777" w:rsidR="00EC440C" w:rsidRDefault="00EC440C">
      <w:pPr>
        <w:widowControl w:val="0"/>
      </w:pPr>
    </w:p>
    <w:p w14:paraId="23DCBE92" w14:textId="77777777" w:rsidR="00EC440C" w:rsidRDefault="00EC440C">
      <w:pPr>
        <w:widowControl w:val="0"/>
      </w:pPr>
    </w:p>
    <w:p w14:paraId="6687AF91" w14:textId="77777777" w:rsidR="00EC440C" w:rsidRDefault="00EC440C">
      <w:pPr>
        <w:widowControl w:val="0"/>
      </w:pPr>
    </w:p>
    <w:p w14:paraId="7E674748" w14:textId="77777777" w:rsidR="00EC440C" w:rsidRDefault="00EC440C">
      <w:pPr>
        <w:widowControl w:val="0"/>
      </w:pPr>
    </w:p>
    <w:p w14:paraId="5B268DCA" w14:textId="77777777" w:rsidR="00EC440C" w:rsidRDefault="00EC440C">
      <w:pPr>
        <w:widowControl w:val="0"/>
      </w:pPr>
    </w:p>
    <w:p w14:paraId="711A694E" w14:textId="77777777" w:rsidR="00EC440C" w:rsidRDefault="009B2779">
      <w:pPr>
        <w:widowControl w:val="0"/>
      </w:pPr>
      <w:r>
        <w:rPr>
          <w:b/>
        </w:rPr>
        <w:t>Disposition</w:t>
      </w:r>
      <w:r>
        <w:t>:</w:t>
      </w:r>
      <w:r>
        <w:tab/>
      </w:r>
      <w:r>
        <w:tab/>
        <w:t>Approved</w:t>
      </w:r>
      <w:r>
        <w:tab/>
      </w:r>
      <w:r>
        <w:tab/>
        <w:t>Not Approved</w:t>
      </w:r>
      <w:r>
        <w:tab/>
      </w:r>
      <w:r>
        <w:tab/>
        <w:t>Approval Pending</w:t>
      </w:r>
    </w:p>
    <w:p w14:paraId="1D46B6E5" w14:textId="77777777" w:rsidR="00EC440C" w:rsidRDefault="00EC440C">
      <w:pPr>
        <w:widowControl w:val="0"/>
      </w:pPr>
    </w:p>
    <w:p w14:paraId="3CE335D9" w14:textId="77777777" w:rsidR="00EC440C" w:rsidRDefault="00EC440C">
      <w:pPr>
        <w:widowControl w:val="0"/>
      </w:pPr>
    </w:p>
    <w:p w14:paraId="7395AAAF" w14:textId="77777777" w:rsidR="00EC440C" w:rsidRDefault="00EC440C">
      <w:pPr>
        <w:widowControl w:val="0"/>
      </w:pPr>
    </w:p>
    <w:p w14:paraId="4FC1E825" w14:textId="77777777" w:rsidR="00EC440C" w:rsidRDefault="00EC440C">
      <w:pPr>
        <w:widowControl w:val="0"/>
      </w:pPr>
    </w:p>
    <w:p w14:paraId="5CF3B4EC" w14:textId="77777777" w:rsidR="00EC440C" w:rsidRDefault="009B2779">
      <w:pPr>
        <w:widowControl w:val="0"/>
      </w:pPr>
      <w:r>
        <w:t xml:space="preserve">_________________________________                                                  </w:t>
      </w:r>
    </w:p>
    <w:p w14:paraId="0C70A7A4" w14:textId="77777777" w:rsidR="00EC440C" w:rsidRDefault="009B2779">
      <w:pPr>
        <w:widowControl w:val="0"/>
      </w:pPr>
      <w:r>
        <w:t>Signature of Faculty Supervisor</w:t>
      </w:r>
      <w:r>
        <w:tab/>
      </w:r>
      <w:r>
        <w:tab/>
      </w:r>
      <w:r>
        <w:tab/>
        <w:t xml:space="preserve">       </w:t>
      </w:r>
      <w:r>
        <w:tab/>
        <w:t xml:space="preserve">              Date:     /      /         </w:t>
      </w:r>
    </w:p>
    <w:p w14:paraId="58DBF340" w14:textId="77777777" w:rsidR="00EC440C" w:rsidRDefault="00EC440C">
      <w:pPr>
        <w:spacing w:after="200" w:line="276" w:lineRule="auto"/>
        <w:rPr>
          <w:sz w:val="48"/>
          <w:szCs w:val="48"/>
        </w:rPr>
      </w:pPr>
    </w:p>
    <w:p w14:paraId="090FD2B1" w14:textId="77777777" w:rsidR="00EC440C" w:rsidRDefault="00EC440C">
      <w:pPr>
        <w:spacing w:after="200" w:line="276" w:lineRule="auto"/>
        <w:rPr>
          <w:sz w:val="48"/>
          <w:szCs w:val="48"/>
        </w:rPr>
      </w:pPr>
    </w:p>
    <w:p w14:paraId="3F128E1E" w14:textId="77777777" w:rsidR="00EC440C" w:rsidRDefault="00EC440C">
      <w:pPr>
        <w:spacing w:after="200" w:line="276" w:lineRule="auto"/>
        <w:rPr>
          <w:sz w:val="48"/>
          <w:szCs w:val="48"/>
        </w:rPr>
      </w:pPr>
    </w:p>
    <w:p w14:paraId="45E2E91E" w14:textId="77777777" w:rsidR="00EC440C" w:rsidRDefault="00EC440C">
      <w:pPr>
        <w:spacing w:after="200" w:line="276" w:lineRule="auto"/>
        <w:rPr>
          <w:sz w:val="48"/>
          <w:szCs w:val="48"/>
        </w:rPr>
      </w:pPr>
    </w:p>
    <w:p w14:paraId="2D160408" w14:textId="77777777" w:rsidR="00EC440C" w:rsidRDefault="00EC440C">
      <w:pPr>
        <w:spacing w:after="200" w:line="276" w:lineRule="auto"/>
        <w:rPr>
          <w:sz w:val="48"/>
          <w:szCs w:val="48"/>
        </w:rPr>
      </w:pPr>
    </w:p>
    <w:p w14:paraId="40A58278" w14:textId="77777777" w:rsidR="00EC440C" w:rsidRDefault="00EC440C">
      <w:pPr>
        <w:spacing w:after="200" w:line="276" w:lineRule="auto"/>
        <w:rPr>
          <w:sz w:val="48"/>
          <w:szCs w:val="48"/>
        </w:rPr>
      </w:pPr>
    </w:p>
    <w:p w14:paraId="288B0E16" w14:textId="77777777" w:rsidR="00EC440C" w:rsidRDefault="00EC440C">
      <w:pPr>
        <w:spacing w:after="200" w:line="276" w:lineRule="auto"/>
        <w:rPr>
          <w:sz w:val="48"/>
          <w:szCs w:val="48"/>
        </w:rPr>
      </w:pPr>
    </w:p>
    <w:p w14:paraId="79A82952" w14:textId="77777777" w:rsidR="00EC440C" w:rsidRDefault="00EC440C">
      <w:pPr>
        <w:spacing w:after="200" w:line="276" w:lineRule="auto"/>
        <w:rPr>
          <w:sz w:val="48"/>
          <w:szCs w:val="48"/>
        </w:rPr>
      </w:pPr>
    </w:p>
    <w:p w14:paraId="43462BFF" w14:textId="77777777" w:rsidR="00EC440C" w:rsidRDefault="009B2779">
      <w:pPr>
        <w:pStyle w:val="Heading1"/>
        <w:jc w:val="center"/>
        <w:rPr>
          <w:rFonts w:ascii="Times New Roman" w:eastAsia="Times New Roman" w:hAnsi="Times New Roman" w:cs="Times New Roman"/>
          <w:color w:val="000000"/>
          <w:sz w:val="48"/>
          <w:szCs w:val="48"/>
        </w:rPr>
      </w:pPr>
      <w:bookmarkStart w:id="104" w:name="bookmark=id.2w5ecyt" w:colFirst="0" w:colLast="0"/>
      <w:bookmarkStart w:id="105" w:name="_Toc221098699"/>
      <w:bookmarkEnd w:id="104"/>
      <w:r>
        <w:rPr>
          <w:rFonts w:ascii="Times New Roman" w:eastAsia="Times New Roman" w:hAnsi="Times New Roman" w:cs="Times New Roman"/>
          <w:color w:val="000000"/>
          <w:sz w:val="48"/>
          <w:szCs w:val="48"/>
        </w:rPr>
        <w:t xml:space="preserve">SECTION VII: </w:t>
      </w:r>
      <w:r>
        <w:rPr>
          <w:rFonts w:ascii="Times New Roman" w:eastAsia="Times New Roman" w:hAnsi="Times New Roman" w:cs="Times New Roman"/>
          <w:color w:val="000000"/>
          <w:sz w:val="48"/>
          <w:szCs w:val="48"/>
          <w:u w:val="single"/>
        </w:rPr>
        <w:t>PROGRAM POLICIES</w:t>
      </w:r>
      <w:bookmarkEnd w:id="105"/>
    </w:p>
    <w:p w14:paraId="76129D31" w14:textId="77777777" w:rsidR="00EC440C" w:rsidRDefault="00EC440C">
      <w:pPr>
        <w:tabs>
          <w:tab w:val="left" w:pos="720"/>
        </w:tabs>
        <w:jc w:val="center"/>
      </w:pPr>
    </w:p>
    <w:p w14:paraId="43254C8C" w14:textId="77777777" w:rsidR="00EC440C" w:rsidRDefault="00EC440C">
      <w:pPr>
        <w:tabs>
          <w:tab w:val="left" w:pos="720"/>
        </w:tabs>
        <w:jc w:val="center"/>
      </w:pPr>
    </w:p>
    <w:p w14:paraId="08F6787F" w14:textId="77777777" w:rsidR="00EC440C" w:rsidRDefault="00EC440C">
      <w:pPr>
        <w:tabs>
          <w:tab w:val="left" w:pos="720"/>
        </w:tabs>
        <w:jc w:val="center"/>
      </w:pPr>
    </w:p>
    <w:p w14:paraId="7279473F" w14:textId="77777777" w:rsidR="00EC440C" w:rsidRDefault="00EC440C">
      <w:pPr>
        <w:tabs>
          <w:tab w:val="left" w:pos="720"/>
        </w:tabs>
        <w:jc w:val="center"/>
      </w:pPr>
    </w:p>
    <w:p w14:paraId="31AF350C" w14:textId="77777777" w:rsidR="00EC440C" w:rsidRDefault="00EC440C">
      <w:pPr>
        <w:tabs>
          <w:tab w:val="left" w:pos="720"/>
        </w:tabs>
        <w:jc w:val="center"/>
      </w:pPr>
    </w:p>
    <w:p w14:paraId="2992DC43" w14:textId="77777777" w:rsidR="00EC440C" w:rsidRDefault="00EC440C">
      <w:pPr>
        <w:tabs>
          <w:tab w:val="left" w:pos="720"/>
        </w:tabs>
        <w:jc w:val="center"/>
      </w:pPr>
    </w:p>
    <w:p w14:paraId="0218B416" w14:textId="77777777" w:rsidR="00EC440C" w:rsidRDefault="00EC440C">
      <w:pPr>
        <w:tabs>
          <w:tab w:val="left" w:pos="720"/>
        </w:tabs>
        <w:jc w:val="center"/>
      </w:pPr>
    </w:p>
    <w:p w14:paraId="08C156E2" w14:textId="77777777" w:rsidR="00EC440C" w:rsidRDefault="00EC440C">
      <w:pPr>
        <w:tabs>
          <w:tab w:val="left" w:pos="720"/>
        </w:tabs>
        <w:rPr>
          <w:b/>
        </w:rPr>
      </w:pPr>
    </w:p>
    <w:p w14:paraId="7C2ED9FE" w14:textId="77777777" w:rsidR="00EC440C" w:rsidRDefault="00EC440C">
      <w:pPr>
        <w:tabs>
          <w:tab w:val="left" w:pos="720"/>
        </w:tabs>
        <w:jc w:val="center"/>
        <w:rPr>
          <w:b/>
        </w:rPr>
      </w:pPr>
    </w:p>
    <w:p w14:paraId="2C6DD775" w14:textId="77777777" w:rsidR="00EC440C" w:rsidRDefault="00EC440C">
      <w:pPr>
        <w:tabs>
          <w:tab w:val="left" w:pos="720"/>
        </w:tabs>
        <w:jc w:val="center"/>
        <w:rPr>
          <w:b/>
        </w:rPr>
      </w:pPr>
    </w:p>
    <w:p w14:paraId="0CEF6751" w14:textId="77777777" w:rsidR="00EC440C" w:rsidRDefault="00EC440C">
      <w:pPr>
        <w:tabs>
          <w:tab w:val="left" w:pos="720"/>
        </w:tabs>
        <w:jc w:val="center"/>
        <w:rPr>
          <w:b/>
        </w:rPr>
      </w:pPr>
    </w:p>
    <w:p w14:paraId="575B50A9" w14:textId="77777777" w:rsidR="00EC440C" w:rsidRDefault="00EC440C">
      <w:pPr>
        <w:tabs>
          <w:tab w:val="left" w:pos="720"/>
        </w:tabs>
        <w:jc w:val="center"/>
        <w:rPr>
          <w:b/>
        </w:rPr>
      </w:pPr>
    </w:p>
    <w:p w14:paraId="6532531C" w14:textId="77777777" w:rsidR="00EC440C" w:rsidRDefault="00EC440C">
      <w:pPr>
        <w:tabs>
          <w:tab w:val="left" w:pos="720"/>
        </w:tabs>
        <w:jc w:val="center"/>
        <w:rPr>
          <w:b/>
        </w:rPr>
      </w:pPr>
    </w:p>
    <w:p w14:paraId="56AB52B4" w14:textId="77777777" w:rsidR="00EC440C" w:rsidRDefault="00EC440C">
      <w:pPr>
        <w:tabs>
          <w:tab w:val="left" w:pos="720"/>
        </w:tabs>
        <w:jc w:val="center"/>
        <w:rPr>
          <w:b/>
        </w:rPr>
      </w:pPr>
    </w:p>
    <w:p w14:paraId="0590B510" w14:textId="77777777" w:rsidR="00EC440C" w:rsidRDefault="00EC440C">
      <w:pPr>
        <w:tabs>
          <w:tab w:val="left" w:pos="720"/>
        </w:tabs>
        <w:jc w:val="center"/>
        <w:rPr>
          <w:b/>
        </w:rPr>
      </w:pPr>
    </w:p>
    <w:p w14:paraId="1B7EC8FB" w14:textId="77777777" w:rsidR="00EC440C" w:rsidRDefault="00EC440C">
      <w:pPr>
        <w:tabs>
          <w:tab w:val="left" w:pos="720"/>
        </w:tabs>
        <w:jc w:val="center"/>
        <w:rPr>
          <w:b/>
        </w:rPr>
      </w:pPr>
    </w:p>
    <w:p w14:paraId="7FD5F4DF" w14:textId="77777777" w:rsidR="00EC440C" w:rsidRDefault="00EC440C" w:rsidP="00D508C5">
      <w:pPr>
        <w:tabs>
          <w:tab w:val="left" w:pos="720"/>
        </w:tabs>
        <w:rPr>
          <w:b/>
        </w:rPr>
      </w:pPr>
    </w:p>
    <w:p w14:paraId="4E200420" w14:textId="77777777" w:rsidR="00EC440C" w:rsidRDefault="00EC440C">
      <w:pPr>
        <w:tabs>
          <w:tab w:val="left" w:pos="720"/>
        </w:tabs>
        <w:jc w:val="center"/>
        <w:rPr>
          <w:b/>
        </w:rPr>
      </w:pPr>
    </w:p>
    <w:p w14:paraId="3D4B15DE" w14:textId="77777777" w:rsidR="00EC440C" w:rsidRDefault="00EC440C">
      <w:pPr>
        <w:spacing w:after="200" w:line="276" w:lineRule="auto"/>
        <w:rPr>
          <w:b/>
        </w:rPr>
      </w:pPr>
      <w:bookmarkStart w:id="106" w:name="_heading=h.3vac5uf" w:colFirst="0" w:colLast="0"/>
      <w:bookmarkEnd w:id="106"/>
    </w:p>
    <w:p w14:paraId="0492C21D" w14:textId="77777777" w:rsidR="00EC440C" w:rsidRDefault="009B2779">
      <w:pPr>
        <w:pStyle w:val="Heading2"/>
        <w:rPr>
          <w:b/>
          <w:color w:val="000000"/>
        </w:rPr>
      </w:pPr>
      <w:bookmarkStart w:id="107" w:name="bookmark=id.pkwqa1" w:colFirst="0" w:colLast="0"/>
      <w:bookmarkStart w:id="108" w:name="_Toc221098700"/>
      <w:bookmarkEnd w:id="107"/>
      <w:r>
        <w:rPr>
          <w:b/>
          <w:color w:val="000000"/>
        </w:rPr>
        <w:lastRenderedPageBreak/>
        <w:t>RETENTION AND COMPLETION OF CFT DOCTORAL DEGREE</w:t>
      </w:r>
      <w:bookmarkEnd w:id="108"/>
    </w:p>
    <w:p w14:paraId="0D2D8B8F" w14:textId="77777777" w:rsidR="00EC440C" w:rsidRDefault="00EC440C">
      <w:pPr>
        <w:rPr>
          <w:highlight w:val="yellow"/>
        </w:rPr>
      </w:pPr>
    </w:p>
    <w:p w14:paraId="274FA932" w14:textId="77777777" w:rsidR="00EC440C" w:rsidRDefault="009B2779">
      <w:r>
        <w:t>Every student admitted to the CFT program is a valued member of the FSoS and CEHD community. Our hope in admitting any student to the program is that that student will graduate with a doctoral degree, in a timely manner, and proceed to be successful in their career. Degree completion occurs when all academic and clinical requirements for the program have been met (courses completed, portfolio requirements met, and clinical competency standard met). Sometimes, life gets in the way of a student making “timely” progress in the program.  In these situations we search for multiple ways to help accommodate the student’s needs and work with the student to develop a plan for success in the program. Other situations that can compromise the student’s progress in the program is related to their academic performance (unrelated to personal issues or concerns).  In these cases, existing university policies help guide how the CFT program works with the student to plan the proper course of action.  The following section highlights options for retention of students when they are faced with personal or academic challenges.</w:t>
      </w:r>
    </w:p>
    <w:p w14:paraId="361A9824" w14:textId="77777777" w:rsidR="00EC440C" w:rsidRDefault="00EC440C">
      <w:pPr>
        <w:rPr>
          <w:b/>
          <w:color w:val="548DD4"/>
        </w:rPr>
      </w:pPr>
    </w:p>
    <w:p w14:paraId="354B60AA" w14:textId="77777777" w:rsidR="00EC440C" w:rsidRDefault="009B2779">
      <w:pPr>
        <w:rPr>
          <w:b/>
          <w:color w:val="000000"/>
        </w:rPr>
      </w:pPr>
      <w:bookmarkStart w:id="109" w:name="bookmark=id.39kk8xu" w:colFirst="0" w:colLast="0"/>
      <w:bookmarkEnd w:id="109"/>
      <w:r>
        <w:rPr>
          <w:b/>
          <w:color w:val="000000"/>
        </w:rPr>
        <w:t>Academic Freedom</w:t>
      </w:r>
    </w:p>
    <w:p w14:paraId="27C82D74" w14:textId="77777777" w:rsidR="00EC440C" w:rsidRDefault="009B2779">
      <w:r>
        <w:t xml:space="preserve">Academic freedom is a cornerstone of the University. Within the scope and content of the program it includes the freedom to discuss relevant matters in the classroom and in mentoring conversations. Along with this freedom comes responsibility. Students are encouraged to develop the capacity for critical judgment and to engage in a sustained and independent search for knowledge. Students are free to take reasoned exception to the views offered in any course of study and to reserve judgment about matters of opinion, but they are responsible for learning the content of any course of study for which they are enrolled. Reports of concerns about academic freedom are taken seriously, and there are individuals and offices available for help. For more assistance contact your adviser, the Department Chair, the director of graduate studies (DGS), the associate dean of the college, or the Vice Provost for Faculty and Academic Affairs in the Office of the Provost. </w:t>
      </w:r>
    </w:p>
    <w:p w14:paraId="458490DC" w14:textId="77777777" w:rsidR="00EC440C" w:rsidRDefault="00EC440C">
      <w:pPr>
        <w:rPr>
          <w:color w:val="548DD4"/>
        </w:rPr>
      </w:pPr>
    </w:p>
    <w:p w14:paraId="09B619F9" w14:textId="77777777" w:rsidR="00EC440C" w:rsidRDefault="009B2779">
      <w:pPr>
        <w:rPr>
          <w:b/>
          <w:color w:val="000000"/>
        </w:rPr>
      </w:pPr>
      <w:bookmarkStart w:id="110" w:name="bookmark=id.1opuj5n" w:colFirst="0" w:colLast="0"/>
      <w:bookmarkEnd w:id="110"/>
      <w:r>
        <w:rPr>
          <w:b/>
          <w:color w:val="000000"/>
        </w:rPr>
        <w:t>Grading Process</w:t>
      </w:r>
    </w:p>
    <w:p w14:paraId="2A0F14F7" w14:textId="77777777" w:rsidR="00EC440C" w:rsidRDefault="009B2779">
      <w:r>
        <w:t xml:space="preserve">The University utilizes two distinct grading scales: A-F and S-N. </w:t>
      </w:r>
      <w:hyperlink r:id="rId47">
        <w:r>
          <w:rPr>
            <w:color w:val="0000FF"/>
            <w:u w:val="single"/>
          </w:rPr>
          <w:t>The policy of grading and transcripts</w:t>
        </w:r>
      </w:hyperlink>
      <w:r>
        <w:t xml:space="preserve"> establishes the allowed grading scales, grades, and symbols that appear on the University transcript. It also establishes the GPA calculation for the University transcript. Graduate students must maintain an overall GPA of 3.0 to be considered in “good standing.” If the GPA falls below this the student can be dismissed from the program.  When a student’s GPA is declining they are encouraged to talk about it with their academic adviser as well as the program director and develop a plan for success.</w:t>
      </w:r>
    </w:p>
    <w:p w14:paraId="1FA4015A" w14:textId="77777777" w:rsidR="00EC440C" w:rsidRDefault="00EC440C"/>
    <w:p w14:paraId="71D4A751" w14:textId="77777777" w:rsidR="00EC440C" w:rsidRDefault="009B2779">
      <w:pPr>
        <w:rPr>
          <w:b/>
          <w:color w:val="000000"/>
        </w:rPr>
      </w:pPr>
      <w:bookmarkStart w:id="111" w:name="bookmark=id.48pi1tg" w:colFirst="0" w:colLast="0"/>
      <w:bookmarkEnd w:id="111"/>
      <w:r>
        <w:rPr>
          <w:b/>
          <w:color w:val="000000"/>
        </w:rPr>
        <w:t>Authenticity of Students Work</w:t>
      </w:r>
    </w:p>
    <w:p w14:paraId="0623D586" w14:textId="77777777" w:rsidR="00EC440C" w:rsidRDefault="009B2779">
      <w:r>
        <w:t xml:space="preserve">Students are expected to do their own academic work and cite sources as necessary. All conventions of professional writing are to be followed according to the APA Publication Manual. Failing to give proper credit is scholastic dishonesty. Scholastic dishonesty means plagiarizing; cheating on assignments or examinations; engaging in unauthorized collaboration on academic work; taking, acquiring, or using test materials without faculty permission; submitting false or incomplete records of academic achievement; acting alone or in cooperation with another to falsify records or to obtain dishonestly grades, honors, awards, or professional endorsement; altering, forging, or misusing a University academic record; or fabricating or falsifying data, research procedures, or data analysis. For more information, please see </w:t>
      </w:r>
      <w:hyperlink r:id="rId48">
        <w:r>
          <w:rPr>
            <w:color w:val="0000FF"/>
            <w:u w:val="single"/>
          </w:rPr>
          <w:t>Board of Regents Policy: Student Conduct Code.</w:t>
        </w:r>
      </w:hyperlink>
      <w:r>
        <w:t xml:space="preserve"> If it is determined that a student has cheated, </w:t>
      </w:r>
      <w:sdt>
        <w:sdtPr>
          <w:tag w:val="goog_rdk_6"/>
          <w:id w:val="-1987765617"/>
        </w:sdtPr>
        <w:sdtContent/>
      </w:sdt>
      <w:r>
        <w:t xml:space="preserve">they may </w:t>
      </w:r>
      <w:r>
        <w:lastRenderedPageBreak/>
        <w:t xml:space="preserve">be given an "F" or an "N" for the course, and may face additional sanctions from the University. For additional information, please see: </w:t>
      </w:r>
      <w:hyperlink r:id="rId49" w:anchor="Education">
        <w:r>
          <w:rPr>
            <w:color w:val="0000FF"/>
            <w:u w:val="single"/>
          </w:rPr>
          <w:t xml:space="preserve">University Policy Library: Education &amp; Students Life. </w:t>
        </w:r>
      </w:hyperlink>
      <w:r>
        <w:t xml:space="preserve"> </w:t>
      </w:r>
    </w:p>
    <w:p w14:paraId="27C33C57" w14:textId="77777777" w:rsidR="00EC440C" w:rsidRDefault="009B2779">
      <w:pPr>
        <w:spacing w:before="280" w:after="280"/>
      </w:pPr>
      <w:r>
        <w:t xml:space="preserve">The Office for Community Standards has compiled a useful </w:t>
      </w:r>
      <w:hyperlink r:id="rId50">
        <w:r>
          <w:rPr>
            <w:color w:val="0000FF"/>
            <w:u w:val="single"/>
          </w:rPr>
          <w:t>list of resources</w:t>
        </w:r>
      </w:hyperlink>
      <w:r>
        <w:t xml:space="preserve"> pertaining to scholastic dishonesty. If students have additional questions, they may clarify with their instructors. Students’ instructors can respond to their specific questions regarding what would constitute scholastic dishonesty in the context of a particular class (e.g., whether collaboration on assignments is permitted, requirements and methods for citing sources, if electronic aids are permitted or prohibited during an exam).</w:t>
      </w:r>
    </w:p>
    <w:p w14:paraId="07EE9419" w14:textId="77777777" w:rsidR="00EC440C" w:rsidRDefault="009B2779">
      <w:pPr>
        <w:rPr>
          <w:b/>
          <w:color w:val="000000"/>
        </w:rPr>
      </w:pPr>
      <w:bookmarkStart w:id="112" w:name="bookmark=id.2nusc19" w:colFirst="0" w:colLast="0"/>
      <w:bookmarkEnd w:id="112"/>
      <w:r>
        <w:rPr>
          <w:b/>
          <w:color w:val="000000"/>
        </w:rPr>
        <w:t>Readmission Plan When Struggling</w:t>
      </w:r>
    </w:p>
    <w:p w14:paraId="66B4494A" w14:textId="77777777" w:rsidR="00EC440C" w:rsidRDefault="009B2779">
      <w:pPr>
        <w:rPr>
          <w:color w:val="000000"/>
        </w:rPr>
      </w:pPr>
      <w:r>
        <w:rPr>
          <w:color w:val="000000"/>
        </w:rPr>
        <w:t xml:space="preserve">Students are encouraged to give as much notice as possible when their personal issues (health or mental health) are affecting their progress in a class or in the program generally.  CFT program faculty and academic advisors encourage all students to proactively address their concerns and struggles in academic, clinical, and personal contexts. Faculty, advisers, and the CFT program director will work closely with students who are struggling, to develop a unique plan designed to help the student meet academic goals while addressing these personal issues. In addition to the CFT program support, students may address their mental health concerns or stressful events that may lead to diminished academic performance with the office of </w:t>
      </w:r>
      <w:hyperlink r:id="rId51">
        <w:r>
          <w:rPr>
            <w:color w:val="0000FF"/>
            <w:u w:val="single"/>
          </w:rPr>
          <w:t>Student Mental Health</w:t>
        </w:r>
      </w:hyperlink>
      <w:r>
        <w:rPr>
          <w:color w:val="000000"/>
        </w:rPr>
        <w:t xml:space="preserve"> services that provides confidential mental health support on campus. </w:t>
      </w:r>
    </w:p>
    <w:p w14:paraId="2D6C7D4B" w14:textId="77777777" w:rsidR="00EC440C" w:rsidRDefault="00EC440C">
      <w:pPr>
        <w:pStyle w:val="Heading2"/>
        <w:rPr>
          <w:b/>
          <w:color w:val="000000"/>
        </w:rPr>
      </w:pPr>
    </w:p>
    <w:p w14:paraId="360F5ED1" w14:textId="77777777" w:rsidR="00EC440C" w:rsidRDefault="00EC440C">
      <w:pPr>
        <w:pStyle w:val="Heading2"/>
        <w:rPr>
          <w:b/>
          <w:color w:val="000000"/>
        </w:rPr>
      </w:pPr>
    </w:p>
    <w:p w14:paraId="06B55717" w14:textId="77777777" w:rsidR="00EC440C" w:rsidRDefault="00EC440C">
      <w:pPr>
        <w:pStyle w:val="Heading2"/>
        <w:rPr>
          <w:b/>
          <w:color w:val="000000"/>
        </w:rPr>
      </w:pPr>
    </w:p>
    <w:p w14:paraId="75DAB4B1" w14:textId="77777777" w:rsidR="00EC440C" w:rsidRDefault="00EC440C"/>
    <w:p w14:paraId="6252D200" w14:textId="77777777" w:rsidR="00EC440C" w:rsidRDefault="00EC440C"/>
    <w:p w14:paraId="1E4F32D4" w14:textId="77777777" w:rsidR="00EC440C" w:rsidRDefault="00EC440C"/>
    <w:p w14:paraId="5F5DA6E9" w14:textId="77777777" w:rsidR="00EC440C" w:rsidRDefault="00EC440C"/>
    <w:p w14:paraId="26D925D1" w14:textId="77777777" w:rsidR="00EC440C" w:rsidRDefault="00EC440C"/>
    <w:p w14:paraId="738C8F5A" w14:textId="77777777" w:rsidR="00EC440C" w:rsidRDefault="00EC440C"/>
    <w:p w14:paraId="72645406" w14:textId="77777777" w:rsidR="00EC440C" w:rsidRDefault="00EC440C"/>
    <w:p w14:paraId="0DF84C6A" w14:textId="77777777" w:rsidR="00EC440C" w:rsidRDefault="00EC440C"/>
    <w:p w14:paraId="09983715" w14:textId="77777777" w:rsidR="00EC440C" w:rsidRDefault="00EC440C"/>
    <w:p w14:paraId="2F85D96D" w14:textId="77777777" w:rsidR="00EC440C" w:rsidRDefault="00EC440C"/>
    <w:p w14:paraId="3CF2F84C" w14:textId="77777777" w:rsidR="00EC440C" w:rsidRDefault="00EC440C"/>
    <w:p w14:paraId="502C634F" w14:textId="77777777" w:rsidR="00EC440C" w:rsidRDefault="00EC440C"/>
    <w:p w14:paraId="51EAB686" w14:textId="77777777" w:rsidR="00EC440C" w:rsidRDefault="00EC440C"/>
    <w:p w14:paraId="346910F1" w14:textId="77777777" w:rsidR="00EC440C" w:rsidRDefault="00EC440C"/>
    <w:p w14:paraId="3DBBB45C" w14:textId="77777777" w:rsidR="00EC440C" w:rsidRDefault="00EC440C"/>
    <w:p w14:paraId="6502F9D9" w14:textId="77777777" w:rsidR="00EC440C" w:rsidRDefault="00EC440C"/>
    <w:p w14:paraId="3E37DE29" w14:textId="77777777" w:rsidR="00EC440C" w:rsidRDefault="00EC440C"/>
    <w:p w14:paraId="0052AD0E" w14:textId="77777777" w:rsidR="00EC440C" w:rsidRDefault="00EC440C"/>
    <w:p w14:paraId="7EC5A39C" w14:textId="77777777" w:rsidR="00EC440C" w:rsidRDefault="00EC440C"/>
    <w:p w14:paraId="7F229A58" w14:textId="77777777" w:rsidR="00EC440C" w:rsidRDefault="00EC440C"/>
    <w:p w14:paraId="6D88282A" w14:textId="77777777" w:rsidR="00EC440C" w:rsidRDefault="00EC440C"/>
    <w:p w14:paraId="1B79B963" w14:textId="77777777" w:rsidR="00EC440C" w:rsidRDefault="00EC440C"/>
    <w:p w14:paraId="27C9D49F" w14:textId="77777777" w:rsidR="00EC440C" w:rsidRDefault="00EC440C"/>
    <w:p w14:paraId="04EEA072" w14:textId="77777777" w:rsidR="00EC440C" w:rsidRDefault="00EC440C"/>
    <w:p w14:paraId="518DF03B" w14:textId="77777777" w:rsidR="00EC440C" w:rsidRDefault="009B2779">
      <w:pPr>
        <w:pStyle w:val="Heading2"/>
        <w:rPr>
          <w:b/>
          <w:color w:val="000000"/>
        </w:rPr>
      </w:pPr>
      <w:bookmarkStart w:id="113" w:name="_Toc221098701"/>
      <w:r>
        <w:rPr>
          <w:b/>
          <w:color w:val="000000"/>
        </w:rPr>
        <w:lastRenderedPageBreak/>
        <w:t>PROFESSIONALISM</w:t>
      </w:r>
      <w:bookmarkEnd w:id="113"/>
    </w:p>
    <w:p w14:paraId="4D45F7D3" w14:textId="77777777" w:rsidR="00EC440C" w:rsidRDefault="009B2779">
      <w:pPr>
        <w:rPr>
          <w:b/>
        </w:rPr>
      </w:pPr>
      <w:bookmarkStart w:id="114" w:name="bookmark=id.3mzq4wv" w:colFirst="0" w:colLast="0"/>
      <w:bookmarkEnd w:id="114"/>
      <w:r>
        <w:rPr>
          <w:b/>
        </w:rPr>
        <w:t xml:space="preserve">Ethical Responsibilities of Students </w:t>
      </w:r>
    </w:p>
    <w:p w14:paraId="1041452D" w14:textId="77777777" w:rsidR="00EC440C" w:rsidRDefault="009B2779">
      <w:r>
        <w:t>Students are responsible for ethically securing proper releases of information to allow audio/video recording of clinical sessions. Clients are to be informed that you are acting as a practicum or intern student enrolled in the CFT Ph.D. program at the University of Minnesota and that the recordings are to be used for supervisory purposes only and will be deleted immediately after supervision has been attained. Appropriate forms are on the</w:t>
      </w:r>
      <w:hyperlink r:id="rId52">
        <w:r>
          <w:rPr>
            <w:color w:val="0000FF"/>
            <w:u w:val="single"/>
          </w:rPr>
          <w:t xml:space="preserve"> FSoS website</w:t>
        </w:r>
      </w:hyperlink>
      <w:r>
        <w:t>.</w:t>
      </w:r>
    </w:p>
    <w:p w14:paraId="33079BED" w14:textId="77777777" w:rsidR="00EC440C" w:rsidRDefault="00EC440C"/>
    <w:p w14:paraId="45F59F00" w14:textId="77777777" w:rsidR="00EC440C" w:rsidRDefault="009B2779">
      <w:r>
        <w:t xml:space="preserve">Students in the CFT program are expected to act in the best interests of their clients and conduct themselves professionally and in accordance with the </w:t>
      </w:r>
      <w:hyperlink r:id="rId53">
        <w:r>
          <w:rPr>
            <w:color w:val="0000FF"/>
            <w:u w:val="single"/>
          </w:rPr>
          <w:t>AAMFT Code of Ethics</w:t>
        </w:r>
      </w:hyperlink>
      <w:r>
        <w:t>. Students are also expected to uphold the highest standards of academic integrity. Violations of the Code of Ethics or standards of academic integrity are grounds for dismissal from the program.</w:t>
      </w:r>
    </w:p>
    <w:p w14:paraId="7AE19CE9" w14:textId="77777777" w:rsidR="00EC440C" w:rsidRDefault="00EC440C"/>
    <w:p w14:paraId="3C4D95A6" w14:textId="77777777" w:rsidR="00EC440C" w:rsidRDefault="009B2779">
      <w:pPr>
        <w:spacing w:after="200" w:line="276" w:lineRule="auto"/>
        <w:rPr>
          <w:b/>
          <w:color w:val="000000"/>
        </w:rPr>
      </w:pPr>
      <w:bookmarkStart w:id="115" w:name="bookmark=id.2250f4o" w:colFirst="0" w:colLast="0"/>
      <w:bookmarkEnd w:id="115"/>
      <w:r>
        <w:rPr>
          <w:b/>
        </w:rPr>
        <w:t xml:space="preserve">Transportation and Storage of Clinical Material </w:t>
      </w:r>
    </w:p>
    <w:p w14:paraId="0772D6A7" w14:textId="77777777" w:rsidR="00EC440C" w:rsidRDefault="009B2779">
      <w:pPr>
        <w:spacing w:after="200" w:line="276" w:lineRule="auto"/>
        <w:rPr>
          <w:b/>
          <w:color w:val="000000"/>
        </w:rPr>
      </w:pPr>
      <w:r>
        <w:t>When transporting and storing clinical material (such as audio and video files) to be used in clinical supervision on campus, make sure that client identifying information is removed and that you keep these items in a secure place and/or password protected. Phones, iPads, and laptops that house recordings should all be password protected. Clinical documents should only be transported in securely locked totes and should be returned to your clinical placement facility promptly and stored according to the policies of your setting. Electronic files should be deleted immediately after they have been used in supervision.</w:t>
      </w:r>
    </w:p>
    <w:p w14:paraId="5BA173DF" w14:textId="77777777" w:rsidR="00EC440C" w:rsidRDefault="00EC440C">
      <w:pPr>
        <w:rPr>
          <w:b/>
        </w:rPr>
      </w:pPr>
    </w:p>
    <w:p w14:paraId="5BE71C7C" w14:textId="77777777" w:rsidR="00EC440C" w:rsidRDefault="00EC440C">
      <w:pPr>
        <w:pStyle w:val="Heading2"/>
        <w:rPr>
          <w:b/>
          <w:color w:val="000000"/>
        </w:rPr>
      </w:pPr>
      <w:bookmarkStart w:id="116" w:name="_heading=h.haapch" w:colFirst="0" w:colLast="0"/>
      <w:bookmarkEnd w:id="116"/>
    </w:p>
    <w:p w14:paraId="4C3C9F28" w14:textId="77777777" w:rsidR="00EC440C" w:rsidRDefault="00EC440C">
      <w:pPr>
        <w:pStyle w:val="Heading2"/>
        <w:rPr>
          <w:b/>
          <w:color w:val="000000"/>
        </w:rPr>
      </w:pPr>
    </w:p>
    <w:p w14:paraId="4CB2A0C4" w14:textId="77777777" w:rsidR="00EC440C" w:rsidRDefault="00EC440C">
      <w:pPr>
        <w:pStyle w:val="Heading2"/>
        <w:rPr>
          <w:b/>
          <w:color w:val="000000"/>
        </w:rPr>
      </w:pPr>
    </w:p>
    <w:p w14:paraId="7BCE53DE" w14:textId="77777777" w:rsidR="00EC440C" w:rsidRDefault="00EC440C">
      <w:pPr>
        <w:pStyle w:val="Heading2"/>
        <w:rPr>
          <w:b/>
          <w:color w:val="000000"/>
        </w:rPr>
      </w:pPr>
    </w:p>
    <w:p w14:paraId="35747598" w14:textId="77777777" w:rsidR="00EC440C" w:rsidRDefault="00EC440C">
      <w:pPr>
        <w:pStyle w:val="Heading2"/>
        <w:rPr>
          <w:b/>
          <w:color w:val="000000"/>
        </w:rPr>
      </w:pPr>
    </w:p>
    <w:p w14:paraId="4FD00B21" w14:textId="77777777" w:rsidR="00EC440C" w:rsidRDefault="00EC440C">
      <w:pPr>
        <w:pStyle w:val="Heading2"/>
        <w:rPr>
          <w:b/>
          <w:color w:val="000000"/>
        </w:rPr>
      </w:pPr>
    </w:p>
    <w:p w14:paraId="7B47D2B1" w14:textId="77777777" w:rsidR="00EC440C" w:rsidRDefault="00EC440C">
      <w:pPr>
        <w:pStyle w:val="Heading2"/>
        <w:rPr>
          <w:b/>
          <w:color w:val="000000"/>
        </w:rPr>
      </w:pPr>
    </w:p>
    <w:p w14:paraId="0D6ACB1D" w14:textId="77777777" w:rsidR="00EC440C" w:rsidRDefault="00EC440C">
      <w:pPr>
        <w:pStyle w:val="Heading2"/>
        <w:rPr>
          <w:b/>
          <w:color w:val="000000"/>
        </w:rPr>
      </w:pPr>
    </w:p>
    <w:p w14:paraId="54FEBFEC" w14:textId="77777777" w:rsidR="00EC440C" w:rsidRDefault="00EC440C">
      <w:pPr>
        <w:pStyle w:val="Heading2"/>
        <w:rPr>
          <w:b/>
          <w:color w:val="000000"/>
        </w:rPr>
      </w:pPr>
    </w:p>
    <w:p w14:paraId="4C1596E7" w14:textId="77777777" w:rsidR="00EC440C" w:rsidRDefault="00EC440C">
      <w:pPr>
        <w:pStyle w:val="Heading2"/>
        <w:rPr>
          <w:b/>
          <w:color w:val="000000"/>
        </w:rPr>
      </w:pPr>
    </w:p>
    <w:p w14:paraId="734AF169" w14:textId="77777777" w:rsidR="00EC440C" w:rsidRDefault="00EC440C">
      <w:pPr>
        <w:pStyle w:val="Heading2"/>
        <w:rPr>
          <w:b/>
          <w:color w:val="000000"/>
        </w:rPr>
      </w:pPr>
    </w:p>
    <w:p w14:paraId="1D1C2CA7" w14:textId="77777777" w:rsidR="00EC440C" w:rsidRDefault="00EC440C">
      <w:pPr>
        <w:pStyle w:val="Heading2"/>
        <w:rPr>
          <w:b/>
          <w:color w:val="000000"/>
        </w:rPr>
      </w:pPr>
    </w:p>
    <w:p w14:paraId="5CE9BE89" w14:textId="77777777" w:rsidR="00EC440C" w:rsidRDefault="00EC440C">
      <w:pPr>
        <w:pStyle w:val="Heading2"/>
        <w:rPr>
          <w:b/>
          <w:color w:val="000000"/>
        </w:rPr>
      </w:pPr>
    </w:p>
    <w:p w14:paraId="0E3F6CA2" w14:textId="77777777" w:rsidR="00EC440C" w:rsidRDefault="00EC440C">
      <w:pPr>
        <w:pStyle w:val="Heading2"/>
        <w:rPr>
          <w:b/>
          <w:color w:val="000000"/>
        </w:rPr>
      </w:pPr>
    </w:p>
    <w:p w14:paraId="323734AE" w14:textId="77777777" w:rsidR="00EC440C" w:rsidRDefault="00EC440C">
      <w:pPr>
        <w:pStyle w:val="Heading2"/>
        <w:rPr>
          <w:b/>
          <w:color w:val="000000"/>
        </w:rPr>
      </w:pPr>
    </w:p>
    <w:p w14:paraId="0AECC909" w14:textId="77777777" w:rsidR="00EC440C" w:rsidRDefault="00EC440C">
      <w:pPr>
        <w:pStyle w:val="Heading2"/>
        <w:jc w:val="left"/>
        <w:rPr>
          <w:b/>
          <w:color w:val="000000"/>
        </w:rPr>
      </w:pPr>
    </w:p>
    <w:p w14:paraId="38E91F3C" w14:textId="77777777" w:rsidR="00EC440C" w:rsidRDefault="00EC440C">
      <w:pPr>
        <w:pStyle w:val="Heading2"/>
        <w:rPr>
          <w:b/>
          <w:color w:val="000000"/>
        </w:rPr>
      </w:pPr>
    </w:p>
    <w:p w14:paraId="626006C7" w14:textId="77777777" w:rsidR="00EC440C" w:rsidRDefault="00EC440C">
      <w:pPr>
        <w:pStyle w:val="Heading2"/>
        <w:rPr>
          <w:b/>
          <w:color w:val="000000"/>
        </w:rPr>
      </w:pPr>
    </w:p>
    <w:p w14:paraId="18F0F329" w14:textId="77777777" w:rsidR="00EC440C" w:rsidRDefault="00EC440C">
      <w:pPr>
        <w:rPr>
          <w:color w:val="243F61"/>
        </w:rPr>
      </w:pPr>
    </w:p>
    <w:p w14:paraId="6EAD30D3" w14:textId="77777777" w:rsidR="00EC440C" w:rsidRDefault="00EC440C">
      <w:pPr>
        <w:rPr>
          <w:color w:val="243F61"/>
        </w:rPr>
      </w:pPr>
    </w:p>
    <w:p w14:paraId="0537130E" w14:textId="77777777" w:rsidR="00EC440C" w:rsidRDefault="009B2779">
      <w:pPr>
        <w:pStyle w:val="Heading2"/>
        <w:rPr>
          <w:b/>
          <w:color w:val="000000"/>
        </w:rPr>
      </w:pPr>
      <w:bookmarkStart w:id="117" w:name="bookmark=id.1gf8i83" w:colFirst="0" w:colLast="0"/>
      <w:bookmarkStart w:id="118" w:name="_Toc221098702"/>
      <w:bookmarkEnd w:id="117"/>
      <w:r>
        <w:rPr>
          <w:b/>
          <w:color w:val="000000"/>
        </w:rPr>
        <w:lastRenderedPageBreak/>
        <w:t>COMMITMENT TO DIVERSITY</w:t>
      </w:r>
      <w:bookmarkEnd w:id="118"/>
    </w:p>
    <w:p w14:paraId="2CE2B211" w14:textId="77777777" w:rsidR="00EC440C" w:rsidRDefault="009B2779">
      <w:r>
        <w:t xml:space="preserve">The CFT program is committed to recruiting and training diverse students in the field of CFT. Additionally, the program is committed to supporting clinical and research work with marginalized populations. One way this is carried out is by maintaining an ongoing relationship with a practicum site where students have the privilege to provide clinical work with a low-resourced and diverse population. The program also has a strong history of students who have received the AAMFT Minority Fellowship and is committed to providing training and support for students as the field strives to become more diverse and serve diverse populations. </w:t>
      </w:r>
    </w:p>
    <w:p w14:paraId="0FD5EF93" w14:textId="77777777" w:rsidR="00EC440C" w:rsidRDefault="00EC440C"/>
    <w:p w14:paraId="1D549320" w14:textId="5BFD74C3" w:rsidR="00EC440C" w:rsidRDefault="009B2779">
      <w:r>
        <w:t>The CFT program is always seeking to enhance the diversity of its faculty and student body. When faculty positions come open in the department or the CFT program, we work closely with the Department and College to ensure a diverse group of applicants is interviewed for the available position. The College reserves the right to call off a search if the pool of candidates is not diverse enough. With regard to diverse student recruitment, we seek applicants who will meet diversity criteria outlined in our CFT program manual (p. 1</w:t>
      </w:r>
      <w:r w:rsidR="00E64156">
        <w:t>0</w:t>
      </w:r>
      <w:r>
        <w:t xml:space="preserve"> - CFT Manual). We recruit heavily from our undergraduate population (36% of FSoS undergrads identify as </w:t>
      </w:r>
      <w:r w:rsidR="00376720">
        <w:t>racially and ethnically diverse</w:t>
      </w:r>
      <w:r>
        <w:t xml:space="preserve"> students), after they have received a master’s degree in CFT from other accredited programs. </w:t>
      </w:r>
      <w:r w:rsidR="00376720">
        <w:t xml:space="preserve">The CFT program is committed to </w:t>
      </w:r>
      <w:r>
        <w:t>recruit and retain diverse students</w:t>
      </w:r>
      <w:r w:rsidR="00376720">
        <w:t>. Below are strategies we use</w:t>
      </w:r>
      <w:r>
        <w:t>:</w:t>
      </w:r>
    </w:p>
    <w:p w14:paraId="509CF95B" w14:textId="77777777" w:rsidR="00EC440C" w:rsidRDefault="00EC440C"/>
    <w:p w14:paraId="311703E2" w14:textId="77777777" w:rsidR="00EC440C" w:rsidRDefault="009B2779">
      <w:pPr>
        <w:numPr>
          <w:ilvl w:val="0"/>
          <w:numId w:val="3"/>
        </w:numPr>
        <w:pBdr>
          <w:top w:val="nil"/>
          <w:left w:val="nil"/>
          <w:bottom w:val="nil"/>
          <w:right w:val="nil"/>
          <w:between w:val="nil"/>
        </w:pBdr>
        <w:spacing w:line="259" w:lineRule="auto"/>
        <w:rPr>
          <w:color w:val="000000"/>
        </w:rPr>
      </w:pPr>
      <w:r>
        <w:rPr>
          <w:color w:val="000000"/>
        </w:rPr>
        <w:t>Seeking out and recruiting diverse students at national conferences (NCFR, CFHA, AAMFT).</w:t>
      </w:r>
    </w:p>
    <w:p w14:paraId="5AFCB730" w14:textId="77777777" w:rsidR="00EC440C" w:rsidRDefault="009B2779">
      <w:pPr>
        <w:numPr>
          <w:ilvl w:val="0"/>
          <w:numId w:val="3"/>
        </w:numPr>
        <w:pBdr>
          <w:top w:val="nil"/>
          <w:left w:val="nil"/>
          <w:bottom w:val="nil"/>
          <w:right w:val="nil"/>
          <w:between w:val="nil"/>
        </w:pBdr>
        <w:spacing w:line="259" w:lineRule="auto"/>
        <w:rPr>
          <w:color w:val="000000"/>
        </w:rPr>
      </w:pPr>
      <w:r>
        <w:rPr>
          <w:color w:val="000000"/>
        </w:rPr>
        <w:t>Nominating diverse students for diversity-based University awards (i.e., Dove Fellowship).</w:t>
      </w:r>
    </w:p>
    <w:p w14:paraId="2C0C8E38" w14:textId="77777777" w:rsidR="00EC440C" w:rsidRDefault="009B2779">
      <w:pPr>
        <w:numPr>
          <w:ilvl w:val="0"/>
          <w:numId w:val="3"/>
        </w:numPr>
        <w:pBdr>
          <w:top w:val="nil"/>
          <w:left w:val="nil"/>
          <w:bottom w:val="nil"/>
          <w:right w:val="nil"/>
          <w:between w:val="nil"/>
        </w:pBdr>
        <w:spacing w:line="259" w:lineRule="auto"/>
        <w:rPr>
          <w:color w:val="000000"/>
        </w:rPr>
      </w:pPr>
      <w:r>
        <w:rPr>
          <w:color w:val="000000"/>
        </w:rPr>
        <w:t>Having current students apply for the AAMFT minority fellowship program.</w:t>
      </w:r>
    </w:p>
    <w:p w14:paraId="78B8D5C1" w14:textId="77777777" w:rsidR="00EC440C" w:rsidRDefault="009B2779">
      <w:pPr>
        <w:numPr>
          <w:ilvl w:val="0"/>
          <w:numId w:val="3"/>
        </w:numPr>
        <w:pBdr>
          <w:top w:val="nil"/>
          <w:left w:val="nil"/>
          <w:bottom w:val="nil"/>
          <w:right w:val="nil"/>
          <w:between w:val="nil"/>
        </w:pBdr>
        <w:spacing w:line="259" w:lineRule="auto"/>
        <w:rPr>
          <w:color w:val="000000"/>
        </w:rPr>
      </w:pPr>
      <w:r>
        <w:rPr>
          <w:color w:val="000000"/>
        </w:rPr>
        <w:t>Faculty work with UMN undergraduates in TRIO, McNair Scholars, and UROP (UMN’s Undergraduate Research Opportunity Program) programs.</w:t>
      </w:r>
    </w:p>
    <w:p w14:paraId="65ED3E07" w14:textId="77777777" w:rsidR="00EC440C" w:rsidRDefault="009B2779">
      <w:pPr>
        <w:numPr>
          <w:ilvl w:val="0"/>
          <w:numId w:val="3"/>
        </w:numPr>
        <w:pBdr>
          <w:top w:val="nil"/>
          <w:left w:val="nil"/>
          <w:bottom w:val="nil"/>
          <w:right w:val="nil"/>
          <w:between w:val="nil"/>
        </w:pBdr>
        <w:spacing w:line="259" w:lineRule="auto"/>
        <w:rPr>
          <w:color w:val="000000"/>
        </w:rPr>
      </w:pPr>
      <w:r>
        <w:rPr>
          <w:color w:val="000000"/>
        </w:rPr>
        <w:t>The department hosts “Diversity Dialogue” on two Wednesdays per month in the long semesters. This was an active initiative from the Department’s Equity and Inclusion Committee (this committee meets monthly throughout the academic year to discuss how to make the department a more inclusive and welcoming place for people of all walks of life).</w:t>
      </w:r>
    </w:p>
    <w:p w14:paraId="73908CA5" w14:textId="77777777" w:rsidR="00EC440C" w:rsidRDefault="009B2779">
      <w:pPr>
        <w:numPr>
          <w:ilvl w:val="0"/>
          <w:numId w:val="3"/>
        </w:numPr>
        <w:pBdr>
          <w:top w:val="nil"/>
          <w:left w:val="nil"/>
          <w:bottom w:val="nil"/>
          <w:right w:val="nil"/>
          <w:between w:val="nil"/>
        </w:pBdr>
        <w:spacing w:after="160" w:line="259" w:lineRule="auto"/>
        <w:rPr>
          <w:color w:val="000000"/>
        </w:rPr>
      </w:pPr>
      <w:r>
        <w:rPr>
          <w:color w:val="000000"/>
        </w:rPr>
        <w:t>We seek out and secure clinical placement sites that serve a diverse clientele. Students of color, especially those who identify as immigrants and refugees, have prioritized this as an interest of theirs. Current sites include: Riverside Clinic’s Department of Psychiatry, Institute for Translational Research, RS Eden, and Walk-In Clinic.</w:t>
      </w:r>
    </w:p>
    <w:p w14:paraId="0B7086B6" w14:textId="77777777" w:rsidR="00EC440C" w:rsidRDefault="009B2779">
      <w:pPr>
        <w:spacing w:after="160" w:line="259" w:lineRule="auto"/>
      </w:pPr>
      <w:r>
        <w:t>Annually we report to the COAMFTE on the diverse composition of our faculty and student body.</w:t>
      </w:r>
    </w:p>
    <w:p w14:paraId="76ECB5D4" w14:textId="77777777" w:rsidR="00EC440C" w:rsidRDefault="009B2779">
      <w:r>
        <w:t>The CFT program exists in a</w:t>
      </w:r>
      <w:hyperlink r:id="rId54" w:history="1">
        <w:r w:rsidRPr="00376720">
          <w:rPr>
            <w:rStyle w:val="Hyperlink"/>
          </w:rPr>
          <w:t xml:space="preserve"> department</w:t>
        </w:r>
      </w:hyperlink>
      <w:r w:rsidR="00376720">
        <w:t xml:space="preserve"> and </w:t>
      </w:r>
      <w:hyperlink r:id="rId55" w:history="1">
        <w:r w:rsidR="00376720" w:rsidRPr="00376720">
          <w:rPr>
            <w:rStyle w:val="Hyperlink"/>
          </w:rPr>
          <w:t>college</w:t>
        </w:r>
      </w:hyperlink>
      <w:r>
        <w:t xml:space="preserve"> that values diversity</w:t>
      </w:r>
      <w:r w:rsidR="00376720">
        <w:t xml:space="preserve"> and inclusion</w:t>
      </w:r>
      <w:r>
        <w:t>. Our undergraduate population has a high number of ethnic minorities who are very interested in C/MFT as a career. Recently we restructured our undergraduate degree to include a preparation for Family Therapy track. This has positioned us well to recruit our own minoritized and underrepresented students in the future.</w:t>
      </w:r>
    </w:p>
    <w:p w14:paraId="72086B51" w14:textId="77777777" w:rsidR="00EC440C" w:rsidRDefault="009B2779">
      <w:pPr>
        <w:spacing w:after="200" w:line="276" w:lineRule="auto"/>
      </w:pPr>
      <w:r>
        <w:br w:type="page"/>
      </w:r>
    </w:p>
    <w:p w14:paraId="4809F272" w14:textId="77777777" w:rsidR="00EC440C" w:rsidRPr="00376720" w:rsidRDefault="009B2779">
      <w:pPr>
        <w:spacing w:after="200" w:line="276" w:lineRule="auto"/>
        <w:rPr>
          <w:b/>
          <w:color w:val="000000"/>
        </w:rPr>
      </w:pPr>
      <w:r w:rsidRPr="00376720">
        <w:rPr>
          <w:b/>
          <w:color w:val="000000"/>
        </w:rPr>
        <w:lastRenderedPageBreak/>
        <w:t xml:space="preserve">Anti-discrimination Policy </w:t>
      </w:r>
    </w:p>
    <w:p w14:paraId="40A6C82B" w14:textId="77777777" w:rsidR="00D55347" w:rsidRPr="00376720" w:rsidRDefault="009B2779">
      <w:pPr>
        <w:pBdr>
          <w:top w:val="nil"/>
          <w:left w:val="nil"/>
          <w:bottom w:val="nil"/>
          <w:right w:val="nil"/>
          <w:between w:val="nil"/>
        </w:pBdr>
        <w:rPr>
          <w:color w:val="000000"/>
        </w:rPr>
      </w:pPr>
      <w:r w:rsidRPr="00376720">
        <w:rPr>
          <w:color w:val="000000"/>
        </w:rPr>
        <w:tab/>
        <w:t>The CFT program adhere</w:t>
      </w:r>
      <w:r w:rsidR="00376720">
        <w:rPr>
          <w:color w:val="000000"/>
        </w:rPr>
        <w:t>s</w:t>
      </w:r>
      <w:r w:rsidRPr="00376720">
        <w:rPr>
          <w:color w:val="000000"/>
        </w:rPr>
        <w:t xml:space="preserve"> to the </w:t>
      </w:r>
      <w:hyperlink r:id="rId56" w:history="1">
        <w:r w:rsidRPr="00376720">
          <w:rPr>
            <w:rStyle w:val="Hyperlink"/>
          </w:rPr>
          <w:t>University of Minnesota</w:t>
        </w:r>
      </w:hyperlink>
      <w:r w:rsidR="00376720">
        <w:rPr>
          <w:color w:val="0000FF"/>
          <w:u w:val="single"/>
        </w:rPr>
        <w:t>’s</w:t>
      </w:r>
      <w:r w:rsidRPr="00376720">
        <w:rPr>
          <w:color w:val="0000FF"/>
          <w:u w:val="single"/>
        </w:rPr>
        <w:t xml:space="preserve"> </w:t>
      </w:r>
      <w:r w:rsidR="00FD1505" w:rsidRPr="00376720">
        <w:rPr>
          <w:color w:val="000000" w:themeColor="text1"/>
        </w:rPr>
        <w:t>policy</w:t>
      </w:r>
      <w:r w:rsidRPr="00376720">
        <w:rPr>
          <w:color w:val="000000"/>
        </w:rPr>
        <w:t xml:space="preserve"> </w:t>
      </w:r>
      <w:r w:rsidR="00D55347" w:rsidRPr="00376720">
        <w:rPr>
          <w:color w:val="000000"/>
        </w:rPr>
        <w:t>for Equity, Diversity,</w:t>
      </w:r>
      <w:r w:rsidRPr="00376720">
        <w:rPr>
          <w:color w:val="000000"/>
        </w:rPr>
        <w:t xml:space="preserve"> </w:t>
      </w:r>
      <w:r w:rsidR="00D55347" w:rsidRPr="00376720">
        <w:rPr>
          <w:color w:val="000000"/>
        </w:rPr>
        <w:t>E</w:t>
      </w:r>
      <w:r w:rsidRPr="00376720">
        <w:rPr>
          <w:color w:val="000000"/>
        </w:rPr>
        <w:t>qual opportunity</w:t>
      </w:r>
      <w:r w:rsidR="00D55347" w:rsidRPr="00376720">
        <w:rPr>
          <w:color w:val="000000"/>
        </w:rPr>
        <w:t>, and Affirmative action</w:t>
      </w:r>
      <w:r w:rsidRPr="00376720">
        <w:rPr>
          <w:color w:val="000000"/>
        </w:rPr>
        <w:t>. The policy states that The University of Minnesota shall</w:t>
      </w:r>
      <w:r w:rsidR="00D55347" w:rsidRPr="00376720">
        <w:rPr>
          <w:color w:val="000000"/>
        </w:rPr>
        <w:t>:</w:t>
      </w:r>
    </w:p>
    <w:p w14:paraId="595A01C5" w14:textId="77777777" w:rsidR="00EC440C" w:rsidRPr="00376720" w:rsidRDefault="00D55347" w:rsidP="00D55347">
      <w:pPr>
        <w:pStyle w:val="ListParagraph"/>
        <w:numPr>
          <w:ilvl w:val="0"/>
          <w:numId w:val="29"/>
        </w:numPr>
        <w:pBdr>
          <w:top w:val="nil"/>
          <w:left w:val="nil"/>
          <w:bottom w:val="nil"/>
          <w:right w:val="nil"/>
          <w:between w:val="nil"/>
        </w:pBdr>
        <w:rPr>
          <w:color w:val="000000"/>
        </w:rPr>
      </w:pPr>
      <w:r w:rsidRPr="00376720">
        <w:rPr>
          <w:color w:val="000000"/>
        </w:rPr>
        <w:t>P</w:t>
      </w:r>
      <w:r w:rsidR="009B2779" w:rsidRPr="00376720">
        <w:rPr>
          <w:color w:val="000000"/>
        </w:rPr>
        <w:t>rovide equal access to and opportunity in its programs, facilities, and employment without regard to race, color, creed, religion, national origin, gender, age, marital status, disability, public assistance status, veteran status, sexual orientation, gender identity, or gender expression</w:t>
      </w:r>
      <w:r w:rsidRPr="00376720">
        <w:rPr>
          <w:color w:val="000000"/>
        </w:rPr>
        <w:t>;</w:t>
      </w:r>
      <w:r w:rsidR="009B2779" w:rsidRPr="00376720">
        <w:rPr>
          <w:color w:val="000000"/>
        </w:rPr>
        <w:t xml:space="preserve"> </w:t>
      </w:r>
    </w:p>
    <w:p w14:paraId="6D02CED6" w14:textId="77777777" w:rsidR="00D55347" w:rsidRPr="00376720" w:rsidRDefault="00D55347" w:rsidP="00D55347">
      <w:pPr>
        <w:pStyle w:val="ListParagraph"/>
        <w:numPr>
          <w:ilvl w:val="0"/>
          <w:numId w:val="29"/>
        </w:numPr>
        <w:pBdr>
          <w:top w:val="nil"/>
          <w:left w:val="nil"/>
          <w:bottom w:val="nil"/>
          <w:right w:val="nil"/>
          <w:between w:val="nil"/>
        </w:pBdr>
        <w:rPr>
          <w:color w:val="000000"/>
        </w:rPr>
      </w:pPr>
      <w:r w:rsidRPr="00376720">
        <w:rPr>
          <w:color w:val="000000"/>
        </w:rPr>
        <w:t>Advocate and practice affirmative action consistent with law, including the use of recruiting and search processes to enhance participation of racial minorities, women, persons with disabilities, and protected veterans;</w:t>
      </w:r>
    </w:p>
    <w:p w14:paraId="1FC5D3A4" w14:textId="77777777" w:rsidR="00D55347" w:rsidRPr="00376720" w:rsidRDefault="00D55347" w:rsidP="00D55347">
      <w:pPr>
        <w:pStyle w:val="ListParagraph"/>
        <w:numPr>
          <w:ilvl w:val="0"/>
          <w:numId w:val="29"/>
        </w:numPr>
        <w:pBdr>
          <w:top w:val="nil"/>
          <w:left w:val="nil"/>
          <w:bottom w:val="nil"/>
          <w:right w:val="nil"/>
          <w:between w:val="nil"/>
        </w:pBdr>
        <w:rPr>
          <w:color w:val="000000"/>
        </w:rPr>
      </w:pPr>
      <w:r w:rsidRPr="00376720">
        <w:rPr>
          <w:color w:val="000000"/>
        </w:rPr>
        <w:t>Establish and nurture an environment for faculty, staff, students, and visitors that actively acknowledges and values equity and diversity and is free from racism, sexism, ageism, homophobia, and other forms of prejudice, intolerance, or harassment;</w:t>
      </w:r>
    </w:p>
    <w:p w14:paraId="035503A3" w14:textId="77777777" w:rsidR="00D55347" w:rsidRPr="00376720" w:rsidRDefault="00D55347" w:rsidP="00D55347">
      <w:pPr>
        <w:pStyle w:val="ListParagraph"/>
        <w:numPr>
          <w:ilvl w:val="0"/>
          <w:numId w:val="29"/>
        </w:numPr>
        <w:pBdr>
          <w:top w:val="nil"/>
          <w:left w:val="nil"/>
          <w:bottom w:val="nil"/>
          <w:right w:val="nil"/>
          <w:between w:val="nil"/>
        </w:pBdr>
        <w:rPr>
          <w:color w:val="000000"/>
        </w:rPr>
      </w:pPr>
      <w:r w:rsidRPr="00376720">
        <w:rPr>
          <w:color w:val="000000"/>
        </w:rPr>
        <w:t>Provide equal educational access to members of underrepresented groups and develop affirmative action admissions programs, where appropriate, to achieve the University’s educational mission; and</w:t>
      </w:r>
    </w:p>
    <w:p w14:paraId="6F793B82" w14:textId="77777777" w:rsidR="00D55347" w:rsidRPr="00376720" w:rsidRDefault="00D55347" w:rsidP="00D55347">
      <w:pPr>
        <w:pStyle w:val="ListParagraph"/>
        <w:numPr>
          <w:ilvl w:val="0"/>
          <w:numId w:val="29"/>
        </w:numPr>
        <w:pBdr>
          <w:top w:val="nil"/>
          <w:left w:val="nil"/>
          <w:bottom w:val="nil"/>
          <w:right w:val="nil"/>
          <w:between w:val="nil"/>
        </w:pBdr>
        <w:rPr>
          <w:color w:val="000000"/>
        </w:rPr>
      </w:pPr>
      <w:r w:rsidRPr="00376720">
        <w:rPr>
          <w:color w:val="000000"/>
        </w:rPr>
        <w:t xml:space="preserve">Promote and support equity and diversity through tits academic programs, its employment policies and practices, its delivery of services, and purchase of goods, materials, and services for its programs and facilities from businesses of the diverse communities it serves. </w:t>
      </w:r>
    </w:p>
    <w:p w14:paraId="18ECEC62" w14:textId="77777777" w:rsidR="00D55347" w:rsidRPr="00376720" w:rsidRDefault="00D55347" w:rsidP="00D55347">
      <w:pPr>
        <w:pBdr>
          <w:top w:val="nil"/>
          <w:left w:val="nil"/>
          <w:bottom w:val="nil"/>
          <w:right w:val="nil"/>
          <w:between w:val="nil"/>
        </w:pBdr>
        <w:rPr>
          <w:color w:val="000000"/>
        </w:rPr>
      </w:pPr>
    </w:p>
    <w:p w14:paraId="54352346" w14:textId="77777777" w:rsidR="00D55347" w:rsidRPr="00376720" w:rsidRDefault="00D55347" w:rsidP="00D55347">
      <w:pPr>
        <w:pBdr>
          <w:top w:val="nil"/>
          <w:left w:val="nil"/>
          <w:bottom w:val="nil"/>
          <w:right w:val="nil"/>
          <w:between w:val="nil"/>
        </w:pBdr>
        <w:ind w:left="422"/>
        <w:rPr>
          <w:color w:val="000000"/>
        </w:rPr>
      </w:pPr>
      <w:r w:rsidRPr="00376720">
        <w:rPr>
          <w:color w:val="000000"/>
        </w:rPr>
        <w:t xml:space="preserve">A list of UMN policies related to </w:t>
      </w:r>
      <w:r w:rsidR="00376720" w:rsidRPr="00376720">
        <w:rPr>
          <w:color w:val="000000"/>
        </w:rPr>
        <w:t xml:space="preserve">equal opportunity and affirmative action can be found </w:t>
      </w:r>
      <w:hyperlink r:id="rId57" w:history="1">
        <w:r w:rsidR="00376720" w:rsidRPr="00376720">
          <w:rPr>
            <w:rStyle w:val="Hyperlink"/>
          </w:rPr>
          <w:t>here</w:t>
        </w:r>
      </w:hyperlink>
      <w:r w:rsidR="00376720" w:rsidRPr="00376720">
        <w:rPr>
          <w:color w:val="000000"/>
        </w:rPr>
        <w:t xml:space="preserve">. </w:t>
      </w:r>
    </w:p>
    <w:p w14:paraId="15970CB3" w14:textId="77777777" w:rsidR="00EC440C" w:rsidRPr="00376720" w:rsidRDefault="00EC440C">
      <w:pPr>
        <w:pBdr>
          <w:top w:val="nil"/>
          <w:left w:val="nil"/>
          <w:bottom w:val="nil"/>
          <w:right w:val="nil"/>
          <w:between w:val="nil"/>
        </w:pBdr>
        <w:rPr>
          <w:color w:val="000000"/>
        </w:rPr>
      </w:pPr>
    </w:p>
    <w:p w14:paraId="5ECEE174" w14:textId="77777777" w:rsidR="00EC440C" w:rsidRDefault="00376720">
      <w:pPr>
        <w:pBdr>
          <w:top w:val="nil"/>
          <w:left w:val="nil"/>
          <w:bottom w:val="nil"/>
          <w:right w:val="nil"/>
          <w:between w:val="nil"/>
        </w:pBdr>
        <w:ind w:right="379" w:firstLine="720"/>
        <w:rPr>
          <w:color w:val="000000"/>
        </w:rPr>
      </w:pPr>
      <w:r w:rsidRPr="00376720">
        <w:rPr>
          <w:color w:val="000000"/>
        </w:rPr>
        <w:t>T</w:t>
      </w:r>
      <w:r w:rsidR="009B2779" w:rsidRPr="00376720">
        <w:rPr>
          <w:color w:val="000000"/>
        </w:rPr>
        <w:t>he CFT program prohibits discrimination on the basis of race, age, gender, ethnicity, sexual orientation, relationship status, gender identity, socioeconomic status, disability, health status, religion and spiritual beliefs and/or affiliation, and/or national origin with regard to the recruitment, admission, codes of conduct, hiring, retention, or dismissal of students, faculty, and supervisors or other relevant educators and/or staff.</w:t>
      </w:r>
      <w:r w:rsidR="009B2779">
        <w:rPr>
          <w:color w:val="000000"/>
        </w:rPr>
        <w:t>  </w:t>
      </w:r>
    </w:p>
    <w:p w14:paraId="7EE2D6B0" w14:textId="617383CD" w:rsidR="00EC440C" w:rsidRPr="006319E0" w:rsidRDefault="009B2779" w:rsidP="006319E0">
      <w:pPr>
        <w:pBdr>
          <w:top w:val="nil"/>
          <w:left w:val="nil"/>
          <w:bottom w:val="nil"/>
          <w:right w:val="nil"/>
          <w:between w:val="nil"/>
        </w:pBdr>
        <w:rPr>
          <w:color w:val="000000"/>
        </w:rPr>
      </w:pPr>
      <w:r>
        <w:br w:type="page"/>
      </w:r>
    </w:p>
    <w:p w14:paraId="5F530D48" w14:textId="77777777" w:rsidR="00EC440C" w:rsidRDefault="009B2779">
      <w:pPr>
        <w:pStyle w:val="Heading2"/>
        <w:rPr>
          <w:b/>
          <w:color w:val="000000"/>
        </w:rPr>
      </w:pPr>
      <w:bookmarkStart w:id="119" w:name="_Toc221098703"/>
      <w:r>
        <w:rPr>
          <w:b/>
          <w:color w:val="000000"/>
        </w:rPr>
        <w:lastRenderedPageBreak/>
        <w:t>STUDENTS PROTECTION AND RIGHTS</w:t>
      </w:r>
      <w:bookmarkEnd w:id="119"/>
    </w:p>
    <w:p w14:paraId="10315A00" w14:textId="77777777" w:rsidR="00EC440C" w:rsidRDefault="00EC440C">
      <w:pPr>
        <w:tabs>
          <w:tab w:val="left" w:pos="720"/>
        </w:tabs>
        <w:jc w:val="center"/>
        <w:rPr>
          <w:b/>
          <w:color w:val="000000"/>
        </w:rPr>
      </w:pPr>
    </w:p>
    <w:p w14:paraId="5056797B" w14:textId="77777777" w:rsidR="00EC440C" w:rsidRDefault="009B2779">
      <w:pPr>
        <w:rPr>
          <w:b/>
        </w:rPr>
      </w:pPr>
      <w:bookmarkStart w:id="120" w:name="bookmark=id.2fk6b3p" w:colFirst="0" w:colLast="0"/>
      <w:bookmarkEnd w:id="120"/>
      <w:r>
        <w:rPr>
          <w:b/>
        </w:rPr>
        <w:t xml:space="preserve">Resolving Student Concerns </w:t>
      </w:r>
    </w:p>
    <w:p w14:paraId="207F4877" w14:textId="77777777" w:rsidR="00EC440C" w:rsidRDefault="009B2779">
      <w:r>
        <w:t>The CFT faculty make efforts to ensure the learning and working environment for students and faculty is safe and civil. However, disagreements or conflict may arise between students or between students and their faculty advisors, instructors, or employers. The CFT program encourages open and honest dialogue between involved parties. Students are also encouraged to bring issues to the CFT student representative who can anonymously raise the issue with the CFT faculty during regularly scheduled CFT faculty meetings. If suitable resolution cannot be made through these methods, the Director of Graduate Studies and/or the Department Head can be involved in mediating conflict (as appropriate). If students feel the need to file a formal grievance the college has an identified policy and procedure for proceeding (</w:t>
      </w:r>
      <w:hyperlink r:id="rId58">
        <w:r>
          <w:t>http://sky.cehd.umn.edu/governance/default/committees/student-scholastic-standing-committee/</w:t>
        </w:r>
      </w:hyperlink>
      <w:r>
        <w:t xml:space="preserve">). Dr. Cathy Solheim, from the FSoS Department, is the College’s grievance officer. </w:t>
      </w:r>
    </w:p>
    <w:p w14:paraId="4E0BBC78" w14:textId="77777777" w:rsidR="00EC440C" w:rsidRDefault="00EC440C"/>
    <w:p w14:paraId="334A2D1F" w14:textId="77777777" w:rsidR="00EC440C" w:rsidRDefault="009B2779">
      <w:r>
        <w:t xml:space="preserve">Additional university policies and resources are available to help resolve conflicts in the workplace (including for student workers; </w:t>
      </w:r>
      <w:hyperlink r:id="rId59" w:anchor="100">
        <w:r>
          <w:t>http://www.policy.umn.edu/Policies/hr/Rules/CONFLICTRESOLUTION.html#100</w:t>
        </w:r>
      </w:hyperlink>
      <w:r>
        <w:t>) as well as two specific conflict resolution offices (the Office of Conflict Resolution (</w:t>
      </w:r>
      <w:hyperlink r:id="rId60">
        <w:r>
          <w:t>http://ocr.umn.edu/</w:t>
        </w:r>
      </w:hyperlink>
      <w:r>
        <w:t>) and the Student Conflict Resolution Center (</w:t>
      </w:r>
      <w:hyperlink r:id="rId61">
        <w:r>
          <w:t>http://www.sos.umn.edu/</w:t>
        </w:r>
      </w:hyperlink>
      <w:r>
        <w:t xml:space="preserve">) that can assist with negotiating the formal grievance process. The university policy is located at: </w:t>
      </w:r>
      <w:hyperlink r:id="rId62" w:anchor="Informal">
        <w:r>
          <w:t>http://policy.umn.edu/Policies/Education/Student/STUDENTCOMPLAINTS_PROC01.html#Informal</w:t>
        </w:r>
      </w:hyperlink>
    </w:p>
    <w:p w14:paraId="3FB1DCD2" w14:textId="77777777" w:rsidR="00EC440C" w:rsidRDefault="00EC440C"/>
    <w:p w14:paraId="257146F9" w14:textId="77777777" w:rsidR="00EC440C" w:rsidRDefault="009B2779">
      <w:r>
        <w:t>When a student concern is brought to the attention of the CFT faculty it usually happens through the CFT student representative at a faculty meeting or a direct report from a student or other party to a member of the CFT faculty.  The concern is then logged in the CFT faculty meeting notes and a corresponding note is made in the CFT Program Director’s file of “Student Concerns.” Information collected includes: The date the concern was brought up to the faculty or the Program Director, a brief description of the concern, any action taken, and a report of any noted improvement (if applicable). CFT faculty are encouraged to listen to student concerns and help them be aware of options for resolving those concerns as outlined above.</w:t>
      </w:r>
    </w:p>
    <w:p w14:paraId="05BC7A67" w14:textId="77777777" w:rsidR="00EC440C" w:rsidRDefault="00EC440C"/>
    <w:p w14:paraId="2AB080E2" w14:textId="77777777" w:rsidR="00EC440C" w:rsidRDefault="00EC440C"/>
    <w:p w14:paraId="504D322C" w14:textId="77777777" w:rsidR="00EC440C" w:rsidRDefault="00EC440C"/>
    <w:p w14:paraId="3C8A942E" w14:textId="77777777" w:rsidR="00EC440C" w:rsidRDefault="00EC440C"/>
    <w:p w14:paraId="2B638C84" w14:textId="77777777" w:rsidR="00EC440C" w:rsidRDefault="00EC440C"/>
    <w:p w14:paraId="25127BB2" w14:textId="77777777" w:rsidR="00EC440C" w:rsidRDefault="00EC440C"/>
    <w:p w14:paraId="51202A0A" w14:textId="77777777" w:rsidR="00EC440C" w:rsidRDefault="00EC440C"/>
    <w:p w14:paraId="59F99B52" w14:textId="77777777" w:rsidR="00EC440C" w:rsidRDefault="00EC440C"/>
    <w:p w14:paraId="57C882E3" w14:textId="77777777" w:rsidR="00EC440C" w:rsidRDefault="00EC440C"/>
    <w:p w14:paraId="42522019" w14:textId="77777777" w:rsidR="00EC440C" w:rsidRDefault="00EC440C"/>
    <w:p w14:paraId="63A62C8E" w14:textId="77777777" w:rsidR="00EC440C" w:rsidRDefault="00EC440C"/>
    <w:p w14:paraId="79083CBE" w14:textId="77777777" w:rsidR="00EC440C" w:rsidRDefault="00EC440C"/>
    <w:p w14:paraId="4C0F3A36" w14:textId="77777777" w:rsidR="00EC440C" w:rsidRDefault="00EC440C"/>
    <w:p w14:paraId="7F3906C0" w14:textId="77777777" w:rsidR="00EC440C" w:rsidRDefault="00EC440C"/>
    <w:p w14:paraId="49C4EB7C" w14:textId="77777777" w:rsidR="00EC440C" w:rsidRDefault="00EC440C"/>
    <w:p w14:paraId="228AD814" w14:textId="77777777" w:rsidR="00EC440C" w:rsidRDefault="009B2779">
      <w:pPr>
        <w:pStyle w:val="Heading2"/>
        <w:rPr>
          <w:b/>
          <w:color w:val="000000"/>
        </w:rPr>
      </w:pPr>
      <w:bookmarkStart w:id="121" w:name="_Toc221098704"/>
      <w:r>
        <w:rPr>
          <w:b/>
          <w:color w:val="000000"/>
        </w:rPr>
        <w:lastRenderedPageBreak/>
        <w:t>EVALUATION</w:t>
      </w:r>
      <w:bookmarkEnd w:id="121"/>
    </w:p>
    <w:p w14:paraId="43903D8C" w14:textId="77777777" w:rsidR="00EC440C" w:rsidRDefault="00EC440C">
      <w:pPr>
        <w:jc w:val="center"/>
        <w:rPr>
          <w:b/>
          <w:color w:val="000000"/>
        </w:rPr>
      </w:pPr>
    </w:p>
    <w:p w14:paraId="0F960C3D" w14:textId="77777777" w:rsidR="00EC440C" w:rsidRDefault="009B2779">
      <w:pPr>
        <w:rPr>
          <w:b/>
        </w:rPr>
      </w:pPr>
      <w:bookmarkStart w:id="122" w:name="bookmark=id.3ep43zb" w:colFirst="0" w:colLast="0"/>
      <w:bookmarkEnd w:id="122"/>
      <w:r>
        <w:rPr>
          <w:b/>
        </w:rPr>
        <w:t xml:space="preserve">Evaluating Program, Student Learning, and Faculty Outcomes </w:t>
      </w:r>
    </w:p>
    <w:p w14:paraId="0A60349D" w14:textId="77777777" w:rsidR="00EC440C" w:rsidRDefault="009B2779">
      <w:r>
        <w:t xml:space="preserve">Educational outcomes for the CFT program are routinely evaluated through multiple means (see </w:t>
      </w:r>
      <w:hyperlink w:anchor="bookmark=id.3gnlt4p">
        <w:r>
          <w:rPr>
            <w:color w:val="0000FF"/>
            <w:u w:val="single"/>
          </w:rPr>
          <w:t>Evaluation Schedule</w:t>
        </w:r>
      </w:hyperlink>
      <w:r>
        <w:t xml:space="preserve">). Faculty and students are evaluated yearly on their productivity within the department. Student evaluations are also formally held at academic milestones (i.e., preliminary and final dissertation examinations). This document contains </w:t>
      </w:r>
      <w:r>
        <w:rPr>
          <w:color w:val="000000"/>
        </w:rPr>
        <w:t xml:space="preserve">the CFT specific student evaluation templates </w:t>
      </w:r>
      <w:r>
        <w:t xml:space="preserve">that are used yearly (see </w:t>
      </w:r>
      <w:hyperlink w:anchor="bookmark=id.2szc72q">
        <w:r>
          <w:rPr>
            <w:color w:val="0000FF"/>
            <w:u w:val="single"/>
          </w:rPr>
          <w:t>CFT Educational Outcomes</w:t>
        </w:r>
      </w:hyperlink>
      <w:hyperlink w:anchor="bookmark=id.2szc72q">
        <w:r>
          <w:rPr>
            <w:color w:val="000000"/>
          </w:rPr>
          <w:t xml:space="preserve"> and </w:t>
        </w:r>
      </w:hyperlink>
      <w:hyperlink w:anchor="bookmark=id.2szc72q">
        <w:r>
          <w:rPr>
            <w:color w:val="0000FF"/>
            <w:u w:val="single"/>
          </w:rPr>
          <w:t>AAMFT Core Competencies self-evaluation</w:t>
        </w:r>
      </w:hyperlink>
      <w:r>
        <w:t xml:space="preserve">, </w:t>
      </w:r>
      <w:hyperlink w:anchor="bookmark=id.1ljsd9k">
        <w:r>
          <w:rPr>
            <w:color w:val="0000FF"/>
            <w:u w:val="single"/>
          </w:rPr>
          <w:t>CFT Student Yearly Self-Report</w:t>
        </w:r>
      </w:hyperlink>
      <w:r>
        <w:t xml:space="preserve">, and </w:t>
      </w:r>
      <w:hyperlink w:anchor="bookmark=id.2koq656">
        <w:r>
          <w:rPr>
            <w:color w:val="0000FF"/>
            <w:u w:val="single"/>
          </w:rPr>
          <w:t>Annual Faculty Evaluation of CFT Student Clinical Development</w:t>
        </w:r>
      </w:hyperlink>
      <w:r>
        <w:t xml:space="preserve">). This document also outlines the evaluation process. Additionally, the COAMFTE accreditation process, including the submission of the Eligibility Criteria, self-study and subsequent site visit offer an opportunity to collect and present a variety of data to outside reviewers of the program. Program outcomes are evaluated by </w:t>
      </w:r>
      <w:hyperlink w:anchor="bookmark=id.1qoc8b1">
        <w:r>
          <w:rPr>
            <w:color w:val="000000"/>
          </w:rPr>
          <w:t xml:space="preserve">the graduate </w:t>
        </w:r>
      </w:hyperlink>
      <w:hyperlink w:anchor="bookmark=id.1qoc8b1">
        <w:r>
          <w:rPr>
            <w:color w:val="0000FF"/>
            <w:u w:val="single"/>
          </w:rPr>
          <w:t>Exit Interview</w:t>
        </w:r>
      </w:hyperlink>
      <w:r>
        <w:rPr>
          <w:color w:val="000000"/>
        </w:rPr>
        <w:t xml:space="preserve"> </w:t>
      </w:r>
      <w:r>
        <w:t>and by outside reviewers who publish research that compares CFT programs to one another.</w:t>
      </w:r>
    </w:p>
    <w:p w14:paraId="27CF2435" w14:textId="77777777" w:rsidR="00EC440C" w:rsidRDefault="00EC440C"/>
    <w:p w14:paraId="50ACCF6F" w14:textId="77777777" w:rsidR="00EC440C" w:rsidRDefault="009B2779">
      <w:r>
        <w:t xml:space="preserve">The Program Director’s performance is also evaluated yearly. Evaluation feedback is collected from the CFT faculty, students, Department Head, and the department’s Director of Graduate Studies (DGS). See the </w:t>
      </w:r>
      <w:hyperlink w:anchor="bookmark=id.3jtnz0s">
        <w:r>
          <w:rPr>
            <w:color w:val="0000FF"/>
            <w:u w:val="single"/>
          </w:rPr>
          <w:t>Evaluation Form</w:t>
        </w:r>
      </w:hyperlink>
      <w:r>
        <w:rPr>
          <w:color w:val="000000"/>
        </w:rPr>
        <w:t xml:space="preserve"> </w:t>
      </w:r>
      <w:r>
        <w:t xml:space="preserve">that is used for this evaluation. </w:t>
      </w:r>
    </w:p>
    <w:p w14:paraId="109EA86C" w14:textId="77777777" w:rsidR="00EC440C" w:rsidRDefault="009B2779">
      <w:pPr>
        <w:spacing w:after="200" w:line="276" w:lineRule="auto"/>
      </w:pPr>
      <w:r>
        <w:br w:type="page"/>
      </w:r>
    </w:p>
    <w:p w14:paraId="0203AFCD" w14:textId="77777777" w:rsidR="006319E0" w:rsidRDefault="006319E0" w:rsidP="006319E0">
      <w:pPr>
        <w:pStyle w:val="Heading2"/>
        <w:rPr>
          <w:b/>
          <w:bCs/>
          <w:color w:val="auto"/>
          <w:u w:val="single"/>
        </w:rPr>
      </w:pPr>
      <w:bookmarkStart w:id="123" w:name="bookmark=id.2szc72q" w:colFirst="0" w:colLast="0"/>
      <w:bookmarkStart w:id="124" w:name="bookmark=id.4du1wux" w:colFirst="0" w:colLast="0"/>
      <w:bookmarkStart w:id="125" w:name="bookmark=id.2koq656" w:colFirst="0" w:colLast="0"/>
      <w:bookmarkStart w:id="126" w:name="_Toc221098705"/>
      <w:bookmarkStart w:id="127" w:name="_Toc27318111"/>
      <w:bookmarkStart w:id="128" w:name="_Toc27320466"/>
      <w:bookmarkStart w:id="129" w:name="_Toc27325638"/>
      <w:bookmarkStart w:id="130" w:name="_Toc27325706"/>
      <w:bookmarkStart w:id="131" w:name="_Toc27325740"/>
      <w:bookmarkStart w:id="132" w:name="_Toc27340461"/>
      <w:bookmarkStart w:id="133" w:name="_Toc27340876"/>
      <w:bookmarkStart w:id="134" w:name="_Toc31587075"/>
      <w:bookmarkStart w:id="135" w:name="_Toc31587318"/>
      <w:bookmarkStart w:id="136" w:name="_Toc31587544"/>
      <w:bookmarkStart w:id="137" w:name="_Toc31587658"/>
      <w:bookmarkStart w:id="138" w:name="_Toc31587749"/>
      <w:bookmarkStart w:id="139" w:name="_Toc31588270"/>
      <w:bookmarkStart w:id="140" w:name="_Toc31588344"/>
      <w:bookmarkStart w:id="141" w:name="_Toc31588379"/>
      <w:bookmarkStart w:id="142" w:name="_Toc31588784"/>
      <w:bookmarkStart w:id="143" w:name="_Toc31588866"/>
      <w:bookmarkStart w:id="144" w:name="_Toc31589123"/>
      <w:bookmarkStart w:id="145" w:name="_Toc31589240"/>
      <w:bookmarkStart w:id="146" w:name="_Toc31589468"/>
      <w:bookmarkStart w:id="147" w:name="AAMFT_core_competencies"/>
      <w:bookmarkEnd w:id="123"/>
      <w:bookmarkEnd w:id="124"/>
      <w:bookmarkEnd w:id="125"/>
      <w:r>
        <w:rPr>
          <w:b/>
          <w:bCs/>
          <w:color w:val="auto"/>
          <w:u w:val="single"/>
        </w:rPr>
        <w:lastRenderedPageBreak/>
        <w:t>CFT STUDENT ANNUAL  SELF REPORT</w:t>
      </w:r>
      <w:bookmarkEnd w:id="126"/>
    </w:p>
    <w:p w14:paraId="627BFF8C" w14:textId="77777777" w:rsidR="006319E0" w:rsidRDefault="006319E0" w:rsidP="006319E0"/>
    <w:p w14:paraId="4A0780EB" w14:textId="77777777" w:rsidR="006319E0" w:rsidRDefault="006319E0" w:rsidP="006319E0"/>
    <w:p w14:paraId="1CE986CC" w14:textId="77777777" w:rsidR="006319E0" w:rsidRDefault="006319E0" w:rsidP="006319E0">
      <w:r>
        <w:t xml:space="preserve">The CFT Student Yearly Self Report is made up of a student’s self-assessment of the AAMFT Core Competencies and other questions related to the student’s general progress in the program. This is not intended to be a stressful process, but a way to determine where the student is currently and what they may need to further their progress in the program. </w:t>
      </w:r>
    </w:p>
    <w:p w14:paraId="45E50844" w14:textId="77777777" w:rsidR="006319E0" w:rsidRDefault="006319E0" w:rsidP="006319E0"/>
    <w:p w14:paraId="7E7AEF77" w14:textId="3CCF0310" w:rsidR="006319E0" w:rsidRDefault="006319E0" w:rsidP="006319E0">
      <w:r>
        <w:t xml:space="preserve">Please respond to the following questions and as they apply to the year </w:t>
      </w:r>
      <w:r>
        <w:rPr>
          <w:b/>
        </w:rPr>
        <w:t>March 15th 20xx to March 15, 20xx</w:t>
      </w:r>
      <w:r>
        <w:t xml:space="preserve">. If you are a first year student, use the period of September 1 to March 15. </w:t>
      </w:r>
    </w:p>
    <w:p w14:paraId="4D41B578" w14:textId="77777777" w:rsidR="006319E0" w:rsidRDefault="006319E0" w:rsidP="006319E0">
      <w:pPr>
        <w:tabs>
          <w:tab w:val="left" w:pos="-720"/>
        </w:tabs>
      </w:pPr>
    </w:p>
    <w:p w14:paraId="6CDBA591" w14:textId="77777777" w:rsidR="006319E0" w:rsidRDefault="006319E0" w:rsidP="006319E0">
      <w:pPr>
        <w:tabs>
          <w:tab w:val="left" w:pos="-720"/>
        </w:tabs>
      </w:pPr>
      <w:r>
        <w:t>Name your documents as follows:</w:t>
      </w:r>
    </w:p>
    <w:p w14:paraId="416B97DF" w14:textId="3DC15446" w:rsidR="006319E0" w:rsidRDefault="006319E0" w:rsidP="006319E0">
      <w:pPr>
        <w:numPr>
          <w:ilvl w:val="0"/>
          <w:numId w:val="34"/>
        </w:numPr>
        <w:tabs>
          <w:tab w:val="left" w:pos="-720"/>
        </w:tabs>
      </w:pPr>
      <w:r>
        <w:t>Last name, First name_CFT Self Report_20xx</w:t>
      </w:r>
    </w:p>
    <w:p w14:paraId="57AE2AF0" w14:textId="77777777" w:rsidR="006319E0" w:rsidRDefault="006319E0" w:rsidP="006319E0">
      <w:pPr>
        <w:tabs>
          <w:tab w:val="left" w:pos="-720"/>
        </w:tabs>
      </w:pPr>
    </w:p>
    <w:p w14:paraId="4FB22CBA" w14:textId="77777777" w:rsidR="006319E0" w:rsidRDefault="006319E0" w:rsidP="006319E0">
      <w:r>
        <w:t xml:space="preserve">Email your documents to the Coordinator of Graduate Studies </w:t>
      </w:r>
      <w:r w:rsidRPr="009A409A">
        <w:t xml:space="preserve">by </w:t>
      </w:r>
      <w:r>
        <w:t>March 15th</w:t>
      </w:r>
      <w:r w:rsidRPr="009A409A">
        <w:t>.</w:t>
      </w:r>
      <w:r>
        <w:t xml:space="preserve"> This material will accompany your portfolio information. Please make sure to copy Armeda </w:t>
      </w:r>
      <w:hyperlink r:id="rId63" w:history="1">
        <w:r w:rsidRPr="00883CB9">
          <w:rPr>
            <w:rStyle w:val="Hyperlink"/>
          </w:rPr>
          <w:t>awojciak@umn.edu</w:t>
        </w:r>
      </w:hyperlink>
      <w:r>
        <w:t xml:space="preserve"> on your email to the DGS and GPC. </w:t>
      </w:r>
    </w:p>
    <w:p w14:paraId="016AB8DC" w14:textId="77777777" w:rsidR="006319E0" w:rsidRDefault="006319E0" w:rsidP="006319E0">
      <w:pPr>
        <w:spacing w:after="200" w:line="276" w:lineRule="auto"/>
      </w:pPr>
      <w:r>
        <w:br w:type="page"/>
      </w:r>
    </w:p>
    <w:p w14:paraId="764288DD" w14:textId="77777777" w:rsidR="006319E0" w:rsidRDefault="006319E0" w:rsidP="006319E0">
      <w:pPr>
        <w:pStyle w:val="Heading2"/>
        <w:rPr>
          <w:b/>
          <w:bCs/>
          <w:color w:val="auto"/>
          <w:u w:val="single"/>
        </w:rPr>
      </w:pPr>
      <w:bookmarkStart w:id="148" w:name="_Toc221098706"/>
      <w:r>
        <w:rPr>
          <w:b/>
          <w:bCs/>
          <w:color w:val="auto"/>
          <w:u w:val="single"/>
        </w:rPr>
        <w:lastRenderedPageBreak/>
        <w:t>CFT PROGRAM EDUCATIONAL OUTCOMES &amp;</w:t>
      </w:r>
      <w:bookmarkEnd w:id="148"/>
    </w:p>
    <w:p w14:paraId="71898849" w14:textId="77777777" w:rsidR="006319E0" w:rsidRPr="00A75EA1" w:rsidRDefault="006319E0" w:rsidP="006319E0">
      <w:pPr>
        <w:pStyle w:val="Heading2"/>
        <w:rPr>
          <w:b/>
          <w:bCs/>
          <w:color w:val="auto"/>
          <w:u w:val="single"/>
        </w:rPr>
      </w:pPr>
      <w:bookmarkStart w:id="149" w:name="_Toc221098707"/>
      <w:r w:rsidRPr="00A75EA1">
        <w:rPr>
          <w:b/>
          <w:bCs/>
          <w:color w:val="auto"/>
          <w:u w:val="single"/>
        </w:rPr>
        <w:t>AAMFT CORE COMPETENCIES</w:t>
      </w:r>
      <w:bookmarkStart w:id="150" w:name="_32hioqz" w:colFirst="0" w:colLast="0"/>
      <w:bookmarkStart w:id="151" w:name="_Toc27318112"/>
      <w:bookmarkStart w:id="152" w:name="_Toc27320467"/>
      <w:bookmarkStart w:id="153" w:name="_Toc27325639"/>
      <w:bookmarkStart w:id="154" w:name="_Toc27325707"/>
      <w:bookmarkStart w:id="155" w:name="_Toc27325741"/>
      <w:bookmarkStart w:id="156" w:name="_Toc27340462"/>
      <w:bookmarkStart w:id="157" w:name="_Toc27340877"/>
      <w:bookmarkEnd w:id="127"/>
      <w:bookmarkEnd w:id="128"/>
      <w:bookmarkEnd w:id="129"/>
      <w:bookmarkEnd w:id="130"/>
      <w:bookmarkEnd w:id="131"/>
      <w:bookmarkEnd w:id="132"/>
      <w:bookmarkEnd w:id="133"/>
      <w:bookmarkEnd w:id="150"/>
      <w:r>
        <w:rPr>
          <w:b/>
          <w:bCs/>
          <w:color w:val="auto"/>
          <w:u w:val="single"/>
        </w:rPr>
        <w:t xml:space="preserve"> </w:t>
      </w:r>
      <w:r w:rsidRPr="00A75EA1">
        <w:rPr>
          <w:b/>
          <w:bCs/>
          <w:color w:val="auto"/>
          <w:u w:val="single"/>
        </w:rPr>
        <w:t>SELF EVALUATION</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9"/>
      <w:bookmarkEnd w:id="151"/>
      <w:bookmarkEnd w:id="152"/>
      <w:bookmarkEnd w:id="153"/>
      <w:bookmarkEnd w:id="154"/>
      <w:bookmarkEnd w:id="155"/>
      <w:bookmarkEnd w:id="156"/>
      <w:bookmarkEnd w:id="157"/>
    </w:p>
    <w:bookmarkEnd w:id="147"/>
    <w:p w14:paraId="443E4398" w14:textId="77777777" w:rsidR="006319E0" w:rsidRDefault="006319E0" w:rsidP="006319E0">
      <w:pPr>
        <w:jc w:val="center"/>
      </w:pPr>
    </w:p>
    <w:p w14:paraId="23B3E76D" w14:textId="77777777" w:rsidR="006319E0" w:rsidRDefault="006319E0" w:rsidP="006319E0">
      <w:pPr>
        <w:jc w:val="center"/>
      </w:pPr>
    </w:p>
    <w:p w14:paraId="47C205D5" w14:textId="77777777" w:rsidR="006319E0" w:rsidRDefault="006319E0" w:rsidP="006319E0">
      <w:pPr>
        <w:rPr>
          <w:b/>
        </w:rPr>
      </w:pPr>
      <w:r>
        <w:rPr>
          <w:b/>
        </w:rPr>
        <w:t>Student Name: _____________________________ Date: ___________</w:t>
      </w:r>
    </w:p>
    <w:p w14:paraId="79668FEC" w14:textId="77777777" w:rsidR="006319E0" w:rsidRPr="00A75EA1" w:rsidRDefault="006319E0" w:rsidP="006319E0">
      <w:pPr>
        <w:rPr>
          <w:sz w:val="10"/>
          <w:szCs w:val="10"/>
        </w:rPr>
      </w:pPr>
    </w:p>
    <w:p w14:paraId="6EAC3EE0" w14:textId="77777777" w:rsidR="006319E0" w:rsidRPr="00A75EA1" w:rsidRDefault="006319E0" w:rsidP="006319E0">
      <w:r w:rsidRPr="00A75EA1">
        <w:t>Year Entered Program</w:t>
      </w:r>
      <w:r w:rsidRPr="009A409A">
        <w:t xml:space="preserve"> _________</w:t>
      </w:r>
      <w:r w:rsidRPr="00A75EA1">
        <w:t>______</w:t>
      </w:r>
    </w:p>
    <w:p w14:paraId="60F5182D" w14:textId="77777777" w:rsidR="006319E0" w:rsidRDefault="006319E0" w:rsidP="006319E0">
      <w:pPr>
        <w:tabs>
          <w:tab w:val="left" w:pos="-720"/>
        </w:tabs>
      </w:pPr>
    </w:p>
    <w:p w14:paraId="35AD597B" w14:textId="77777777" w:rsidR="006319E0" w:rsidRDefault="006319E0" w:rsidP="006319E0">
      <w:pPr>
        <w:tabs>
          <w:tab w:val="left" w:pos="-720"/>
        </w:tabs>
      </w:pPr>
      <w:r>
        <w:t>My clinical master’s degree is from a COAMFTE Accredited Program.</w:t>
      </w:r>
      <w:r>
        <w:tab/>
        <w:t>Yes</w:t>
      </w:r>
      <w:r>
        <w:tab/>
      </w:r>
      <w:r>
        <w:tab/>
        <w:t>No</w:t>
      </w:r>
    </w:p>
    <w:p w14:paraId="564E8312" w14:textId="77777777" w:rsidR="006319E0" w:rsidRDefault="006319E0" w:rsidP="006319E0"/>
    <w:p w14:paraId="1D073D02" w14:textId="77777777" w:rsidR="006319E0" w:rsidRDefault="006319E0" w:rsidP="006319E0">
      <w:r>
        <w:t xml:space="preserve">Complete this form to the best of your ability by assessing each item with regard to your level of competency with the activity described. This is an opportunity to problem solve if there are problem areas in your clinical training. Please use the comment sections to elaborate on any issues you would like to bring to our attention. </w:t>
      </w:r>
    </w:p>
    <w:p w14:paraId="39BC25AE" w14:textId="77777777" w:rsidR="006319E0" w:rsidRDefault="006319E0" w:rsidP="006319E0"/>
    <w:p w14:paraId="01FE67A5" w14:textId="77777777" w:rsidR="006319E0" w:rsidRDefault="006319E0" w:rsidP="006319E0"/>
    <w:p w14:paraId="17DAD9D8" w14:textId="77777777" w:rsidR="006319E0" w:rsidRDefault="006319E0" w:rsidP="006319E0">
      <w:pPr>
        <w:jc w:val="center"/>
      </w:pPr>
      <w:r>
        <w:rPr>
          <w:b/>
        </w:rPr>
        <w:t>CFT Program Goals</w:t>
      </w:r>
    </w:p>
    <w:p w14:paraId="41E3F017" w14:textId="77777777" w:rsidR="006319E0" w:rsidRDefault="006319E0" w:rsidP="006319E0"/>
    <w:p w14:paraId="607E6ACF" w14:textId="77777777" w:rsidR="006319E0" w:rsidRDefault="006319E0" w:rsidP="006319E0">
      <w:r>
        <w:t>In this area, please indicate if you feel you are “Below” “At” or “Exceed” your developmental level for each category. The CFT faculty expects that most students would rate themselves as being “At” their developmental level because most students are actively engaged in the learning process.</w:t>
      </w:r>
    </w:p>
    <w:p w14:paraId="6CD479D6" w14:textId="77777777" w:rsidR="006319E0" w:rsidRDefault="006319E0" w:rsidP="006319E0">
      <w:pPr>
        <w:rPr>
          <w:b/>
        </w:rPr>
      </w:pPr>
    </w:p>
    <w:p w14:paraId="2E530380" w14:textId="77777777" w:rsidR="006319E0" w:rsidRDefault="006319E0" w:rsidP="006319E0">
      <w:pPr>
        <w:rPr>
          <w:b/>
        </w:rPr>
      </w:pPr>
      <w:r>
        <w:rPr>
          <w:b/>
        </w:rPr>
        <w:t>(I am learning to) / or I am:</w:t>
      </w:r>
      <w:r>
        <w:rPr>
          <w:b/>
        </w:rPr>
        <w:tab/>
      </w:r>
      <w:r>
        <w:rPr>
          <w:b/>
        </w:rPr>
        <w:tab/>
      </w:r>
      <w:r>
        <w:rPr>
          <w:b/>
        </w:rPr>
        <w:tab/>
      </w:r>
      <w:r>
        <w:rPr>
          <w:b/>
        </w:rPr>
        <w:tab/>
        <w:t xml:space="preserve">                               </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13"/>
        <w:gridCol w:w="2757"/>
      </w:tblGrid>
      <w:tr w:rsidR="006319E0" w14:paraId="338DF580" w14:textId="77777777" w:rsidTr="00FE2192">
        <w:trPr>
          <w:jc w:val="center"/>
        </w:trPr>
        <w:tc>
          <w:tcPr>
            <w:tcW w:w="7313" w:type="dxa"/>
          </w:tcPr>
          <w:p w14:paraId="41BA099C" w14:textId="77777777" w:rsidR="006319E0" w:rsidRDefault="006319E0" w:rsidP="00FE2192">
            <w:pPr>
              <w:tabs>
                <w:tab w:val="left" w:pos="360"/>
              </w:tabs>
            </w:pPr>
            <w:r>
              <w:t>Program Goal 1:Knowledge and Research</w:t>
            </w:r>
          </w:p>
          <w:p w14:paraId="190F83C9" w14:textId="77777777" w:rsidR="006319E0" w:rsidRDefault="006319E0" w:rsidP="006319E0">
            <w:pPr>
              <w:numPr>
                <w:ilvl w:val="0"/>
                <w:numId w:val="33"/>
              </w:numPr>
              <w:tabs>
                <w:tab w:val="left" w:pos="360"/>
              </w:tabs>
              <w:ind w:left="360"/>
            </w:pPr>
            <w:r>
              <w:t>Able to teach, research, publish, and engage diverse communities (disseminate information) on relationally-oriented mental health topics.</w:t>
            </w:r>
          </w:p>
        </w:tc>
        <w:tc>
          <w:tcPr>
            <w:tcW w:w="2757" w:type="dxa"/>
          </w:tcPr>
          <w:p w14:paraId="033F6EE5" w14:textId="77777777" w:rsidR="006319E0" w:rsidRDefault="006319E0" w:rsidP="00FE2192"/>
        </w:tc>
      </w:tr>
      <w:tr w:rsidR="006319E0" w14:paraId="7F0FB146" w14:textId="77777777" w:rsidTr="00FE2192">
        <w:trPr>
          <w:jc w:val="center"/>
        </w:trPr>
        <w:tc>
          <w:tcPr>
            <w:tcW w:w="7313" w:type="dxa"/>
          </w:tcPr>
          <w:p w14:paraId="680FECB7" w14:textId="77777777" w:rsidR="006319E0" w:rsidRDefault="006319E0" w:rsidP="00FE2192">
            <w:r>
              <w:t>Program Goal 2: Practice and Ethics</w:t>
            </w:r>
          </w:p>
          <w:p w14:paraId="45F928AF" w14:textId="77777777" w:rsidR="006319E0" w:rsidRDefault="006319E0" w:rsidP="006319E0">
            <w:pPr>
              <w:numPr>
                <w:ilvl w:val="0"/>
                <w:numId w:val="33"/>
              </w:numPr>
              <w:ind w:left="360"/>
            </w:pPr>
            <w:r>
              <w:t xml:space="preserve">Able to train the next generation of CFTS in advanced relationally-oriented and ethical clinical practice, MFT supervision, and university-level teaching. </w:t>
            </w:r>
          </w:p>
        </w:tc>
        <w:tc>
          <w:tcPr>
            <w:tcW w:w="2757" w:type="dxa"/>
          </w:tcPr>
          <w:p w14:paraId="029A9340" w14:textId="77777777" w:rsidR="006319E0" w:rsidRDefault="006319E0" w:rsidP="00FE2192">
            <w:pPr>
              <w:jc w:val="center"/>
            </w:pPr>
          </w:p>
        </w:tc>
      </w:tr>
      <w:tr w:rsidR="006319E0" w14:paraId="35D897A9" w14:textId="77777777" w:rsidTr="00FE2192">
        <w:trPr>
          <w:jc w:val="center"/>
        </w:trPr>
        <w:tc>
          <w:tcPr>
            <w:tcW w:w="7313" w:type="dxa"/>
          </w:tcPr>
          <w:p w14:paraId="1810BF06" w14:textId="77777777" w:rsidR="006319E0" w:rsidRDefault="006319E0" w:rsidP="00FE2192">
            <w:pPr>
              <w:tabs>
                <w:tab w:val="left" w:pos="360"/>
              </w:tabs>
            </w:pPr>
            <w:r>
              <w:t xml:space="preserve">Program Goal 3: Diversity </w:t>
            </w:r>
          </w:p>
          <w:p w14:paraId="557D05A5" w14:textId="77777777" w:rsidR="006319E0" w:rsidRDefault="006319E0" w:rsidP="006319E0">
            <w:pPr>
              <w:numPr>
                <w:ilvl w:val="0"/>
                <w:numId w:val="33"/>
              </w:numPr>
              <w:tabs>
                <w:tab w:val="left" w:pos="360"/>
              </w:tabs>
              <w:ind w:left="360"/>
            </w:pPr>
            <w:r>
              <w:t xml:space="preserve">Able to increase awareness od diversity and contribute to creating a more multiculturally-informed profession. </w:t>
            </w:r>
          </w:p>
        </w:tc>
        <w:tc>
          <w:tcPr>
            <w:tcW w:w="2757" w:type="dxa"/>
          </w:tcPr>
          <w:p w14:paraId="384E7B2F" w14:textId="77777777" w:rsidR="006319E0" w:rsidRDefault="006319E0" w:rsidP="00FE2192">
            <w:pPr>
              <w:jc w:val="center"/>
            </w:pPr>
          </w:p>
        </w:tc>
      </w:tr>
      <w:tr w:rsidR="006319E0" w14:paraId="1F9DADE2" w14:textId="77777777" w:rsidTr="00FE2192">
        <w:trPr>
          <w:jc w:val="center"/>
        </w:trPr>
        <w:tc>
          <w:tcPr>
            <w:tcW w:w="7313" w:type="dxa"/>
            <w:tcBorders>
              <w:bottom w:val="single" w:sz="4" w:space="0" w:color="000000"/>
              <w:right w:val="nil"/>
            </w:tcBorders>
          </w:tcPr>
          <w:p w14:paraId="513F0336" w14:textId="77777777" w:rsidR="006319E0" w:rsidRDefault="006319E0" w:rsidP="00FE2192">
            <w:pPr>
              <w:tabs>
                <w:tab w:val="left" w:pos="360"/>
              </w:tabs>
            </w:pPr>
            <w:r>
              <w:t>Comments (to provide context for any responses above):</w:t>
            </w:r>
          </w:p>
          <w:p w14:paraId="796B2021" w14:textId="77777777" w:rsidR="006319E0" w:rsidRDefault="006319E0" w:rsidP="00FE2192">
            <w:pPr>
              <w:tabs>
                <w:tab w:val="left" w:pos="360"/>
              </w:tabs>
            </w:pPr>
          </w:p>
          <w:p w14:paraId="1DBC9950" w14:textId="77777777" w:rsidR="006319E0" w:rsidRDefault="006319E0" w:rsidP="00FE2192">
            <w:pPr>
              <w:tabs>
                <w:tab w:val="left" w:pos="360"/>
              </w:tabs>
              <w:ind w:left="360"/>
            </w:pPr>
          </w:p>
          <w:p w14:paraId="67524756" w14:textId="77777777" w:rsidR="006319E0" w:rsidRDefault="006319E0" w:rsidP="00FE2192">
            <w:pPr>
              <w:tabs>
                <w:tab w:val="left" w:pos="360"/>
              </w:tabs>
              <w:ind w:left="360"/>
            </w:pPr>
          </w:p>
          <w:p w14:paraId="5A878DB3" w14:textId="77777777" w:rsidR="006319E0" w:rsidRDefault="006319E0" w:rsidP="00FE2192">
            <w:pPr>
              <w:tabs>
                <w:tab w:val="left" w:pos="360"/>
              </w:tabs>
              <w:ind w:left="360"/>
            </w:pPr>
          </w:p>
          <w:p w14:paraId="1D53F59B" w14:textId="77777777" w:rsidR="006319E0" w:rsidRDefault="006319E0" w:rsidP="00FE2192">
            <w:pPr>
              <w:tabs>
                <w:tab w:val="left" w:pos="360"/>
              </w:tabs>
              <w:ind w:left="360"/>
            </w:pPr>
          </w:p>
          <w:p w14:paraId="3901EC2A" w14:textId="77777777" w:rsidR="006319E0" w:rsidRDefault="006319E0" w:rsidP="00FE2192">
            <w:pPr>
              <w:tabs>
                <w:tab w:val="left" w:pos="360"/>
              </w:tabs>
              <w:ind w:left="360"/>
            </w:pPr>
          </w:p>
          <w:p w14:paraId="19CDCB38" w14:textId="77777777" w:rsidR="006319E0" w:rsidRDefault="006319E0" w:rsidP="00FE2192">
            <w:pPr>
              <w:tabs>
                <w:tab w:val="left" w:pos="360"/>
              </w:tabs>
              <w:ind w:left="360"/>
            </w:pPr>
          </w:p>
          <w:p w14:paraId="06F9F385" w14:textId="77777777" w:rsidR="006319E0" w:rsidRDefault="006319E0" w:rsidP="00FE2192">
            <w:pPr>
              <w:tabs>
                <w:tab w:val="left" w:pos="360"/>
              </w:tabs>
              <w:ind w:left="360"/>
            </w:pPr>
          </w:p>
        </w:tc>
        <w:tc>
          <w:tcPr>
            <w:tcW w:w="2757" w:type="dxa"/>
            <w:tcBorders>
              <w:left w:val="nil"/>
            </w:tcBorders>
          </w:tcPr>
          <w:p w14:paraId="3DFFF66E" w14:textId="77777777" w:rsidR="006319E0" w:rsidRDefault="006319E0" w:rsidP="00FE2192"/>
        </w:tc>
      </w:tr>
    </w:tbl>
    <w:p w14:paraId="7F247B5C" w14:textId="77777777" w:rsidR="006319E0" w:rsidRDefault="006319E0" w:rsidP="006319E0"/>
    <w:p w14:paraId="359D6478" w14:textId="77777777" w:rsidR="006319E0" w:rsidRDefault="006319E0" w:rsidP="006319E0">
      <w:pPr>
        <w:spacing w:after="200" w:line="276" w:lineRule="auto"/>
      </w:pPr>
      <w:r>
        <w:br w:type="page"/>
      </w:r>
    </w:p>
    <w:p w14:paraId="722426BC" w14:textId="77777777" w:rsidR="006319E0" w:rsidRDefault="006319E0" w:rsidP="006319E0">
      <w:pPr>
        <w:jc w:val="center"/>
        <w:rPr>
          <w:b/>
          <w:color w:val="000000" w:themeColor="text1"/>
        </w:rPr>
      </w:pPr>
      <w:r w:rsidRPr="0093484F">
        <w:rPr>
          <w:b/>
          <w:color w:val="000000" w:themeColor="text1"/>
        </w:rPr>
        <w:lastRenderedPageBreak/>
        <w:t>AAMFT Core Competencies</w:t>
      </w:r>
    </w:p>
    <w:p w14:paraId="6FEEDDA6" w14:textId="77777777" w:rsidR="006319E0" w:rsidRPr="0093484F" w:rsidRDefault="006319E0" w:rsidP="006319E0">
      <w:pPr>
        <w:jc w:val="center"/>
        <w:rPr>
          <w:b/>
          <w:color w:val="000000" w:themeColor="text1"/>
        </w:rPr>
      </w:pPr>
    </w:p>
    <w:p w14:paraId="39BA241D" w14:textId="77777777" w:rsidR="006319E0" w:rsidRDefault="006319E0" w:rsidP="006319E0">
      <w:r>
        <w:t xml:space="preserve">In the area below rate your competency with each activity on a scale of 1 (not competent) to 5 (very competent). A score of 3 or higher shows competency while a 2 or below would indicate room for improvement. Add comments as necessary. </w:t>
      </w:r>
    </w:p>
    <w:p w14:paraId="35083B49" w14:textId="77777777" w:rsidR="006319E0" w:rsidRDefault="006319E0" w:rsidP="006319E0"/>
    <w:tbl>
      <w:tblPr>
        <w:tblStyle w:val="TableGrid"/>
        <w:tblW w:w="0" w:type="auto"/>
        <w:jc w:val="center"/>
        <w:tblLayout w:type="fixed"/>
        <w:tblLook w:val="04A0" w:firstRow="1" w:lastRow="0" w:firstColumn="1" w:lastColumn="0" w:noHBand="0" w:noVBand="1"/>
      </w:tblPr>
      <w:tblGrid>
        <w:gridCol w:w="6025"/>
        <w:gridCol w:w="990"/>
        <w:gridCol w:w="3050"/>
      </w:tblGrid>
      <w:tr w:rsidR="006319E0" w:rsidRPr="00C9397D" w14:paraId="6F533D77" w14:textId="77777777" w:rsidTr="00FE2192">
        <w:trPr>
          <w:jc w:val="center"/>
        </w:trPr>
        <w:tc>
          <w:tcPr>
            <w:tcW w:w="7015" w:type="dxa"/>
            <w:gridSpan w:val="2"/>
          </w:tcPr>
          <w:p w14:paraId="17D735B1" w14:textId="77777777" w:rsidR="006319E0" w:rsidRPr="00C9397D" w:rsidRDefault="006319E0" w:rsidP="00FE2192">
            <w:pPr>
              <w:jc w:val="center"/>
              <w:rPr>
                <w:rFonts w:asciiTheme="majorBidi" w:hAnsiTheme="majorBidi" w:cstheme="majorBidi"/>
              </w:rPr>
            </w:pPr>
            <w:r w:rsidRPr="00C9397D">
              <w:rPr>
                <w:rFonts w:asciiTheme="majorBidi" w:hAnsiTheme="majorBidi" w:cstheme="majorBidi"/>
                <w:b/>
              </w:rPr>
              <w:t>COMPETENCY</w:t>
            </w:r>
          </w:p>
        </w:tc>
        <w:tc>
          <w:tcPr>
            <w:tcW w:w="3050" w:type="dxa"/>
          </w:tcPr>
          <w:p w14:paraId="3633766E" w14:textId="77777777" w:rsidR="006319E0" w:rsidRPr="00C9397D" w:rsidRDefault="006319E0" w:rsidP="00FE2192">
            <w:pPr>
              <w:jc w:val="center"/>
              <w:rPr>
                <w:rFonts w:asciiTheme="majorBidi" w:hAnsiTheme="majorBidi" w:cstheme="majorBidi"/>
                <w:b/>
              </w:rPr>
            </w:pPr>
          </w:p>
        </w:tc>
      </w:tr>
      <w:tr w:rsidR="006319E0" w:rsidRPr="00C9397D" w14:paraId="5A8C048D" w14:textId="77777777" w:rsidTr="00FE2192">
        <w:trPr>
          <w:jc w:val="center"/>
        </w:trPr>
        <w:tc>
          <w:tcPr>
            <w:tcW w:w="6025" w:type="dxa"/>
            <w:shd w:val="clear" w:color="auto" w:fill="D9D9D9" w:themeFill="background1" w:themeFillShade="D9"/>
          </w:tcPr>
          <w:p w14:paraId="6769E076" w14:textId="77777777" w:rsidR="006319E0" w:rsidRPr="00C9397D" w:rsidRDefault="006319E0" w:rsidP="00FE2192">
            <w:pPr>
              <w:rPr>
                <w:rFonts w:asciiTheme="majorBidi" w:hAnsiTheme="majorBidi" w:cstheme="majorBidi"/>
                <w:b/>
                <w:bCs/>
              </w:rPr>
            </w:pPr>
            <w:r w:rsidRPr="00C9397D">
              <w:rPr>
                <w:rFonts w:asciiTheme="majorBidi" w:hAnsiTheme="majorBidi" w:cstheme="majorBidi"/>
                <w:b/>
                <w:bCs/>
              </w:rPr>
              <w:t>MFT Theories</w:t>
            </w:r>
            <w:r>
              <w:rPr>
                <w:rFonts w:asciiTheme="majorBidi" w:hAnsiTheme="majorBidi" w:cstheme="majorBidi"/>
                <w:b/>
                <w:bCs/>
              </w:rPr>
              <w:t xml:space="preserve">                                      </w:t>
            </w:r>
          </w:p>
        </w:tc>
        <w:tc>
          <w:tcPr>
            <w:tcW w:w="990" w:type="dxa"/>
            <w:shd w:val="clear" w:color="auto" w:fill="D9D9D9" w:themeFill="background1" w:themeFillShade="D9"/>
          </w:tcPr>
          <w:p w14:paraId="63D4EDCD" w14:textId="77777777" w:rsidR="006319E0" w:rsidRPr="00C9397D" w:rsidRDefault="006319E0" w:rsidP="00FE2192">
            <w:pPr>
              <w:rPr>
                <w:rFonts w:asciiTheme="majorBidi" w:hAnsiTheme="majorBidi" w:cstheme="majorBidi"/>
                <w:b/>
                <w:bCs/>
              </w:rPr>
            </w:pPr>
            <w:r>
              <w:rPr>
                <w:rFonts w:asciiTheme="majorBidi" w:hAnsiTheme="majorBidi" w:cstheme="majorBidi"/>
                <w:b/>
                <w:bCs/>
              </w:rPr>
              <w:t>Rating</w:t>
            </w:r>
          </w:p>
        </w:tc>
        <w:tc>
          <w:tcPr>
            <w:tcW w:w="3050" w:type="dxa"/>
            <w:shd w:val="clear" w:color="auto" w:fill="D9D9D9" w:themeFill="background1" w:themeFillShade="D9"/>
          </w:tcPr>
          <w:p w14:paraId="7AB3B0A1" w14:textId="77777777" w:rsidR="006319E0" w:rsidRPr="00C9397D" w:rsidRDefault="006319E0" w:rsidP="00FE2192">
            <w:pPr>
              <w:rPr>
                <w:rFonts w:asciiTheme="majorBidi" w:hAnsiTheme="majorBidi" w:cstheme="majorBidi"/>
                <w:b/>
                <w:bCs/>
              </w:rPr>
            </w:pPr>
            <w:r>
              <w:rPr>
                <w:rFonts w:asciiTheme="majorBidi" w:hAnsiTheme="majorBidi" w:cstheme="majorBidi"/>
                <w:b/>
                <w:bCs/>
              </w:rPr>
              <w:t xml:space="preserve">Comments </w:t>
            </w:r>
          </w:p>
        </w:tc>
      </w:tr>
      <w:tr w:rsidR="006319E0" w:rsidRPr="00C9397D" w14:paraId="3F892CB4" w14:textId="77777777" w:rsidTr="00FE2192">
        <w:trPr>
          <w:jc w:val="center"/>
        </w:trPr>
        <w:tc>
          <w:tcPr>
            <w:tcW w:w="6025" w:type="dxa"/>
          </w:tcPr>
          <w:p w14:paraId="48977D00" w14:textId="77777777" w:rsidR="006319E0" w:rsidRPr="00C9397D" w:rsidRDefault="006319E0" w:rsidP="00FE2192">
            <w:pPr>
              <w:pStyle w:val="NormalWeb"/>
              <w:rPr>
                <w:rFonts w:asciiTheme="majorBidi" w:hAnsiTheme="majorBidi" w:cstheme="majorBidi"/>
              </w:rPr>
            </w:pPr>
            <w:r w:rsidRPr="00C9397D">
              <w:rPr>
                <w:rFonts w:asciiTheme="majorBidi" w:hAnsiTheme="majorBidi" w:cstheme="majorBidi"/>
              </w:rPr>
              <w:t>Apply systems concepts, theories, and techniques of marriage and family therapy.</w:t>
            </w:r>
          </w:p>
        </w:tc>
        <w:tc>
          <w:tcPr>
            <w:tcW w:w="990" w:type="dxa"/>
          </w:tcPr>
          <w:p w14:paraId="76A3326D" w14:textId="77777777" w:rsidR="006319E0" w:rsidRPr="00C9397D" w:rsidRDefault="006319E0" w:rsidP="00FE2192">
            <w:pPr>
              <w:rPr>
                <w:rFonts w:asciiTheme="majorBidi" w:hAnsiTheme="majorBidi" w:cstheme="majorBidi"/>
              </w:rPr>
            </w:pPr>
          </w:p>
        </w:tc>
        <w:tc>
          <w:tcPr>
            <w:tcW w:w="3050" w:type="dxa"/>
          </w:tcPr>
          <w:p w14:paraId="6DD28019" w14:textId="77777777" w:rsidR="006319E0" w:rsidRPr="00C9397D" w:rsidRDefault="006319E0" w:rsidP="00FE2192">
            <w:pPr>
              <w:rPr>
                <w:rFonts w:asciiTheme="majorBidi" w:hAnsiTheme="majorBidi" w:cstheme="majorBidi"/>
              </w:rPr>
            </w:pPr>
          </w:p>
        </w:tc>
      </w:tr>
      <w:tr w:rsidR="006319E0" w:rsidRPr="00C9397D" w14:paraId="34F304FD" w14:textId="77777777" w:rsidTr="00FE2192">
        <w:trPr>
          <w:jc w:val="center"/>
        </w:trPr>
        <w:tc>
          <w:tcPr>
            <w:tcW w:w="6025" w:type="dxa"/>
            <w:shd w:val="clear" w:color="auto" w:fill="D9D9D9" w:themeFill="background1" w:themeFillShade="D9"/>
          </w:tcPr>
          <w:p w14:paraId="0C84C558" w14:textId="77777777" w:rsidR="006319E0" w:rsidRPr="005778D2" w:rsidRDefault="006319E0" w:rsidP="00FE2192">
            <w:pPr>
              <w:pStyle w:val="NormalWeb"/>
              <w:rPr>
                <w:rFonts w:asciiTheme="majorBidi" w:hAnsiTheme="majorBidi" w:cstheme="majorBidi"/>
                <w:b/>
                <w:bCs/>
                <w:highlight w:val="yellow"/>
              </w:rPr>
            </w:pPr>
            <w:r w:rsidRPr="00E40290">
              <w:rPr>
                <w:rFonts w:asciiTheme="majorBidi" w:hAnsiTheme="majorBidi" w:cstheme="majorBidi"/>
                <w:b/>
                <w:bCs/>
              </w:rPr>
              <w:t>Human and Family Development</w:t>
            </w:r>
          </w:p>
        </w:tc>
        <w:tc>
          <w:tcPr>
            <w:tcW w:w="990" w:type="dxa"/>
            <w:shd w:val="clear" w:color="auto" w:fill="D9D9D9" w:themeFill="background1" w:themeFillShade="D9"/>
          </w:tcPr>
          <w:p w14:paraId="5C936D2D"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1ED037A2" w14:textId="77777777" w:rsidR="006319E0" w:rsidRPr="00C9397D" w:rsidRDefault="006319E0" w:rsidP="00FE2192">
            <w:pPr>
              <w:rPr>
                <w:rFonts w:asciiTheme="majorBidi" w:hAnsiTheme="majorBidi" w:cstheme="majorBidi"/>
              </w:rPr>
            </w:pPr>
          </w:p>
        </w:tc>
      </w:tr>
      <w:tr w:rsidR="006319E0" w:rsidRPr="00C9397D" w14:paraId="39333879" w14:textId="77777777" w:rsidTr="00FE2192">
        <w:trPr>
          <w:jc w:val="center"/>
        </w:trPr>
        <w:tc>
          <w:tcPr>
            <w:tcW w:w="6025" w:type="dxa"/>
          </w:tcPr>
          <w:p w14:paraId="6A132E28" w14:textId="77777777" w:rsidR="006319E0" w:rsidRPr="00E40290" w:rsidRDefault="006319E0" w:rsidP="00FE2192">
            <w:pPr>
              <w:pStyle w:val="NormalWeb"/>
            </w:pPr>
            <w:r w:rsidRPr="00E40290">
              <w:rPr>
                <w:rFonts w:asciiTheme="majorBidi" w:hAnsiTheme="majorBidi" w:cstheme="majorBidi"/>
              </w:rPr>
              <w:t>Understand principles of human and family development, human sexuality, gender development, trauma, psychopathology, psychopharmacology, trauma, recovery-oriented care, and their implications for treatment.</w:t>
            </w:r>
            <w:r>
              <w:rPr>
                <w:rFonts w:ascii="AdvTimes" w:hAnsi="AdvTimes"/>
                <w:sz w:val="18"/>
                <w:szCs w:val="18"/>
              </w:rPr>
              <w:t xml:space="preserve"> </w:t>
            </w:r>
          </w:p>
        </w:tc>
        <w:tc>
          <w:tcPr>
            <w:tcW w:w="990" w:type="dxa"/>
          </w:tcPr>
          <w:p w14:paraId="7CDEA2F9" w14:textId="77777777" w:rsidR="006319E0" w:rsidRPr="00C9397D" w:rsidRDefault="006319E0" w:rsidP="00FE2192">
            <w:pPr>
              <w:rPr>
                <w:rFonts w:asciiTheme="majorBidi" w:hAnsiTheme="majorBidi" w:cstheme="majorBidi"/>
              </w:rPr>
            </w:pPr>
          </w:p>
        </w:tc>
        <w:tc>
          <w:tcPr>
            <w:tcW w:w="3050" w:type="dxa"/>
          </w:tcPr>
          <w:p w14:paraId="041F209F" w14:textId="77777777" w:rsidR="006319E0" w:rsidRPr="00C9397D" w:rsidRDefault="006319E0" w:rsidP="00FE2192">
            <w:pPr>
              <w:rPr>
                <w:rFonts w:asciiTheme="majorBidi" w:hAnsiTheme="majorBidi" w:cstheme="majorBidi"/>
              </w:rPr>
            </w:pPr>
          </w:p>
        </w:tc>
      </w:tr>
      <w:tr w:rsidR="006319E0" w:rsidRPr="00C9397D" w14:paraId="1A85413E" w14:textId="77777777" w:rsidTr="00FE2192">
        <w:trPr>
          <w:jc w:val="center"/>
        </w:trPr>
        <w:tc>
          <w:tcPr>
            <w:tcW w:w="6025" w:type="dxa"/>
            <w:shd w:val="clear" w:color="auto" w:fill="D9D9D9" w:themeFill="background1" w:themeFillShade="D9"/>
          </w:tcPr>
          <w:p w14:paraId="7D0A4315" w14:textId="77777777" w:rsidR="006319E0" w:rsidRPr="00C9397D" w:rsidRDefault="006319E0" w:rsidP="00FE2192">
            <w:pPr>
              <w:pStyle w:val="NormalWeb"/>
              <w:rPr>
                <w:rFonts w:asciiTheme="majorBidi" w:hAnsiTheme="majorBidi" w:cstheme="majorBidi"/>
                <w:b/>
                <w:bCs/>
              </w:rPr>
            </w:pPr>
            <w:r w:rsidRPr="00C9397D">
              <w:rPr>
                <w:rFonts w:asciiTheme="majorBidi" w:hAnsiTheme="majorBidi" w:cstheme="majorBidi"/>
                <w:b/>
                <w:bCs/>
              </w:rPr>
              <w:t>Cultural and Contextual Awareness</w:t>
            </w:r>
          </w:p>
        </w:tc>
        <w:tc>
          <w:tcPr>
            <w:tcW w:w="990" w:type="dxa"/>
            <w:shd w:val="clear" w:color="auto" w:fill="D9D9D9" w:themeFill="background1" w:themeFillShade="D9"/>
          </w:tcPr>
          <w:p w14:paraId="0DBC87A0" w14:textId="77777777" w:rsidR="006319E0" w:rsidRPr="00C9397D" w:rsidRDefault="006319E0" w:rsidP="00FE2192">
            <w:pPr>
              <w:rPr>
                <w:rFonts w:asciiTheme="majorBidi" w:hAnsiTheme="majorBidi" w:cstheme="majorBidi"/>
                <w:b/>
                <w:bCs/>
              </w:rPr>
            </w:pPr>
          </w:p>
        </w:tc>
        <w:tc>
          <w:tcPr>
            <w:tcW w:w="3050" w:type="dxa"/>
            <w:shd w:val="clear" w:color="auto" w:fill="D9D9D9" w:themeFill="background1" w:themeFillShade="D9"/>
          </w:tcPr>
          <w:p w14:paraId="14ABB681" w14:textId="77777777" w:rsidR="006319E0" w:rsidRPr="00C9397D" w:rsidRDefault="006319E0" w:rsidP="00FE2192">
            <w:pPr>
              <w:rPr>
                <w:rFonts w:asciiTheme="majorBidi" w:hAnsiTheme="majorBidi" w:cstheme="majorBidi"/>
                <w:b/>
                <w:bCs/>
              </w:rPr>
            </w:pPr>
          </w:p>
        </w:tc>
      </w:tr>
      <w:tr w:rsidR="006319E0" w:rsidRPr="00C9397D" w14:paraId="4363A232" w14:textId="77777777" w:rsidTr="00FE2192">
        <w:trPr>
          <w:jc w:val="center"/>
        </w:trPr>
        <w:tc>
          <w:tcPr>
            <w:tcW w:w="6025" w:type="dxa"/>
          </w:tcPr>
          <w:p w14:paraId="05249ADA" w14:textId="77777777" w:rsidR="006319E0" w:rsidRPr="00C9397D" w:rsidRDefault="006319E0" w:rsidP="00FE2192">
            <w:pPr>
              <w:pStyle w:val="NormalWeb"/>
            </w:pPr>
            <w:r w:rsidRPr="00C9397D">
              <w:rPr>
                <w:rFonts w:asciiTheme="majorBidi" w:hAnsiTheme="majorBidi" w:cstheme="majorBidi"/>
              </w:rPr>
              <w:t>Conduct assessment and therapy with sensitivity to contextual and systemic dynamics (e.g., gender, age,</w:t>
            </w:r>
            <w:r w:rsidRPr="00E40290">
              <w:rPr>
                <w:rFonts w:asciiTheme="majorBidi" w:hAnsiTheme="majorBidi" w:cstheme="majorBidi"/>
              </w:rPr>
              <w:t xml:space="preserve"> socioeconomic status,</w:t>
            </w:r>
            <w:r w:rsidRPr="00C9397D">
              <w:rPr>
                <w:rFonts w:asciiTheme="majorBidi" w:hAnsiTheme="majorBidi" w:cstheme="majorBidi"/>
              </w:rPr>
              <w:t xml:space="preserve"> culture/race/ethnicity, sexual orientation, spirituality, religion, larger systems, social context).</w:t>
            </w:r>
            <w:r>
              <w:rPr>
                <w:rFonts w:ascii="AdvTimes" w:hAnsi="AdvTimes"/>
                <w:sz w:val="18"/>
                <w:szCs w:val="18"/>
              </w:rPr>
              <w:t xml:space="preserve"> </w:t>
            </w:r>
          </w:p>
        </w:tc>
        <w:tc>
          <w:tcPr>
            <w:tcW w:w="990" w:type="dxa"/>
          </w:tcPr>
          <w:p w14:paraId="685560EE" w14:textId="77777777" w:rsidR="006319E0" w:rsidRPr="00C9397D" w:rsidRDefault="006319E0" w:rsidP="00FE2192">
            <w:pPr>
              <w:rPr>
                <w:rFonts w:asciiTheme="majorBidi" w:hAnsiTheme="majorBidi" w:cstheme="majorBidi"/>
              </w:rPr>
            </w:pPr>
          </w:p>
        </w:tc>
        <w:tc>
          <w:tcPr>
            <w:tcW w:w="3050" w:type="dxa"/>
          </w:tcPr>
          <w:p w14:paraId="2E746C18" w14:textId="77777777" w:rsidR="006319E0" w:rsidRPr="00C9397D" w:rsidRDefault="006319E0" w:rsidP="00FE2192">
            <w:pPr>
              <w:rPr>
                <w:rFonts w:asciiTheme="majorBidi" w:hAnsiTheme="majorBidi" w:cstheme="majorBidi"/>
              </w:rPr>
            </w:pPr>
          </w:p>
        </w:tc>
      </w:tr>
      <w:tr w:rsidR="006319E0" w:rsidRPr="00C9397D" w14:paraId="7BA68A8E" w14:textId="77777777" w:rsidTr="00FE2192">
        <w:trPr>
          <w:jc w:val="center"/>
        </w:trPr>
        <w:tc>
          <w:tcPr>
            <w:tcW w:w="6025" w:type="dxa"/>
            <w:shd w:val="clear" w:color="auto" w:fill="D9D9D9" w:themeFill="background1" w:themeFillShade="D9"/>
          </w:tcPr>
          <w:p w14:paraId="60522AF5" w14:textId="77777777" w:rsidR="006319E0" w:rsidRPr="00C9397D" w:rsidRDefault="006319E0" w:rsidP="00FE2192">
            <w:pPr>
              <w:pStyle w:val="NormalWeb"/>
              <w:rPr>
                <w:rFonts w:asciiTheme="majorBidi" w:hAnsiTheme="majorBidi" w:cstheme="majorBidi"/>
                <w:b/>
                <w:bCs/>
              </w:rPr>
            </w:pPr>
            <w:r w:rsidRPr="00C9397D">
              <w:rPr>
                <w:rFonts w:asciiTheme="majorBidi" w:hAnsiTheme="majorBidi" w:cstheme="majorBidi"/>
                <w:b/>
                <w:bCs/>
              </w:rPr>
              <w:t>Select</w:t>
            </w:r>
            <w:r>
              <w:rPr>
                <w:rFonts w:asciiTheme="majorBidi" w:hAnsiTheme="majorBidi" w:cstheme="majorBidi"/>
                <w:b/>
                <w:bCs/>
              </w:rPr>
              <w:t>ing</w:t>
            </w:r>
            <w:r w:rsidRPr="00C9397D">
              <w:rPr>
                <w:rFonts w:asciiTheme="majorBidi" w:hAnsiTheme="majorBidi" w:cstheme="majorBidi"/>
                <w:b/>
                <w:bCs/>
              </w:rPr>
              <w:t xml:space="preserve"> Treatment Models</w:t>
            </w:r>
          </w:p>
        </w:tc>
        <w:tc>
          <w:tcPr>
            <w:tcW w:w="990" w:type="dxa"/>
            <w:shd w:val="clear" w:color="auto" w:fill="D9D9D9" w:themeFill="background1" w:themeFillShade="D9"/>
          </w:tcPr>
          <w:p w14:paraId="4B46EE31" w14:textId="77777777" w:rsidR="006319E0" w:rsidRPr="00C9397D" w:rsidRDefault="006319E0" w:rsidP="00FE2192">
            <w:pPr>
              <w:rPr>
                <w:rFonts w:asciiTheme="majorBidi" w:hAnsiTheme="majorBidi" w:cstheme="majorBidi"/>
                <w:b/>
                <w:bCs/>
              </w:rPr>
            </w:pPr>
          </w:p>
        </w:tc>
        <w:tc>
          <w:tcPr>
            <w:tcW w:w="3050" w:type="dxa"/>
            <w:shd w:val="clear" w:color="auto" w:fill="D9D9D9" w:themeFill="background1" w:themeFillShade="D9"/>
          </w:tcPr>
          <w:p w14:paraId="7B2CAAEF" w14:textId="77777777" w:rsidR="006319E0" w:rsidRPr="00C9397D" w:rsidRDefault="006319E0" w:rsidP="00FE2192">
            <w:pPr>
              <w:rPr>
                <w:rFonts w:asciiTheme="majorBidi" w:hAnsiTheme="majorBidi" w:cstheme="majorBidi"/>
                <w:b/>
                <w:bCs/>
              </w:rPr>
            </w:pPr>
          </w:p>
        </w:tc>
      </w:tr>
      <w:tr w:rsidR="006319E0" w:rsidRPr="00C9397D" w14:paraId="2CBA2204" w14:textId="77777777" w:rsidTr="00FE2192">
        <w:trPr>
          <w:jc w:val="center"/>
        </w:trPr>
        <w:tc>
          <w:tcPr>
            <w:tcW w:w="6025" w:type="dxa"/>
          </w:tcPr>
          <w:p w14:paraId="3F1E73FB" w14:textId="77777777" w:rsidR="006319E0" w:rsidRPr="00E40290" w:rsidRDefault="006319E0" w:rsidP="00FE2192">
            <w:pPr>
              <w:pStyle w:val="NormalWeb"/>
            </w:pPr>
            <w:r w:rsidRPr="00E40290">
              <w:rPr>
                <w:rFonts w:asciiTheme="majorBidi" w:hAnsiTheme="majorBidi" w:cstheme="majorBidi"/>
              </w:rPr>
              <w:t>Recognize strengths, limitations, evidence base, and contraindications of marriage and family therapy models consistent with contextual factors, including culture, diagnosis, and trauma history and adapts and integrates models as appropriate for client needs.</w:t>
            </w:r>
            <w:r>
              <w:rPr>
                <w:rFonts w:ascii="AdvTimes" w:hAnsi="AdvTimes"/>
                <w:sz w:val="18"/>
                <w:szCs w:val="18"/>
              </w:rPr>
              <w:t xml:space="preserve"> </w:t>
            </w:r>
          </w:p>
        </w:tc>
        <w:tc>
          <w:tcPr>
            <w:tcW w:w="990" w:type="dxa"/>
          </w:tcPr>
          <w:p w14:paraId="0E542A8B" w14:textId="77777777" w:rsidR="006319E0" w:rsidRPr="00C9397D" w:rsidRDefault="006319E0" w:rsidP="00FE2192">
            <w:pPr>
              <w:rPr>
                <w:rFonts w:asciiTheme="majorBidi" w:hAnsiTheme="majorBidi" w:cstheme="majorBidi"/>
              </w:rPr>
            </w:pPr>
          </w:p>
        </w:tc>
        <w:tc>
          <w:tcPr>
            <w:tcW w:w="3050" w:type="dxa"/>
          </w:tcPr>
          <w:p w14:paraId="4DF0DF7A" w14:textId="77777777" w:rsidR="006319E0" w:rsidRPr="00C9397D" w:rsidRDefault="006319E0" w:rsidP="00FE2192">
            <w:pPr>
              <w:rPr>
                <w:rFonts w:asciiTheme="majorBidi" w:hAnsiTheme="majorBidi" w:cstheme="majorBidi"/>
              </w:rPr>
            </w:pPr>
          </w:p>
        </w:tc>
      </w:tr>
      <w:tr w:rsidR="006319E0" w:rsidRPr="00C9397D" w14:paraId="047FAE8C" w14:textId="77777777" w:rsidTr="00FE2192">
        <w:trPr>
          <w:jc w:val="center"/>
        </w:trPr>
        <w:tc>
          <w:tcPr>
            <w:tcW w:w="6025" w:type="dxa"/>
            <w:shd w:val="clear" w:color="auto" w:fill="D9D9D9" w:themeFill="background1" w:themeFillShade="D9"/>
          </w:tcPr>
          <w:p w14:paraId="7BB7ACFF" w14:textId="77777777" w:rsidR="006319E0" w:rsidRPr="008E1836" w:rsidRDefault="006319E0" w:rsidP="00FE2192">
            <w:pPr>
              <w:pStyle w:val="NormalWeb"/>
              <w:rPr>
                <w:rFonts w:asciiTheme="majorBidi" w:hAnsiTheme="majorBidi" w:cstheme="majorBidi"/>
                <w:b/>
                <w:bCs/>
              </w:rPr>
            </w:pPr>
            <w:r w:rsidRPr="008E1836">
              <w:rPr>
                <w:rFonts w:asciiTheme="majorBidi" w:hAnsiTheme="majorBidi" w:cstheme="majorBidi"/>
                <w:b/>
                <w:bCs/>
              </w:rPr>
              <w:t>Therapeutic Relationship</w:t>
            </w:r>
          </w:p>
        </w:tc>
        <w:tc>
          <w:tcPr>
            <w:tcW w:w="990" w:type="dxa"/>
            <w:shd w:val="clear" w:color="auto" w:fill="D9D9D9" w:themeFill="background1" w:themeFillShade="D9"/>
          </w:tcPr>
          <w:p w14:paraId="50749FA8" w14:textId="77777777" w:rsidR="006319E0" w:rsidRPr="008E1836" w:rsidRDefault="006319E0" w:rsidP="00FE2192">
            <w:pPr>
              <w:rPr>
                <w:rFonts w:asciiTheme="majorBidi" w:hAnsiTheme="majorBidi" w:cstheme="majorBidi"/>
                <w:b/>
                <w:bCs/>
              </w:rPr>
            </w:pPr>
          </w:p>
        </w:tc>
        <w:tc>
          <w:tcPr>
            <w:tcW w:w="3050" w:type="dxa"/>
            <w:shd w:val="clear" w:color="auto" w:fill="D9D9D9" w:themeFill="background1" w:themeFillShade="D9"/>
          </w:tcPr>
          <w:p w14:paraId="251DD4F6" w14:textId="77777777" w:rsidR="006319E0" w:rsidRPr="008E1836" w:rsidRDefault="006319E0" w:rsidP="00FE2192">
            <w:pPr>
              <w:rPr>
                <w:rFonts w:asciiTheme="majorBidi" w:hAnsiTheme="majorBidi" w:cstheme="majorBidi"/>
                <w:b/>
                <w:bCs/>
              </w:rPr>
            </w:pPr>
          </w:p>
        </w:tc>
      </w:tr>
      <w:tr w:rsidR="006319E0" w:rsidRPr="00C9397D" w14:paraId="49E04A9B" w14:textId="77777777" w:rsidTr="00FE2192">
        <w:trPr>
          <w:jc w:val="center"/>
        </w:trPr>
        <w:tc>
          <w:tcPr>
            <w:tcW w:w="6025" w:type="dxa"/>
          </w:tcPr>
          <w:p w14:paraId="3157E7C8" w14:textId="77777777" w:rsidR="006319E0" w:rsidRPr="008E1836" w:rsidRDefault="006319E0" w:rsidP="00FE2192">
            <w:pPr>
              <w:pStyle w:val="NormalWeb"/>
            </w:pPr>
            <w:r w:rsidRPr="00E40290">
              <w:rPr>
                <w:rFonts w:asciiTheme="majorBidi" w:hAnsiTheme="majorBidi" w:cstheme="majorBidi"/>
              </w:rPr>
              <w:t>Establish and maintain appropriate and productive therapeutic alliances with clients from a position of cultural humility, recognizing when to involve significant others and extrafamilial systems.</w:t>
            </w:r>
            <w:r>
              <w:rPr>
                <w:rFonts w:ascii="AdvTimes" w:hAnsi="AdvTimes"/>
                <w:sz w:val="18"/>
                <w:szCs w:val="18"/>
              </w:rPr>
              <w:t xml:space="preserve"> </w:t>
            </w:r>
          </w:p>
        </w:tc>
        <w:tc>
          <w:tcPr>
            <w:tcW w:w="990" w:type="dxa"/>
          </w:tcPr>
          <w:p w14:paraId="1463C2F8" w14:textId="77777777" w:rsidR="006319E0" w:rsidRPr="00C9397D" w:rsidRDefault="006319E0" w:rsidP="00FE2192">
            <w:pPr>
              <w:rPr>
                <w:rFonts w:asciiTheme="majorBidi" w:hAnsiTheme="majorBidi" w:cstheme="majorBidi"/>
              </w:rPr>
            </w:pPr>
          </w:p>
        </w:tc>
        <w:tc>
          <w:tcPr>
            <w:tcW w:w="3050" w:type="dxa"/>
          </w:tcPr>
          <w:p w14:paraId="523B595E" w14:textId="77777777" w:rsidR="006319E0" w:rsidRPr="00C9397D" w:rsidRDefault="006319E0" w:rsidP="00FE2192">
            <w:pPr>
              <w:rPr>
                <w:rFonts w:asciiTheme="majorBidi" w:hAnsiTheme="majorBidi" w:cstheme="majorBidi"/>
              </w:rPr>
            </w:pPr>
          </w:p>
        </w:tc>
      </w:tr>
      <w:tr w:rsidR="006319E0" w:rsidRPr="00C9397D" w14:paraId="736D84EC" w14:textId="77777777" w:rsidTr="00FE2192">
        <w:trPr>
          <w:jc w:val="center"/>
        </w:trPr>
        <w:tc>
          <w:tcPr>
            <w:tcW w:w="6025" w:type="dxa"/>
            <w:shd w:val="clear" w:color="auto" w:fill="D9D9D9" w:themeFill="background1" w:themeFillShade="D9"/>
          </w:tcPr>
          <w:p w14:paraId="3C9B05E2" w14:textId="77777777" w:rsidR="006319E0" w:rsidRPr="008E1836" w:rsidRDefault="006319E0" w:rsidP="00FE2192">
            <w:pPr>
              <w:pStyle w:val="NormalWeb"/>
              <w:rPr>
                <w:rFonts w:asciiTheme="majorBidi" w:hAnsiTheme="majorBidi" w:cstheme="majorBidi"/>
                <w:b/>
                <w:bCs/>
              </w:rPr>
            </w:pPr>
            <w:r w:rsidRPr="008E1836">
              <w:rPr>
                <w:rFonts w:asciiTheme="majorBidi" w:hAnsiTheme="majorBidi" w:cstheme="majorBidi"/>
                <w:b/>
                <w:bCs/>
              </w:rPr>
              <w:t>Diagnosis</w:t>
            </w:r>
          </w:p>
        </w:tc>
        <w:tc>
          <w:tcPr>
            <w:tcW w:w="990" w:type="dxa"/>
            <w:shd w:val="clear" w:color="auto" w:fill="D9D9D9" w:themeFill="background1" w:themeFillShade="D9"/>
          </w:tcPr>
          <w:p w14:paraId="223D8652"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2D56BBC0" w14:textId="77777777" w:rsidR="006319E0" w:rsidRPr="00C9397D" w:rsidRDefault="006319E0" w:rsidP="00FE2192">
            <w:pPr>
              <w:rPr>
                <w:rFonts w:asciiTheme="majorBidi" w:hAnsiTheme="majorBidi" w:cstheme="majorBidi"/>
              </w:rPr>
            </w:pPr>
          </w:p>
        </w:tc>
      </w:tr>
      <w:tr w:rsidR="006319E0" w:rsidRPr="00C9397D" w14:paraId="4EBE5C44" w14:textId="77777777" w:rsidTr="00FE2192">
        <w:trPr>
          <w:jc w:val="center"/>
        </w:trPr>
        <w:tc>
          <w:tcPr>
            <w:tcW w:w="6025" w:type="dxa"/>
          </w:tcPr>
          <w:p w14:paraId="4B913936" w14:textId="77777777" w:rsidR="006319E0" w:rsidRPr="008E1836" w:rsidRDefault="006319E0" w:rsidP="00FE2192">
            <w:pPr>
              <w:pStyle w:val="NormalWeb"/>
            </w:pPr>
            <w:r w:rsidRPr="008E1836">
              <w:rPr>
                <w:rFonts w:asciiTheme="majorBidi" w:hAnsiTheme="majorBidi" w:cstheme="majorBidi"/>
              </w:rPr>
              <w:t>Diagnose and assess client behavioral and relational health concerns systemically and contextually utilizing current models for assessment and diagnosis.</w:t>
            </w:r>
            <w:r>
              <w:rPr>
                <w:rFonts w:ascii="AdvTimes" w:hAnsi="AdvTimes"/>
                <w:sz w:val="18"/>
                <w:szCs w:val="18"/>
              </w:rPr>
              <w:t xml:space="preserve"> </w:t>
            </w:r>
          </w:p>
        </w:tc>
        <w:tc>
          <w:tcPr>
            <w:tcW w:w="990" w:type="dxa"/>
          </w:tcPr>
          <w:p w14:paraId="1D4CA09D" w14:textId="77777777" w:rsidR="006319E0" w:rsidRPr="00C9397D" w:rsidRDefault="006319E0" w:rsidP="00FE2192">
            <w:pPr>
              <w:rPr>
                <w:rFonts w:asciiTheme="majorBidi" w:hAnsiTheme="majorBidi" w:cstheme="majorBidi"/>
              </w:rPr>
            </w:pPr>
          </w:p>
        </w:tc>
        <w:tc>
          <w:tcPr>
            <w:tcW w:w="3050" w:type="dxa"/>
          </w:tcPr>
          <w:p w14:paraId="1FBA7244" w14:textId="77777777" w:rsidR="006319E0" w:rsidRPr="00C9397D" w:rsidRDefault="006319E0" w:rsidP="00FE2192">
            <w:pPr>
              <w:rPr>
                <w:rFonts w:asciiTheme="majorBidi" w:hAnsiTheme="majorBidi" w:cstheme="majorBidi"/>
              </w:rPr>
            </w:pPr>
          </w:p>
        </w:tc>
      </w:tr>
      <w:tr w:rsidR="006319E0" w:rsidRPr="00C9397D" w14:paraId="0607AD80" w14:textId="77777777" w:rsidTr="00FE2192">
        <w:trPr>
          <w:jc w:val="center"/>
        </w:trPr>
        <w:tc>
          <w:tcPr>
            <w:tcW w:w="6025" w:type="dxa"/>
            <w:shd w:val="clear" w:color="auto" w:fill="D9D9D9" w:themeFill="background1" w:themeFillShade="D9"/>
          </w:tcPr>
          <w:p w14:paraId="77E67411" w14:textId="77777777" w:rsidR="006319E0" w:rsidRPr="008E1836" w:rsidRDefault="006319E0" w:rsidP="00FE2192">
            <w:pPr>
              <w:pStyle w:val="NormalWeb"/>
              <w:rPr>
                <w:rFonts w:asciiTheme="majorBidi" w:hAnsiTheme="majorBidi" w:cstheme="majorBidi"/>
                <w:b/>
                <w:bCs/>
                <w:highlight w:val="yellow"/>
              </w:rPr>
            </w:pPr>
            <w:r w:rsidRPr="00E40290">
              <w:rPr>
                <w:rFonts w:asciiTheme="majorBidi" w:hAnsiTheme="majorBidi" w:cstheme="majorBidi"/>
                <w:b/>
                <w:bCs/>
              </w:rPr>
              <w:t>Relational Assessment</w:t>
            </w:r>
          </w:p>
        </w:tc>
        <w:tc>
          <w:tcPr>
            <w:tcW w:w="990" w:type="dxa"/>
            <w:shd w:val="clear" w:color="auto" w:fill="D9D9D9" w:themeFill="background1" w:themeFillShade="D9"/>
          </w:tcPr>
          <w:p w14:paraId="5EFFA86F" w14:textId="77777777" w:rsidR="006319E0" w:rsidRPr="008E1836" w:rsidRDefault="006319E0" w:rsidP="00FE2192">
            <w:pPr>
              <w:rPr>
                <w:rFonts w:asciiTheme="majorBidi" w:hAnsiTheme="majorBidi" w:cstheme="majorBidi"/>
                <w:b/>
                <w:bCs/>
              </w:rPr>
            </w:pPr>
          </w:p>
        </w:tc>
        <w:tc>
          <w:tcPr>
            <w:tcW w:w="3050" w:type="dxa"/>
            <w:shd w:val="clear" w:color="auto" w:fill="D9D9D9" w:themeFill="background1" w:themeFillShade="D9"/>
          </w:tcPr>
          <w:p w14:paraId="10ED98B2" w14:textId="77777777" w:rsidR="006319E0" w:rsidRPr="008E1836" w:rsidRDefault="006319E0" w:rsidP="00FE2192">
            <w:pPr>
              <w:rPr>
                <w:rFonts w:asciiTheme="majorBidi" w:hAnsiTheme="majorBidi" w:cstheme="majorBidi"/>
                <w:b/>
                <w:bCs/>
              </w:rPr>
            </w:pPr>
          </w:p>
        </w:tc>
      </w:tr>
      <w:tr w:rsidR="006319E0" w:rsidRPr="00C9397D" w14:paraId="725383FE" w14:textId="77777777" w:rsidTr="00FE2192">
        <w:trPr>
          <w:jc w:val="center"/>
        </w:trPr>
        <w:tc>
          <w:tcPr>
            <w:tcW w:w="6025" w:type="dxa"/>
          </w:tcPr>
          <w:p w14:paraId="6F97A9E4" w14:textId="77777777" w:rsidR="006319E0" w:rsidRPr="008E1836" w:rsidRDefault="006319E0" w:rsidP="00FE2192">
            <w:pPr>
              <w:pStyle w:val="NormalWeb"/>
            </w:pPr>
            <w:r w:rsidRPr="008E1836">
              <w:rPr>
                <w:rFonts w:asciiTheme="majorBidi" w:hAnsiTheme="majorBidi" w:cstheme="majorBidi"/>
              </w:rPr>
              <w:t>Assess interpersonal patterns, family history, biopsychosocial functioning, social position as they relate to the presenting problem using genogram, systemic interviewing techniques, structured interview, and symptom inventories to conceptualize treatment systemically and develop relational hypothesis</w:t>
            </w:r>
            <w:r>
              <w:rPr>
                <w:rFonts w:ascii="AdvTimes" w:hAnsi="AdvTimes"/>
                <w:sz w:val="18"/>
                <w:szCs w:val="18"/>
              </w:rPr>
              <w:t xml:space="preserve"> </w:t>
            </w:r>
          </w:p>
        </w:tc>
        <w:tc>
          <w:tcPr>
            <w:tcW w:w="990" w:type="dxa"/>
          </w:tcPr>
          <w:p w14:paraId="285D77FB" w14:textId="77777777" w:rsidR="006319E0" w:rsidRPr="00C9397D" w:rsidRDefault="006319E0" w:rsidP="00FE2192">
            <w:pPr>
              <w:rPr>
                <w:rFonts w:asciiTheme="majorBidi" w:hAnsiTheme="majorBidi" w:cstheme="majorBidi"/>
              </w:rPr>
            </w:pPr>
          </w:p>
        </w:tc>
        <w:tc>
          <w:tcPr>
            <w:tcW w:w="3050" w:type="dxa"/>
          </w:tcPr>
          <w:p w14:paraId="24D09E3E" w14:textId="77777777" w:rsidR="006319E0" w:rsidRPr="00C9397D" w:rsidRDefault="006319E0" w:rsidP="00FE2192">
            <w:pPr>
              <w:rPr>
                <w:rFonts w:asciiTheme="majorBidi" w:hAnsiTheme="majorBidi" w:cstheme="majorBidi"/>
              </w:rPr>
            </w:pPr>
          </w:p>
        </w:tc>
      </w:tr>
      <w:tr w:rsidR="006319E0" w:rsidRPr="00C9397D" w14:paraId="00329727" w14:textId="77777777" w:rsidTr="00FE2192">
        <w:trPr>
          <w:jc w:val="center"/>
        </w:trPr>
        <w:tc>
          <w:tcPr>
            <w:tcW w:w="6025" w:type="dxa"/>
            <w:shd w:val="clear" w:color="auto" w:fill="D9D9D9" w:themeFill="background1" w:themeFillShade="D9"/>
          </w:tcPr>
          <w:p w14:paraId="08FB8E74" w14:textId="77777777" w:rsidR="006319E0" w:rsidRPr="008E1836" w:rsidRDefault="006319E0" w:rsidP="00FE2192">
            <w:pPr>
              <w:pStyle w:val="NormalWeb"/>
              <w:rPr>
                <w:rFonts w:asciiTheme="majorBidi" w:hAnsiTheme="majorBidi" w:cstheme="majorBidi"/>
                <w:b/>
                <w:bCs/>
              </w:rPr>
            </w:pPr>
            <w:r w:rsidRPr="008E1836">
              <w:rPr>
                <w:rFonts w:asciiTheme="majorBidi" w:hAnsiTheme="majorBidi" w:cstheme="majorBidi"/>
                <w:b/>
                <w:bCs/>
              </w:rPr>
              <w:t xml:space="preserve">Treatment Planning </w:t>
            </w:r>
          </w:p>
        </w:tc>
        <w:tc>
          <w:tcPr>
            <w:tcW w:w="990" w:type="dxa"/>
            <w:shd w:val="clear" w:color="auto" w:fill="D9D9D9" w:themeFill="background1" w:themeFillShade="D9"/>
          </w:tcPr>
          <w:p w14:paraId="3594B043" w14:textId="77777777" w:rsidR="006319E0" w:rsidRPr="008E1836" w:rsidRDefault="006319E0" w:rsidP="00FE2192">
            <w:pPr>
              <w:rPr>
                <w:rFonts w:asciiTheme="majorBidi" w:hAnsiTheme="majorBidi" w:cstheme="majorBidi"/>
                <w:b/>
                <w:bCs/>
              </w:rPr>
            </w:pPr>
          </w:p>
        </w:tc>
        <w:tc>
          <w:tcPr>
            <w:tcW w:w="3050" w:type="dxa"/>
            <w:shd w:val="clear" w:color="auto" w:fill="D9D9D9" w:themeFill="background1" w:themeFillShade="D9"/>
          </w:tcPr>
          <w:p w14:paraId="243AD60E" w14:textId="77777777" w:rsidR="006319E0" w:rsidRPr="008E1836" w:rsidRDefault="006319E0" w:rsidP="00FE2192">
            <w:pPr>
              <w:rPr>
                <w:rFonts w:asciiTheme="majorBidi" w:hAnsiTheme="majorBidi" w:cstheme="majorBidi"/>
                <w:b/>
                <w:bCs/>
              </w:rPr>
            </w:pPr>
          </w:p>
        </w:tc>
      </w:tr>
      <w:tr w:rsidR="006319E0" w:rsidRPr="00C9397D" w14:paraId="150C9B6D" w14:textId="77777777" w:rsidTr="00FE2192">
        <w:trPr>
          <w:jc w:val="center"/>
        </w:trPr>
        <w:tc>
          <w:tcPr>
            <w:tcW w:w="6025" w:type="dxa"/>
          </w:tcPr>
          <w:p w14:paraId="2FDD7242" w14:textId="77777777" w:rsidR="006319E0" w:rsidRPr="008E1836" w:rsidRDefault="006319E0" w:rsidP="00FE2192">
            <w:pPr>
              <w:pStyle w:val="NormalWeb"/>
            </w:pPr>
            <w:r w:rsidRPr="008E1836">
              <w:rPr>
                <w:rFonts w:asciiTheme="majorBidi" w:hAnsiTheme="majorBidi" w:cstheme="majorBidi"/>
              </w:rPr>
              <w:lastRenderedPageBreak/>
              <w:t>Develop measurable outcomes, treatment goals, treatment plans, appropriate referrals, and aftercare plans utilizing a systemic perspective.</w:t>
            </w:r>
            <w:r>
              <w:rPr>
                <w:rFonts w:ascii="AdvTimes" w:hAnsi="AdvTimes"/>
                <w:sz w:val="18"/>
                <w:szCs w:val="18"/>
              </w:rPr>
              <w:t xml:space="preserve"> </w:t>
            </w:r>
          </w:p>
        </w:tc>
        <w:tc>
          <w:tcPr>
            <w:tcW w:w="990" w:type="dxa"/>
          </w:tcPr>
          <w:p w14:paraId="5D752591" w14:textId="77777777" w:rsidR="006319E0" w:rsidRPr="00C9397D" w:rsidRDefault="006319E0" w:rsidP="00FE2192">
            <w:pPr>
              <w:rPr>
                <w:rFonts w:asciiTheme="majorBidi" w:hAnsiTheme="majorBidi" w:cstheme="majorBidi"/>
              </w:rPr>
            </w:pPr>
          </w:p>
        </w:tc>
        <w:tc>
          <w:tcPr>
            <w:tcW w:w="3050" w:type="dxa"/>
          </w:tcPr>
          <w:p w14:paraId="722F20DC" w14:textId="77777777" w:rsidR="006319E0" w:rsidRPr="00C9397D" w:rsidRDefault="006319E0" w:rsidP="00FE2192">
            <w:pPr>
              <w:rPr>
                <w:rFonts w:asciiTheme="majorBidi" w:hAnsiTheme="majorBidi" w:cstheme="majorBidi"/>
              </w:rPr>
            </w:pPr>
          </w:p>
        </w:tc>
      </w:tr>
      <w:tr w:rsidR="006319E0" w:rsidRPr="00C9397D" w14:paraId="1BC2B544" w14:textId="77777777" w:rsidTr="00FE2192">
        <w:trPr>
          <w:jc w:val="center"/>
        </w:trPr>
        <w:tc>
          <w:tcPr>
            <w:tcW w:w="6025" w:type="dxa"/>
            <w:shd w:val="clear" w:color="auto" w:fill="D9D9D9" w:themeFill="background1" w:themeFillShade="D9"/>
          </w:tcPr>
          <w:p w14:paraId="1FB34FAF" w14:textId="77777777" w:rsidR="006319E0" w:rsidRPr="008E1836" w:rsidRDefault="006319E0" w:rsidP="00FE2192">
            <w:pPr>
              <w:pStyle w:val="NormalWeb"/>
              <w:rPr>
                <w:rFonts w:asciiTheme="majorBidi" w:hAnsiTheme="majorBidi" w:cstheme="majorBidi"/>
                <w:b/>
                <w:bCs/>
              </w:rPr>
            </w:pPr>
            <w:r w:rsidRPr="008E1836">
              <w:rPr>
                <w:rFonts w:asciiTheme="majorBidi" w:hAnsiTheme="majorBidi" w:cstheme="majorBidi"/>
                <w:b/>
                <w:bCs/>
              </w:rPr>
              <w:t xml:space="preserve">Treatment Intervention </w:t>
            </w:r>
            <w:r>
              <w:rPr>
                <w:rFonts w:asciiTheme="majorBidi" w:hAnsiTheme="majorBidi" w:cstheme="majorBidi"/>
                <w:b/>
                <w:bCs/>
              </w:rPr>
              <w:t xml:space="preserve">and Practice </w:t>
            </w:r>
          </w:p>
        </w:tc>
        <w:tc>
          <w:tcPr>
            <w:tcW w:w="990" w:type="dxa"/>
            <w:shd w:val="clear" w:color="auto" w:fill="D9D9D9" w:themeFill="background1" w:themeFillShade="D9"/>
          </w:tcPr>
          <w:p w14:paraId="3D04B10F"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78096709" w14:textId="77777777" w:rsidR="006319E0" w:rsidRPr="00C9397D" w:rsidRDefault="006319E0" w:rsidP="00FE2192">
            <w:pPr>
              <w:rPr>
                <w:rFonts w:asciiTheme="majorBidi" w:hAnsiTheme="majorBidi" w:cstheme="majorBidi"/>
              </w:rPr>
            </w:pPr>
          </w:p>
        </w:tc>
      </w:tr>
      <w:tr w:rsidR="006319E0" w:rsidRPr="00C9397D" w14:paraId="09789CA8" w14:textId="77777777" w:rsidTr="00FE2192">
        <w:trPr>
          <w:jc w:val="center"/>
        </w:trPr>
        <w:tc>
          <w:tcPr>
            <w:tcW w:w="6025" w:type="dxa"/>
          </w:tcPr>
          <w:p w14:paraId="17B0A1E3" w14:textId="77777777" w:rsidR="006319E0" w:rsidRPr="001F4488" w:rsidRDefault="006319E0" w:rsidP="00FE2192">
            <w:pPr>
              <w:pStyle w:val="NormalWeb"/>
              <w:rPr>
                <w:rFonts w:asciiTheme="majorBidi" w:hAnsiTheme="majorBidi" w:cstheme="majorBidi"/>
              </w:rPr>
            </w:pPr>
            <w:r w:rsidRPr="001F4488">
              <w:rPr>
                <w:rFonts w:asciiTheme="majorBidi" w:hAnsiTheme="majorBidi" w:cstheme="majorBidi"/>
              </w:rPr>
              <w:t xml:space="preserve">Deliver systemic interventions that are consistent with model of therapy, evidence base, cultural and contextual dynamics, practice setting, and goals of the treatment plan. </w:t>
            </w:r>
          </w:p>
        </w:tc>
        <w:tc>
          <w:tcPr>
            <w:tcW w:w="990" w:type="dxa"/>
          </w:tcPr>
          <w:p w14:paraId="6E3F2D12" w14:textId="77777777" w:rsidR="006319E0" w:rsidRPr="00C9397D" w:rsidRDefault="006319E0" w:rsidP="00FE2192">
            <w:pPr>
              <w:rPr>
                <w:rFonts w:asciiTheme="majorBidi" w:hAnsiTheme="majorBidi" w:cstheme="majorBidi"/>
              </w:rPr>
            </w:pPr>
          </w:p>
        </w:tc>
        <w:tc>
          <w:tcPr>
            <w:tcW w:w="3050" w:type="dxa"/>
          </w:tcPr>
          <w:p w14:paraId="08B100CE" w14:textId="77777777" w:rsidR="006319E0" w:rsidRPr="00C9397D" w:rsidRDefault="006319E0" w:rsidP="00FE2192">
            <w:pPr>
              <w:rPr>
                <w:rFonts w:asciiTheme="majorBidi" w:hAnsiTheme="majorBidi" w:cstheme="majorBidi"/>
              </w:rPr>
            </w:pPr>
          </w:p>
        </w:tc>
      </w:tr>
      <w:tr w:rsidR="006319E0" w:rsidRPr="00C9397D" w14:paraId="6358EAE0" w14:textId="77777777" w:rsidTr="00FE2192">
        <w:trPr>
          <w:jc w:val="center"/>
        </w:trPr>
        <w:tc>
          <w:tcPr>
            <w:tcW w:w="6025" w:type="dxa"/>
            <w:shd w:val="clear" w:color="auto" w:fill="D9D9D9" w:themeFill="background1" w:themeFillShade="D9"/>
          </w:tcPr>
          <w:p w14:paraId="731E86E2" w14:textId="77777777" w:rsidR="006319E0" w:rsidRPr="001F4488" w:rsidRDefault="006319E0" w:rsidP="00FE2192">
            <w:pPr>
              <w:pStyle w:val="NormalWeb"/>
              <w:rPr>
                <w:rFonts w:asciiTheme="majorBidi" w:hAnsiTheme="majorBidi" w:cstheme="majorBidi"/>
              </w:rPr>
            </w:pPr>
            <w:r>
              <w:rPr>
                <w:rFonts w:asciiTheme="majorBidi" w:hAnsiTheme="majorBidi" w:cstheme="majorBidi"/>
                <w:b/>
                <w:bCs/>
              </w:rPr>
              <w:t>Safety Planning</w:t>
            </w:r>
          </w:p>
        </w:tc>
        <w:tc>
          <w:tcPr>
            <w:tcW w:w="990" w:type="dxa"/>
            <w:shd w:val="clear" w:color="auto" w:fill="D9D9D9" w:themeFill="background1" w:themeFillShade="D9"/>
          </w:tcPr>
          <w:p w14:paraId="75299298"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56E9D338" w14:textId="77777777" w:rsidR="006319E0" w:rsidRPr="00C9397D" w:rsidRDefault="006319E0" w:rsidP="00FE2192">
            <w:pPr>
              <w:rPr>
                <w:rFonts w:asciiTheme="majorBidi" w:hAnsiTheme="majorBidi" w:cstheme="majorBidi"/>
              </w:rPr>
            </w:pPr>
          </w:p>
        </w:tc>
      </w:tr>
      <w:tr w:rsidR="006319E0" w:rsidRPr="00C9397D" w14:paraId="1D3D431D" w14:textId="77777777" w:rsidTr="00FE2192">
        <w:trPr>
          <w:jc w:val="center"/>
        </w:trPr>
        <w:tc>
          <w:tcPr>
            <w:tcW w:w="6025" w:type="dxa"/>
          </w:tcPr>
          <w:p w14:paraId="653783EA" w14:textId="77777777" w:rsidR="006319E0" w:rsidRPr="008E1836" w:rsidRDefault="006319E0" w:rsidP="00FE2192">
            <w:pPr>
              <w:pStyle w:val="NormalWeb"/>
              <w:rPr>
                <w:rFonts w:asciiTheme="majorBidi" w:hAnsiTheme="majorBidi" w:cstheme="majorBidi"/>
              </w:rPr>
            </w:pPr>
            <w:r w:rsidRPr="001F4488">
              <w:rPr>
                <w:rFonts w:asciiTheme="majorBidi" w:hAnsiTheme="majorBidi" w:cstheme="majorBidi"/>
              </w:rPr>
              <w:t xml:space="preserve">Screen and develop adequate safety plans for substance abuse, maltreatment of children and vulnerable adults, domestic violence, physical violence, suicide potential, and danger to self and others. </w:t>
            </w:r>
          </w:p>
        </w:tc>
        <w:tc>
          <w:tcPr>
            <w:tcW w:w="990" w:type="dxa"/>
          </w:tcPr>
          <w:p w14:paraId="1DCCA178" w14:textId="77777777" w:rsidR="006319E0" w:rsidRPr="00C9397D" w:rsidRDefault="006319E0" w:rsidP="00FE2192">
            <w:pPr>
              <w:rPr>
                <w:rFonts w:asciiTheme="majorBidi" w:hAnsiTheme="majorBidi" w:cstheme="majorBidi"/>
              </w:rPr>
            </w:pPr>
          </w:p>
        </w:tc>
        <w:tc>
          <w:tcPr>
            <w:tcW w:w="3050" w:type="dxa"/>
          </w:tcPr>
          <w:p w14:paraId="4E5B3CEE" w14:textId="77777777" w:rsidR="006319E0" w:rsidRPr="00C9397D" w:rsidRDefault="006319E0" w:rsidP="00FE2192">
            <w:pPr>
              <w:rPr>
                <w:rFonts w:asciiTheme="majorBidi" w:hAnsiTheme="majorBidi" w:cstheme="majorBidi"/>
              </w:rPr>
            </w:pPr>
          </w:p>
        </w:tc>
      </w:tr>
      <w:tr w:rsidR="006319E0" w:rsidRPr="00C9397D" w14:paraId="043DC79F" w14:textId="77777777" w:rsidTr="00FE2192">
        <w:trPr>
          <w:jc w:val="center"/>
        </w:trPr>
        <w:tc>
          <w:tcPr>
            <w:tcW w:w="6025" w:type="dxa"/>
            <w:shd w:val="clear" w:color="auto" w:fill="D9D9D9" w:themeFill="background1" w:themeFillShade="D9"/>
          </w:tcPr>
          <w:p w14:paraId="52448268" w14:textId="77777777" w:rsidR="006319E0" w:rsidRPr="001F4488" w:rsidRDefault="006319E0" w:rsidP="00FE2192">
            <w:pPr>
              <w:pStyle w:val="NormalWeb"/>
              <w:rPr>
                <w:rFonts w:asciiTheme="majorBidi" w:hAnsiTheme="majorBidi" w:cstheme="majorBidi"/>
                <w:b/>
                <w:bCs/>
              </w:rPr>
            </w:pPr>
            <w:r w:rsidRPr="001F4488">
              <w:rPr>
                <w:rFonts w:asciiTheme="majorBidi" w:hAnsiTheme="majorBidi" w:cstheme="majorBidi"/>
                <w:b/>
                <w:bCs/>
              </w:rPr>
              <w:t>Collaboration</w:t>
            </w:r>
          </w:p>
        </w:tc>
        <w:tc>
          <w:tcPr>
            <w:tcW w:w="990" w:type="dxa"/>
            <w:shd w:val="clear" w:color="auto" w:fill="D9D9D9" w:themeFill="background1" w:themeFillShade="D9"/>
          </w:tcPr>
          <w:p w14:paraId="294BA593"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561BD16B" w14:textId="77777777" w:rsidR="006319E0" w:rsidRPr="00C9397D" w:rsidRDefault="006319E0" w:rsidP="00FE2192">
            <w:pPr>
              <w:rPr>
                <w:rFonts w:asciiTheme="majorBidi" w:hAnsiTheme="majorBidi" w:cstheme="majorBidi"/>
              </w:rPr>
            </w:pPr>
          </w:p>
        </w:tc>
      </w:tr>
      <w:tr w:rsidR="006319E0" w:rsidRPr="00C9397D" w14:paraId="0B424070" w14:textId="77777777" w:rsidTr="00FE2192">
        <w:trPr>
          <w:jc w:val="center"/>
        </w:trPr>
        <w:tc>
          <w:tcPr>
            <w:tcW w:w="6025" w:type="dxa"/>
          </w:tcPr>
          <w:p w14:paraId="511FD8C1" w14:textId="77777777" w:rsidR="006319E0" w:rsidRPr="001F4488" w:rsidRDefault="006319E0" w:rsidP="00FE2192">
            <w:pPr>
              <w:pStyle w:val="NormalWeb"/>
            </w:pPr>
            <w:r w:rsidRPr="001F4488">
              <w:rPr>
                <w:rFonts w:asciiTheme="majorBidi" w:hAnsiTheme="majorBidi" w:cstheme="majorBidi"/>
              </w:rPr>
              <w:t>Work collaboratively with stakeholders, including family members, other significant persons, and professionals that empower clients to navigate complex systems of care.</w:t>
            </w:r>
            <w:r>
              <w:rPr>
                <w:rFonts w:ascii="AdvTimes" w:hAnsi="AdvTimes"/>
                <w:sz w:val="18"/>
                <w:szCs w:val="18"/>
              </w:rPr>
              <w:t xml:space="preserve"> </w:t>
            </w:r>
          </w:p>
        </w:tc>
        <w:tc>
          <w:tcPr>
            <w:tcW w:w="990" w:type="dxa"/>
          </w:tcPr>
          <w:p w14:paraId="4DCB5495" w14:textId="77777777" w:rsidR="006319E0" w:rsidRPr="00C9397D" w:rsidRDefault="006319E0" w:rsidP="00FE2192">
            <w:pPr>
              <w:rPr>
                <w:rFonts w:asciiTheme="majorBidi" w:hAnsiTheme="majorBidi" w:cstheme="majorBidi"/>
              </w:rPr>
            </w:pPr>
          </w:p>
        </w:tc>
        <w:tc>
          <w:tcPr>
            <w:tcW w:w="3050" w:type="dxa"/>
          </w:tcPr>
          <w:p w14:paraId="0C78A442" w14:textId="77777777" w:rsidR="006319E0" w:rsidRPr="00C9397D" w:rsidRDefault="006319E0" w:rsidP="00FE2192">
            <w:pPr>
              <w:rPr>
                <w:rFonts w:asciiTheme="majorBidi" w:hAnsiTheme="majorBidi" w:cstheme="majorBidi"/>
              </w:rPr>
            </w:pPr>
          </w:p>
        </w:tc>
      </w:tr>
      <w:tr w:rsidR="006319E0" w:rsidRPr="00C9397D" w14:paraId="394103B8" w14:textId="77777777" w:rsidTr="00FE2192">
        <w:trPr>
          <w:jc w:val="center"/>
        </w:trPr>
        <w:tc>
          <w:tcPr>
            <w:tcW w:w="6025" w:type="dxa"/>
            <w:shd w:val="clear" w:color="auto" w:fill="D9D9D9" w:themeFill="background1" w:themeFillShade="D9"/>
          </w:tcPr>
          <w:p w14:paraId="07AEAE9B" w14:textId="77777777" w:rsidR="006319E0" w:rsidRPr="001F4488" w:rsidRDefault="006319E0" w:rsidP="00FE2192">
            <w:pPr>
              <w:pStyle w:val="NormalWeb"/>
              <w:rPr>
                <w:rFonts w:asciiTheme="majorBidi" w:hAnsiTheme="majorBidi" w:cstheme="majorBidi"/>
                <w:b/>
                <w:bCs/>
              </w:rPr>
            </w:pPr>
            <w:r w:rsidRPr="001F4488">
              <w:rPr>
                <w:rFonts w:asciiTheme="majorBidi" w:hAnsiTheme="majorBidi" w:cstheme="majorBidi"/>
                <w:b/>
                <w:bCs/>
              </w:rPr>
              <w:t xml:space="preserve">Law and Ethics </w:t>
            </w:r>
          </w:p>
        </w:tc>
        <w:tc>
          <w:tcPr>
            <w:tcW w:w="990" w:type="dxa"/>
            <w:shd w:val="clear" w:color="auto" w:fill="D9D9D9" w:themeFill="background1" w:themeFillShade="D9"/>
          </w:tcPr>
          <w:p w14:paraId="536D2056"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1C7E6DA5" w14:textId="77777777" w:rsidR="006319E0" w:rsidRPr="00C9397D" w:rsidRDefault="006319E0" w:rsidP="00FE2192">
            <w:pPr>
              <w:rPr>
                <w:rFonts w:asciiTheme="majorBidi" w:hAnsiTheme="majorBidi" w:cstheme="majorBidi"/>
              </w:rPr>
            </w:pPr>
          </w:p>
        </w:tc>
      </w:tr>
      <w:tr w:rsidR="006319E0" w:rsidRPr="00C9397D" w14:paraId="24414FC5" w14:textId="77777777" w:rsidTr="00FE2192">
        <w:trPr>
          <w:jc w:val="center"/>
        </w:trPr>
        <w:tc>
          <w:tcPr>
            <w:tcW w:w="6025" w:type="dxa"/>
          </w:tcPr>
          <w:p w14:paraId="0E388D34" w14:textId="77777777" w:rsidR="006319E0" w:rsidRPr="001F4488" w:rsidRDefault="006319E0" w:rsidP="00FE2192">
            <w:pPr>
              <w:pStyle w:val="NormalWeb"/>
              <w:rPr>
                <w:rFonts w:asciiTheme="majorBidi" w:hAnsiTheme="majorBidi" w:cstheme="majorBidi"/>
              </w:rPr>
            </w:pPr>
            <w:r w:rsidRPr="001F4488">
              <w:rPr>
                <w:rFonts w:asciiTheme="majorBidi" w:hAnsiTheme="majorBidi" w:cstheme="majorBidi"/>
              </w:rPr>
              <w:t xml:space="preserve">Practice within state, federal, and provincial laws/regulations and professional ethical standards </w:t>
            </w:r>
          </w:p>
        </w:tc>
        <w:tc>
          <w:tcPr>
            <w:tcW w:w="990" w:type="dxa"/>
          </w:tcPr>
          <w:p w14:paraId="2A8DB1D3" w14:textId="77777777" w:rsidR="006319E0" w:rsidRPr="00C9397D" w:rsidRDefault="006319E0" w:rsidP="00FE2192">
            <w:pPr>
              <w:rPr>
                <w:rFonts w:asciiTheme="majorBidi" w:hAnsiTheme="majorBidi" w:cstheme="majorBidi"/>
              </w:rPr>
            </w:pPr>
          </w:p>
        </w:tc>
        <w:tc>
          <w:tcPr>
            <w:tcW w:w="3050" w:type="dxa"/>
          </w:tcPr>
          <w:p w14:paraId="18EBAC65" w14:textId="77777777" w:rsidR="006319E0" w:rsidRPr="00C9397D" w:rsidRDefault="006319E0" w:rsidP="00FE2192">
            <w:pPr>
              <w:rPr>
                <w:rFonts w:asciiTheme="majorBidi" w:hAnsiTheme="majorBidi" w:cstheme="majorBidi"/>
              </w:rPr>
            </w:pPr>
          </w:p>
        </w:tc>
      </w:tr>
      <w:tr w:rsidR="006319E0" w:rsidRPr="00C9397D" w14:paraId="107FA4DF" w14:textId="77777777" w:rsidTr="00FE2192">
        <w:trPr>
          <w:jc w:val="center"/>
        </w:trPr>
        <w:tc>
          <w:tcPr>
            <w:tcW w:w="6025" w:type="dxa"/>
            <w:shd w:val="clear" w:color="auto" w:fill="D9D9D9" w:themeFill="background1" w:themeFillShade="D9"/>
          </w:tcPr>
          <w:p w14:paraId="789E116E" w14:textId="77777777" w:rsidR="006319E0" w:rsidRPr="001F4488" w:rsidRDefault="006319E0" w:rsidP="00FE2192">
            <w:pPr>
              <w:pStyle w:val="NormalWeb"/>
              <w:rPr>
                <w:rFonts w:asciiTheme="majorBidi" w:hAnsiTheme="majorBidi" w:cstheme="majorBidi"/>
                <w:b/>
                <w:bCs/>
              </w:rPr>
            </w:pPr>
            <w:r w:rsidRPr="001F4488">
              <w:rPr>
                <w:rFonts w:asciiTheme="majorBidi" w:hAnsiTheme="majorBidi" w:cstheme="majorBidi"/>
                <w:b/>
                <w:bCs/>
              </w:rPr>
              <w:t xml:space="preserve">Supervision and Consultation </w:t>
            </w:r>
          </w:p>
        </w:tc>
        <w:tc>
          <w:tcPr>
            <w:tcW w:w="990" w:type="dxa"/>
            <w:shd w:val="clear" w:color="auto" w:fill="D9D9D9" w:themeFill="background1" w:themeFillShade="D9"/>
          </w:tcPr>
          <w:p w14:paraId="630F9322"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678C6806" w14:textId="77777777" w:rsidR="006319E0" w:rsidRPr="00C9397D" w:rsidRDefault="006319E0" w:rsidP="00FE2192">
            <w:pPr>
              <w:rPr>
                <w:rFonts w:asciiTheme="majorBidi" w:hAnsiTheme="majorBidi" w:cstheme="majorBidi"/>
              </w:rPr>
            </w:pPr>
          </w:p>
        </w:tc>
      </w:tr>
      <w:tr w:rsidR="006319E0" w:rsidRPr="00C9397D" w14:paraId="5B3042D8" w14:textId="77777777" w:rsidTr="00FE2192">
        <w:trPr>
          <w:jc w:val="center"/>
        </w:trPr>
        <w:tc>
          <w:tcPr>
            <w:tcW w:w="6025" w:type="dxa"/>
          </w:tcPr>
          <w:p w14:paraId="0BE4A7B4" w14:textId="77777777" w:rsidR="006319E0" w:rsidRPr="001F4488" w:rsidRDefault="006319E0" w:rsidP="00FE2192">
            <w:pPr>
              <w:pStyle w:val="NormalWeb"/>
            </w:pPr>
            <w:r w:rsidRPr="001F4488">
              <w:rPr>
                <w:rFonts w:asciiTheme="majorBidi" w:hAnsiTheme="majorBidi" w:cstheme="majorBidi"/>
              </w:rPr>
              <w:t>Contribute to supervision and consultation by providing rationales for interventions, assessment information, and systemic understanding of clients’ context and dynamics.</w:t>
            </w:r>
            <w:r>
              <w:rPr>
                <w:rFonts w:ascii="AdvTimes" w:hAnsi="AdvTimes"/>
                <w:sz w:val="18"/>
                <w:szCs w:val="18"/>
              </w:rPr>
              <w:t xml:space="preserve"> </w:t>
            </w:r>
          </w:p>
        </w:tc>
        <w:tc>
          <w:tcPr>
            <w:tcW w:w="990" w:type="dxa"/>
          </w:tcPr>
          <w:p w14:paraId="5E0249B4" w14:textId="77777777" w:rsidR="006319E0" w:rsidRPr="00C9397D" w:rsidRDefault="006319E0" w:rsidP="00FE2192">
            <w:pPr>
              <w:rPr>
                <w:rFonts w:asciiTheme="majorBidi" w:hAnsiTheme="majorBidi" w:cstheme="majorBidi"/>
              </w:rPr>
            </w:pPr>
          </w:p>
        </w:tc>
        <w:tc>
          <w:tcPr>
            <w:tcW w:w="3050" w:type="dxa"/>
          </w:tcPr>
          <w:p w14:paraId="18D269C4" w14:textId="77777777" w:rsidR="006319E0" w:rsidRPr="00C9397D" w:rsidRDefault="006319E0" w:rsidP="00FE2192">
            <w:pPr>
              <w:rPr>
                <w:rFonts w:asciiTheme="majorBidi" w:hAnsiTheme="majorBidi" w:cstheme="majorBidi"/>
              </w:rPr>
            </w:pPr>
          </w:p>
        </w:tc>
      </w:tr>
      <w:tr w:rsidR="006319E0" w:rsidRPr="00C9397D" w14:paraId="71761FBB" w14:textId="77777777" w:rsidTr="00FE2192">
        <w:trPr>
          <w:jc w:val="center"/>
        </w:trPr>
        <w:tc>
          <w:tcPr>
            <w:tcW w:w="6025" w:type="dxa"/>
            <w:shd w:val="clear" w:color="auto" w:fill="D9D9D9" w:themeFill="background1" w:themeFillShade="D9"/>
          </w:tcPr>
          <w:p w14:paraId="65812C9C" w14:textId="77777777" w:rsidR="006319E0" w:rsidRPr="005778D2" w:rsidRDefault="006319E0" w:rsidP="00FE2192">
            <w:pPr>
              <w:pStyle w:val="NormalWeb"/>
              <w:rPr>
                <w:rFonts w:asciiTheme="majorBidi" w:hAnsiTheme="majorBidi" w:cstheme="majorBidi"/>
                <w:b/>
                <w:bCs/>
                <w:highlight w:val="yellow"/>
              </w:rPr>
            </w:pPr>
            <w:r w:rsidRPr="00E40290">
              <w:rPr>
                <w:rFonts w:asciiTheme="majorBidi" w:hAnsiTheme="majorBidi" w:cstheme="majorBidi"/>
                <w:b/>
                <w:bCs/>
              </w:rPr>
              <w:t>Self-of-Therapist</w:t>
            </w:r>
          </w:p>
        </w:tc>
        <w:tc>
          <w:tcPr>
            <w:tcW w:w="990" w:type="dxa"/>
            <w:shd w:val="clear" w:color="auto" w:fill="D9D9D9" w:themeFill="background1" w:themeFillShade="D9"/>
          </w:tcPr>
          <w:p w14:paraId="27995C34" w14:textId="77777777" w:rsidR="006319E0" w:rsidRPr="001F4488" w:rsidRDefault="006319E0" w:rsidP="00FE2192">
            <w:pPr>
              <w:rPr>
                <w:rFonts w:asciiTheme="majorBidi" w:hAnsiTheme="majorBidi" w:cstheme="majorBidi"/>
                <w:b/>
                <w:bCs/>
              </w:rPr>
            </w:pPr>
          </w:p>
        </w:tc>
        <w:tc>
          <w:tcPr>
            <w:tcW w:w="3050" w:type="dxa"/>
            <w:shd w:val="clear" w:color="auto" w:fill="D9D9D9" w:themeFill="background1" w:themeFillShade="D9"/>
          </w:tcPr>
          <w:p w14:paraId="4172F036" w14:textId="77777777" w:rsidR="006319E0" w:rsidRPr="001F4488" w:rsidRDefault="006319E0" w:rsidP="00FE2192">
            <w:pPr>
              <w:rPr>
                <w:rFonts w:asciiTheme="majorBidi" w:hAnsiTheme="majorBidi" w:cstheme="majorBidi"/>
                <w:b/>
                <w:bCs/>
              </w:rPr>
            </w:pPr>
          </w:p>
        </w:tc>
      </w:tr>
      <w:tr w:rsidR="006319E0" w:rsidRPr="00C9397D" w14:paraId="002EC2C6" w14:textId="77777777" w:rsidTr="00FE2192">
        <w:trPr>
          <w:jc w:val="center"/>
        </w:trPr>
        <w:tc>
          <w:tcPr>
            <w:tcW w:w="6025" w:type="dxa"/>
          </w:tcPr>
          <w:p w14:paraId="5BAC3A26" w14:textId="77777777" w:rsidR="006319E0" w:rsidRPr="001F4488" w:rsidRDefault="006319E0" w:rsidP="00FE2192">
            <w:pPr>
              <w:pStyle w:val="NormalWeb"/>
            </w:pPr>
            <w:r w:rsidRPr="001F4488">
              <w:rPr>
                <w:rFonts w:asciiTheme="majorBidi" w:hAnsiTheme="majorBidi" w:cstheme="majorBidi"/>
              </w:rPr>
              <w:t>Monitor personal reactions to clients and treatment process (e.g., family of origin, boundaries, triangulation, current stress level, current life situation, cultural context, transference, supervision) and their impact clinical outcomes practice</w:t>
            </w:r>
            <w:r>
              <w:rPr>
                <w:rFonts w:ascii="AdvTimes" w:hAnsi="AdvTimes"/>
                <w:sz w:val="18"/>
                <w:szCs w:val="18"/>
              </w:rPr>
              <w:t xml:space="preserve"> </w:t>
            </w:r>
          </w:p>
        </w:tc>
        <w:tc>
          <w:tcPr>
            <w:tcW w:w="990" w:type="dxa"/>
          </w:tcPr>
          <w:p w14:paraId="793FAF53" w14:textId="77777777" w:rsidR="006319E0" w:rsidRPr="00C9397D" w:rsidRDefault="006319E0" w:rsidP="00FE2192">
            <w:pPr>
              <w:rPr>
                <w:rFonts w:asciiTheme="majorBidi" w:hAnsiTheme="majorBidi" w:cstheme="majorBidi"/>
              </w:rPr>
            </w:pPr>
          </w:p>
        </w:tc>
        <w:tc>
          <w:tcPr>
            <w:tcW w:w="3050" w:type="dxa"/>
          </w:tcPr>
          <w:p w14:paraId="1B35F618" w14:textId="77777777" w:rsidR="006319E0" w:rsidRPr="00C9397D" w:rsidRDefault="006319E0" w:rsidP="00FE2192">
            <w:pPr>
              <w:rPr>
                <w:rFonts w:asciiTheme="majorBidi" w:hAnsiTheme="majorBidi" w:cstheme="majorBidi"/>
              </w:rPr>
            </w:pPr>
          </w:p>
        </w:tc>
      </w:tr>
      <w:tr w:rsidR="006319E0" w:rsidRPr="00C9397D" w14:paraId="1C6337B8" w14:textId="77777777" w:rsidTr="00FE2192">
        <w:trPr>
          <w:jc w:val="center"/>
        </w:trPr>
        <w:tc>
          <w:tcPr>
            <w:tcW w:w="6025" w:type="dxa"/>
            <w:shd w:val="clear" w:color="auto" w:fill="D9D9D9" w:themeFill="background1" w:themeFillShade="D9"/>
          </w:tcPr>
          <w:p w14:paraId="1CF2E76B" w14:textId="77777777" w:rsidR="006319E0" w:rsidRPr="005645B7" w:rsidRDefault="006319E0" w:rsidP="00FE2192">
            <w:pPr>
              <w:pStyle w:val="NormalWeb"/>
              <w:rPr>
                <w:rFonts w:asciiTheme="majorBidi" w:hAnsiTheme="majorBidi" w:cstheme="majorBidi"/>
                <w:b/>
                <w:bCs/>
              </w:rPr>
            </w:pPr>
            <w:r w:rsidRPr="005645B7">
              <w:rPr>
                <w:rFonts w:asciiTheme="majorBidi" w:hAnsiTheme="majorBidi" w:cstheme="majorBidi"/>
                <w:b/>
                <w:bCs/>
              </w:rPr>
              <w:t>Measure Effectiveness</w:t>
            </w:r>
          </w:p>
        </w:tc>
        <w:tc>
          <w:tcPr>
            <w:tcW w:w="990" w:type="dxa"/>
            <w:shd w:val="clear" w:color="auto" w:fill="D9D9D9" w:themeFill="background1" w:themeFillShade="D9"/>
          </w:tcPr>
          <w:p w14:paraId="2DA4C446" w14:textId="77777777" w:rsidR="006319E0" w:rsidRPr="005645B7" w:rsidRDefault="006319E0" w:rsidP="00FE2192">
            <w:pPr>
              <w:rPr>
                <w:rFonts w:asciiTheme="majorBidi" w:hAnsiTheme="majorBidi" w:cstheme="majorBidi"/>
                <w:b/>
                <w:bCs/>
              </w:rPr>
            </w:pPr>
          </w:p>
        </w:tc>
        <w:tc>
          <w:tcPr>
            <w:tcW w:w="3050" w:type="dxa"/>
            <w:shd w:val="clear" w:color="auto" w:fill="D9D9D9" w:themeFill="background1" w:themeFillShade="D9"/>
          </w:tcPr>
          <w:p w14:paraId="250A6F79" w14:textId="77777777" w:rsidR="006319E0" w:rsidRPr="005645B7" w:rsidRDefault="006319E0" w:rsidP="00FE2192">
            <w:pPr>
              <w:rPr>
                <w:rFonts w:asciiTheme="majorBidi" w:hAnsiTheme="majorBidi" w:cstheme="majorBidi"/>
                <w:b/>
                <w:bCs/>
              </w:rPr>
            </w:pPr>
          </w:p>
        </w:tc>
      </w:tr>
      <w:tr w:rsidR="006319E0" w:rsidRPr="00C9397D" w14:paraId="28189999" w14:textId="77777777" w:rsidTr="00FE2192">
        <w:trPr>
          <w:jc w:val="center"/>
        </w:trPr>
        <w:tc>
          <w:tcPr>
            <w:tcW w:w="6025" w:type="dxa"/>
          </w:tcPr>
          <w:p w14:paraId="255D619E" w14:textId="77777777" w:rsidR="006319E0" w:rsidRPr="005645B7" w:rsidRDefault="006319E0" w:rsidP="00FE2192">
            <w:pPr>
              <w:pStyle w:val="NormalWeb"/>
            </w:pPr>
            <w:r w:rsidRPr="005645B7">
              <w:rPr>
                <w:rFonts w:asciiTheme="majorBidi" w:hAnsiTheme="majorBidi" w:cstheme="majorBidi"/>
              </w:rPr>
              <w:t>Measure the effectiveness of one’s own clinical practice, using outcome measures, and client feedback.</w:t>
            </w:r>
            <w:r>
              <w:rPr>
                <w:rFonts w:ascii="AdvTimes" w:hAnsi="AdvTimes"/>
                <w:sz w:val="18"/>
                <w:szCs w:val="18"/>
              </w:rPr>
              <w:t xml:space="preserve"> </w:t>
            </w:r>
          </w:p>
        </w:tc>
        <w:tc>
          <w:tcPr>
            <w:tcW w:w="990" w:type="dxa"/>
          </w:tcPr>
          <w:p w14:paraId="0A76A0BA" w14:textId="77777777" w:rsidR="006319E0" w:rsidRPr="00C9397D" w:rsidRDefault="006319E0" w:rsidP="00FE2192">
            <w:pPr>
              <w:rPr>
                <w:rFonts w:asciiTheme="majorBidi" w:hAnsiTheme="majorBidi" w:cstheme="majorBidi"/>
              </w:rPr>
            </w:pPr>
          </w:p>
        </w:tc>
        <w:tc>
          <w:tcPr>
            <w:tcW w:w="3050" w:type="dxa"/>
          </w:tcPr>
          <w:p w14:paraId="0400A723" w14:textId="77777777" w:rsidR="006319E0" w:rsidRPr="00C9397D" w:rsidRDefault="006319E0" w:rsidP="00FE2192">
            <w:pPr>
              <w:rPr>
                <w:rFonts w:asciiTheme="majorBidi" w:hAnsiTheme="majorBidi" w:cstheme="majorBidi"/>
              </w:rPr>
            </w:pPr>
          </w:p>
        </w:tc>
      </w:tr>
      <w:tr w:rsidR="006319E0" w:rsidRPr="00C9397D" w14:paraId="5C22F8FD" w14:textId="77777777" w:rsidTr="00FE2192">
        <w:trPr>
          <w:jc w:val="center"/>
        </w:trPr>
        <w:tc>
          <w:tcPr>
            <w:tcW w:w="6025" w:type="dxa"/>
            <w:shd w:val="clear" w:color="auto" w:fill="D9D9D9" w:themeFill="background1" w:themeFillShade="D9"/>
          </w:tcPr>
          <w:p w14:paraId="52C938AE" w14:textId="77777777" w:rsidR="006319E0" w:rsidRPr="005645B7" w:rsidRDefault="006319E0" w:rsidP="00FE2192">
            <w:pPr>
              <w:pStyle w:val="NormalWeb"/>
              <w:rPr>
                <w:rFonts w:asciiTheme="majorBidi" w:hAnsiTheme="majorBidi" w:cstheme="majorBidi"/>
                <w:b/>
                <w:bCs/>
              </w:rPr>
            </w:pPr>
            <w:r w:rsidRPr="005645B7">
              <w:rPr>
                <w:rFonts w:asciiTheme="majorBidi" w:hAnsiTheme="majorBidi" w:cstheme="majorBidi"/>
                <w:b/>
                <w:bCs/>
              </w:rPr>
              <w:t xml:space="preserve">Research </w:t>
            </w:r>
          </w:p>
        </w:tc>
        <w:tc>
          <w:tcPr>
            <w:tcW w:w="990" w:type="dxa"/>
            <w:shd w:val="clear" w:color="auto" w:fill="D9D9D9" w:themeFill="background1" w:themeFillShade="D9"/>
          </w:tcPr>
          <w:p w14:paraId="0C904A99" w14:textId="77777777" w:rsidR="006319E0" w:rsidRPr="00C9397D" w:rsidRDefault="006319E0" w:rsidP="00FE2192">
            <w:pPr>
              <w:rPr>
                <w:rFonts w:asciiTheme="majorBidi" w:hAnsiTheme="majorBidi" w:cstheme="majorBidi"/>
              </w:rPr>
            </w:pPr>
          </w:p>
        </w:tc>
        <w:tc>
          <w:tcPr>
            <w:tcW w:w="3050" w:type="dxa"/>
            <w:shd w:val="clear" w:color="auto" w:fill="D9D9D9" w:themeFill="background1" w:themeFillShade="D9"/>
          </w:tcPr>
          <w:p w14:paraId="168A8BD4" w14:textId="77777777" w:rsidR="006319E0" w:rsidRPr="00C9397D" w:rsidRDefault="006319E0" w:rsidP="00FE2192">
            <w:pPr>
              <w:rPr>
                <w:rFonts w:asciiTheme="majorBidi" w:hAnsiTheme="majorBidi" w:cstheme="majorBidi"/>
              </w:rPr>
            </w:pPr>
          </w:p>
        </w:tc>
      </w:tr>
      <w:tr w:rsidR="006319E0" w:rsidRPr="00C9397D" w14:paraId="6DC4E1F1" w14:textId="77777777" w:rsidTr="00FE2192">
        <w:trPr>
          <w:jc w:val="center"/>
        </w:trPr>
        <w:tc>
          <w:tcPr>
            <w:tcW w:w="6025" w:type="dxa"/>
          </w:tcPr>
          <w:p w14:paraId="44B6EBDC" w14:textId="77777777" w:rsidR="006319E0" w:rsidRPr="005645B7" w:rsidRDefault="006319E0" w:rsidP="00FE2192">
            <w:pPr>
              <w:pStyle w:val="NormalWeb"/>
            </w:pPr>
            <w:r w:rsidRPr="005645B7">
              <w:rPr>
                <w:rFonts w:asciiTheme="majorBidi" w:hAnsiTheme="majorBidi" w:cstheme="majorBidi"/>
              </w:rPr>
              <w:t>Use current MFT and behavioral health research to inform clinical practice.</w:t>
            </w:r>
            <w:r>
              <w:rPr>
                <w:rFonts w:ascii="AdvTimes" w:hAnsi="AdvTimes"/>
                <w:sz w:val="18"/>
                <w:szCs w:val="18"/>
              </w:rPr>
              <w:t xml:space="preserve"> </w:t>
            </w:r>
          </w:p>
        </w:tc>
        <w:tc>
          <w:tcPr>
            <w:tcW w:w="990" w:type="dxa"/>
          </w:tcPr>
          <w:p w14:paraId="38832A9E" w14:textId="77777777" w:rsidR="006319E0" w:rsidRPr="00C9397D" w:rsidRDefault="006319E0" w:rsidP="00FE2192">
            <w:pPr>
              <w:rPr>
                <w:rFonts w:asciiTheme="majorBidi" w:hAnsiTheme="majorBidi" w:cstheme="majorBidi"/>
              </w:rPr>
            </w:pPr>
          </w:p>
        </w:tc>
        <w:tc>
          <w:tcPr>
            <w:tcW w:w="3050" w:type="dxa"/>
          </w:tcPr>
          <w:p w14:paraId="1B06C51E" w14:textId="77777777" w:rsidR="006319E0" w:rsidRPr="00C9397D" w:rsidRDefault="006319E0" w:rsidP="00FE2192">
            <w:pPr>
              <w:rPr>
                <w:rFonts w:asciiTheme="majorBidi" w:hAnsiTheme="majorBidi" w:cstheme="majorBidi"/>
              </w:rPr>
            </w:pPr>
          </w:p>
        </w:tc>
      </w:tr>
    </w:tbl>
    <w:p w14:paraId="351CD6C8" w14:textId="77777777" w:rsidR="006319E0" w:rsidRDefault="006319E0" w:rsidP="006319E0"/>
    <w:p w14:paraId="2E6896CA" w14:textId="77777777" w:rsidR="006319E0" w:rsidRDefault="006319E0" w:rsidP="006319E0">
      <w:pPr>
        <w:rPr>
          <w:bCs/>
        </w:rPr>
      </w:pPr>
    </w:p>
    <w:p w14:paraId="7D6D9EF1" w14:textId="77777777" w:rsidR="006319E0" w:rsidRDefault="006319E0" w:rsidP="006319E0">
      <w:pPr>
        <w:rPr>
          <w:bCs/>
        </w:rPr>
      </w:pPr>
      <w:r>
        <w:rPr>
          <w:bCs/>
        </w:rPr>
        <w:t xml:space="preserve">AAMFT </w:t>
      </w:r>
      <w:r w:rsidRPr="005645B7">
        <w:rPr>
          <w:bCs/>
        </w:rPr>
        <w:t>Core Competencies</w:t>
      </w:r>
      <w:r>
        <w:rPr>
          <w:bCs/>
        </w:rPr>
        <w:t xml:space="preserve"> evaluation has been adapted from:</w:t>
      </w:r>
    </w:p>
    <w:p w14:paraId="71778267" w14:textId="77777777" w:rsidR="006319E0" w:rsidRDefault="006319E0" w:rsidP="006319E0">
      <w:pPr>
        <w:ind w:firstLine="720"/>
        <w:rPr>
          <w:bCs/>
        </w:rPr>
      </w:pPr>
      <w:r w:rsidRPr="005645B7">
        <w:rPr>
          <w:bCs/>
        </w:rPr>
        <w:t>Northey Jr, W. F., &amp; Gehart, D. R</w:t>
      </w:r>
      <w:r w:rsidRPr="005D57C3">
        <w:rPr>
          <w:bCs/>
        </w:rPr>
        <w:t>. (2020).</w:t>
      </w:r>
      <w:r w:rsidRPr="005645B7">
        <w:rPr>
          <w:bCs/>
        </w:rPr>
        <w:t xml:space="preserve"> The </w:t>
      </w:r>
      <w:r>
        <w:rPr>
          <w:bCs/>
        </w:rPr>
        <w:t>c</w:t>
      </w:r>
      <w:r w:rsidRPr="005645B7">
        <w:rPr>
          <w:bCs/>
        </w:rPr>
        <w:t xml:space="preserve">ondensed MFT </w:t>
      </w:r>
      <w:r>
        <w:rPr>
          <w:bCs/>
        </w:rPr>
        <w:t>c</w:t>
      </w:r>
      <w:r w:rsidRPr="005645B7">
        <w:rPr>
          <w:bCs/>
        </w:rPr>
        <w:t xml:space="preserve">ore </w:t>
      </w:r>
      <w:r>
        <w:rPr>
          <w:bCs/>
        </w:rPr>
        <w:t>c</w:t>
      </w:r>
      <w:r w:rsidRPr="005645B7">
        <w:rPr>
          <w:bCs/>
        </w:rPr>
        <w:t>ompetencies: A</w:t>
      </w:r>
    </w:p>
    <w:p w14:paraId="10D29731" w14:textId="77777777" w:rsidR="006319E0" w:rsidRDefault="006319E0" w:rsidP="006319E0">
      <w:pPr>
        <w:ind w:firstLine="720"/>
        <w:rPr>
          <w:bCs/>
        </w:rPr>
      </w:pPr>
      <w:r w:rsidRPr="005645B7">
        <w:rPr>
          <w:bCs/>
        </w:rPr>
        <w:t xml:space="preserve"> </w:t>
      </w:r>
      <w:r>
        <w:rPr>
          <w:bCs/>
        </w:rPr>
        <w:t>s</w:t>
      </w:r>
      <w:r w:rsidRPr="005645B7">
        <w:rPr>
          <w:bCs/>
        </w:rPr>
        <w:t xml:space="preserve">treamlined </w:t>
      </w:r>
      <w:r>
        <w:rPr>
          <w:bCs/>
        </w:rPr>
        <w:t>a</w:t>
      </w:r>
      <w:r w:rsidRPr="005645B7">
        <w:rPr>
          <w:bCs/>
        </w:rPr>
        <w:t xml:space="preserve">pproach for </w:t>
      </w:r>
      <w:r>
        <w:rPr>
          <w:bCs/>
        </w:rPr>
        <w:t>m</w:t>
      </w:r>
      <w:r w:rsidRPr="005645B7">
        <w:rPr>
          <w:bCs/>
        </w:rPr>
        <w:t xml:space="preserve">easuring </w:t>
      </w:r>
      <w:r>
        <w:rPr>
          <w:bCs/>
        </w:rPr>
        <w:t>s</w:t>
      </w:r>
      <w:r w:rsidRPr="005645B7">
        <w:rPr>
          <w:bCs/>
        </w:rPr>
        <w:t xml:space="preserve">tudent and </w:t>
      </w:r>
      <w:r>
        <w:rPr>
          <w:bCs/>
        </w:rPr>
        <w:t>s</w:t>
      </w:r>
      <w:r w:rsidRPr="005645B7">
        <w:rPr>
          <w:bCs/>
        </w:rPr>
        <w:t xml:space="preserve">upervisee </w:t>
      </w:r>
      <w:r>
        <w:rPr>
          <w:bCs/>
        </w:rPr>
        <w:t>l</w:t>
      </w:r>
      <w:r w:rsidRPr="005645B7">
        <w:rPr>
          <w:bCs/>
        </w:rPr>
        <w:t xml:space="preserve">earning </w:t>
      </w:r>
      <w:r>
        <w:rPr>
          <w:bCs/>
        </w:rPr>
        <w:t>u</w:t>
      </w:r>
      <w:r w:rsidRPr="005645B7">
        <w:rPr>
          <w:bCs/>
        </w:rPr>
        <w:t xml:space="preserve">sing the MFT </w:t>
      </w:r>
      <w:r>
        <w:rPr>
          <w:bCs/>
        </w:rPr>
        <w:t>c</w:t>
      </w:r>
      <w:r w:rsidRPr="005645B7">
        <w:rPr>
          <w:bCs/>
        </w:rPr>
        <w:t>ore</w:t>
      </w:r>
    </w:p>
    <w:p w14:paraId="79FEEA52" w14:textId="77777777" w:rsidR="006319E0" w:rsidRPr="005645B7" w:rsidRDefault="006319E0" w:rsidP="006319E0">
      <w:pPr>
        <w:ind w:firstLine="720"/>
      </w:pPr>
      <w:r w:rsidRPr="005645B7">
        <w:rPr>
          <w:bCs/>
        </w:rPr>
        <w:t xml:space="preserve"> </w:t>
      </w:r>
      <w:r>
        <w:rPr>
          <w:bCs/>
        </w:rPr>
        <w:t>c</w:t>
      </w:r>
      <w:r w:rsidRPr="005645B7">
        <w:rPr>
          <w:bCs/>
        </w:rPr>
        <w:t>ompetencies. </w:t>
      </w:r>
      <w:r w:rsidRPr="005645B7">
        <w:rPr>
          <w:bCs/>
          <w:i/>
          <w:iCs/>
        </w:rPr>
        <w:t xml:space="preserve">Journal of </w:t>
      </w:r>
      <w:r>
        <w:rPr>
          <w:bCs/>
          <w:i/>
          <w:iCs/>
        </w:rPr>
        <w:t>M</w:t>
      </w:r>
      <w:r w:rsidRPr="005645B7">
        <w:rPr>
          <w:bCs/>
          <w:i/>
          <w:iCs/>
        </w:rPr>
        <w:t xml:space="preserve">arital and </w:t>
      </w:r>
      <w:r>
        <w:rPr>
          <w:bCs/>
          <w:i/>
          <w:iCs/>
        </w:rPr>
        <w:t>F</w:t>
      </w:r>
      <w:r w:rsidRPr="005645B7">
        <w:rPr>
          <w:bCs/>
          <w:i/>
          <w:iCs/>
        </w:rPr>
        <w:t xml:space="preserve">amily </w:t>
      </w:r>
      <w:r>
        <w:rPr>
          <w:bCs/>
          <w:i/>
          <w:iCs/>
        </w:rPr>
        <w:t>T</w:t>
      </w:r>
      <w:r w:rsidRPr="005645B7">
        <w:rPr>
          <w:bCs/>
          <w:i/>
          <w:iCs/>
        </w:rPr>
        <w:t>herapy</w:t>
      </w:r>
      <w:r>
        <w:rPr>
          <w:rFonts w:asciiTheme="majorBidi" w:hAnsiTheme="majorBidi" w:cstheme="majorBidi"/>
          <w:bCs/>
          <w:i/>
          <w:iCs/>
        </w:rPr>
        <w:t xml:space="preserve">, 46, </w:t>
      </w:r>
      <w:r w:rsidRPr="005D57C3">
        <w:rPr>
          <w:rFonts w:asciiTheme="majorBidi" w:hAnsiTheme="majorBidi" w:cstheme="majorBidi"/>
          <w:bCs/>
        </w:rPr>
        <w:t>42-61</w:t>
      </w:r>
      <w:r>
        <w:rPr>
          <w:rFonts w:asciiTheme="majorBidi" w:hAnsiTheme="majorBidi" w:cstheme="majorBidi"/>
          <w:bCs/>
          <w:i/>
          <w:iCs/>
        </w:rPr>
        <w:t xml:space="preserve">. </w:t>
      </w:r>
      <w:r w:rsidRPr="005D57C3">
        <w:rPr>
          <w:bCs/>
        </w:rPr>
        <w:t>doi: 10.1111/jmft.12386</w:t>
      </w:r>
    </w:p>
    <w:p w14:paraId="43703C7B" w14:textId="77777777" w:rsidR="006319E0" w:rsidRPr="005645B7" w:rsidRDefault="006319E0" w:rsidP="006319E0">
      <w:pPr>
        <w:rPr>
          <w:bCs/>
        </w:rPr>
      </w:pPr>
    </w:p>
    <w:p w14:paraId="43CD1BB7" w14:textId="77777777" w:rsidR="006319E0" w:rsidRPr="005645B7" w:rsidRDefault="006319E0" w:rsidP="006319E0">
      <w:pPr>
        <w:rPr>
          <w:bCs/>
        </w:rPr>
      </w:pPr>
    </w:p>
    <w:p w14:paraId="030D4864" w14:textId="77777777" w:rsidR="006319E0" w:rsidRDefault="006319E0" w:rsidP="006319E0"/>
    <w:p w14:paraId="2F9EDB2D" w14:textId="77777777" w:rsidR="006319E0" w:rsidRDefault="006319E0" w:rsidP="006319E0"/>
    <w:p w14:paraId="7C4B25B0" w14:textId="77777777" w:rsidR="006319E0" w:rsidRDefault="006319E0" w:rsidP="006319E0"/>
    <w:p w14:paraId="69F1C7B2" w14:textId="77777777" w:rsidR="006319E0" w:rsidRPr="00165925" w:rsidRDefault="006319E0" w:rsidP="006319E0">
      <w:pPr>
        <w:autoSpaceDE w:val="0"/>
        <w:autoSpaceDN w:val="0"/>
        <w:adjustRightInd w:val="0"/>
        <w:jc w:val="center"/>
        <w:rPr>
          <w:rFonts w:asciiTheme="majorBidi" w:hAnsiTheme="majorBidi" w:cstheme="majorBidi"/>
          <w:bCs/>
        </w:rPr>
      </w:pPr>
      <w:bookmarkStart w:id="158" w:name="_Toc27318113"/>
      <w:bookmarkStart w:id="159" w:name="_Toc27320468"/>
      <w:bookmarkStart w:id="160" w:name="_Toc27325640"/>
      <w:bookmarkStart w:id="161" w:name="_Toc27325708"/>
      <w:bookmarkStart w:id="162" w:name="_Toc27325742"/>
      <w:bookmarkStart w:id="163" w:name="_Toc27340463"/>
      <w:bookmarkStart w:id="164" w:name="_Toc27340878"/>
      <w:bookmarkStart w:id="165" w:name="yearly_self_report"/>
      <w:r w:rsidRPr="00210DD0">
        <w:rPr>
          <w:b/>
          <w:bCs/>
          <w:color w:val="000000" w:themeColor="text1"/>
        </w:rPr>
        <w:lastRenderedPageBreak/>
        <w:t xml:space="preserve">CFT STUDENT </w:t>
      </w:r>
      <w:r>
        <w:rPr>
          <w:b/>
          <w:bCs/>
          <w:color w:val="000000" w:themeColor="text1"/>
        </w:rPr>
        <w:t>ANNUAL</w:t>
      </w:r>
      <w:r w:rsidRPr="00210DD0">
        <w:rPr>
          <w:b/>
          <w:bCs/>
          <w:color w:val="000000" w:themeColor="text1"/>
        </w:rPr>
        <w:t xml:space="preserve"> SELF REPORT</w:t>
      </w:r>
      <w:bookmarkEnd w:id="158"/>
      <w:bookmarkEnd w:id="159"/>
      <w:bookmarkEnd w:id="160"/>
      <w:bookmarkEnd w:id="161"/>
      <w:bookmarkEnd w:id="162"/>
      <w:bookmarkEnd w:id="163"/>
      <w:bookmarkEnd w:id="164"/>
    </w:p>
    <w:bookmarkEnd w:id="165"/>
    <w:p w14:paraId="7B86F41E" w14:textId="77777777" w:rsidR="006319E0" w:rsidRDefault="006319E0" w:rsidP="006319E0">
      <w:pPr>
        <w:tabs>
          <w:tab w:val="left" w:pos="-720"/>
        </w:tabs>
      </w:pPr>
    </w:p>
    <w:p w14:paraId="035017CA" w14:textId="77777777" w:rsidR="006319E0" w:rsidRDefault="006319E0" w:rsidP="006319E0">
      <w:pPr>
        <w:tabs>
          <w:tab w:val="left" w:pos="-720"/>
        </w:tabs>
      </w:pPr>
    </w:p>
    <w:p w14:paraId="32AD61A6" w14:textId="77777777" w:rsidR="006319E0" w:rsidRDefault="006319E0" w:rsidP="006319E0">
      <w:pPr>
        <w:tabs>
          <w:tab w:val="left" w:pos="-720"/>
          <w:tab w:val="left" w:pos="0"/>
        </w:tabs>
      </w:pPr>
    </w:p>
    <w:p w14:paraId="4087D8CD" w14:textId="77777777" w:rsidR="006319E0" w:rsidRDefault="006319E0" w:rsidP="006319E0">
      <w:pPr>
        <w:tabs>
          <w:tab w:val="left" w:pos="-720"/>
        </w:tabs>
        <w:rPr>
          <w:u w:val="single"/>
        </w:rPr>
      </w:pPr>
      <w:r>
        <w:rPr>
          <w:u w:val="single"/>
        </w:rPr>
        <w:t>Clinical Progress</w:t>
      </w:r>
    </w:p>
    <w:p w14:paraId="3695037E" w14:textId="77777777" w:rsidR="006319E0" w:rsidRDefault="006319E0" w:rsidP="006319E0">
      <w:pPr>
        <w:tabs>
          <w:tab w:val="left" w:pos="-720"/>
        </w:tabs>
        <w:rPr>
          <w:u w:val="single"/>
        </w:rPr>
      </w:pPr>
    </w:p>
    <w:p w14:paraId="0DB3DC82" w14:textId="77777777" w:rsidR="006319E0" w:rsidRDefault="006319E0" w:rsidP="006319E0">
      <w:pPr>
        <w:numPr>
          <w:ilvl w:val="0"/>
          <w:numId w:val="35"/>
        </w:numPr>
        <w:tabs>
          <w:tab w:val="left" w:pos="-720"/>
          <w:tab w:val="left" w:pos="0"/>
          <w:tab w:val="left" w:pos="720"/>
        </w:tabs>
      </w:pPr>
      <w:r>
        <w:t>Briefly (one paragraph) describe the development of your clinical abilities during the past year.</w:t>
      </w:r>
    </w:p>
    <w:p w14:paraId="481F11A3" w14:textId="77777777" w:rsidR="006319E0" w:rsidRDefault="006319E0" w:rsidP="006319E0">
      <w:pPr>
        <w:tabs>
          <w:tab w:val="left" w:pos="-720"/>
          <w:tab w:val="left" w:pos="0"/>
          <w:tab w:val="left" w:pos="720"/>
        </w:tabs>
      </w:pPr>
    </w:p>
    <w:p w14:paraId="6AF46CB5" w14:textId="77777777" w:rsidR="006319E0" w:rsidRDefault="006319E0" w:rsidP="006319E0">
      <w:pPr>
        <w:numPr>
          <w:ilvl w:val="0"/>
          <w:numId w:val="35"/>
        </w:numPr>
        <w:tabs>
          <w:tab w:val="left" w:pos="-720"/>
          <w:tab w:val="left" w:pos="0"/>
          <w:tab w:val="left" w:pos="720"/>
        </w:tabs>
      </w:pPr>
      <w:r>
        <w:t>List site(s) where you have practiced this year, your onsite supervisor(s), your average hours per week in each setting, and your primary responsibilities.</w:t>
      </w:r>
    </w:p>
    <w:p w14:paraId="3DFB5B6F" w14:textId="77777777" w:rsidR="006319E0" w:rsidRDefault="006319E0" w:rsidP="006319E0">
      <w:pPr>
        <w:tabs>
          <w:tab w:val="left" w:pos="-720"/>
          <w:tab w:val="left" w:pos="0"/>
          <w:tab w:val="left" w:pos="720"/>
        </w:tabs>
        <w:ind w:left="720" w:hanging="720"/>
      </w:pPr>
    </w:p>
    <w:p w14:paraId="6EEF7894" w14:textId="77777777" w:rsidR="006319E0" w:rsidRDefault="006319E0" w:rsidP="006319E0">
      <w:pPr>
        <w:numPr>
          <w:ilvl w:val="0"/>
          <w:numId w:val="35"/>
        </w:numPr>
        <w:tabs>
          <w:tab w:val="left" w:pos="-720"/>
          <w:tab w:val="left" w:pos="0"/>
          <w:tab w:val="left" w:pos="720"/>
        </w:tabs>
      </w:pPr>
      <w:r>
        <w:t xml:space="preserve">How many total clinical hours have you logged this year? How many relational hours? </w:t>
      </w:r>
    </w:p>
    <w:p w14:paraId="73F1BC00" w14:textId="77777777" w:rsidR="006319E0" w:rsidRDefault="006319E0" w:rsidP="006319E0">
      <w:pPr>
        <w:tabs>
          <w:tab w:val="left" w:pos="-720"/>
          <w:tab w:val="left" w:pos="0"/>
          <w:tab w:val="left" w:pos="720"/>
        </w:tabs>
        <w:ind w:left="720" w:hanging="720"/>
      </w:pPr>
    </w:p>
    <w:p w14:paraId="1BC63E1E" w14:textId="77777777" w:rsidR="006319E0" w:rsidRDefault="006319E0" w:rsidP="006319E0">
      <w:pPr>
        <w:numPr>
          <w:ilvl w:val="0"/>
          <w:numId w:val="35"/>
        </w:numPr>
        <w:tabs>
          <w:tab w:val="left" w:pos="-720"/>
          <w:tab w:val="left" w:pos="0"/>
          <w:tab w:val="left" w:pos="720"/>
        </w:tabs>
      </w:pPr>
      <w:r>
        <w:t>How many supervision hours have you logged this year? Individual? Group? How many with access to raw clinical data?</w:t>
      </w:r>
    </w:p>
    <w:p w14:paraId="1F49D0F4" w14:textId="77777777" w:rsidR="006319E0" w:rsidRDefault="006319E0" w:rsidP="006319E0">
      <w:pPr>
        <w:tabs>
          <w:tab w:val="left" w:pos="-720"/>
          <w:tab w:val="left" w:pos="0"/>
          <w:tab w:val="left" w:pos="720"/>
        </w:tabs>
        <w:ind w:left="720" w:hanging="720"/>
      </w:pPr>
    </w:p>
    <w:p w14:paraId="6DE1E220" w14:textId="77777777" w:rsidR="006319E0" w:rsidRDefault="006319E0" w:rsidP="006319E0">
      <w:pPr>
        <w:numPr>
          <w:ilvl w:val="0"/>
          <w:numId w:val="35"/>
        </w:numPr>
        <w:tabs>
          <w:tab w:val="left" w:pos="-720"/>
          <w:tab w:val="left" w:pos="0"/>
          <w:tab w:val="left" w:pos="720"/>
        </w:tabs>
      </w:pPr>
      <w:r>
        <w:t xml:space="preserve">Are your records of clinical and supervision hours up to date (as </w:t>
      </w:r>
      <w:r>
        <w:rPr>
          <w:b/>
        </w:rPr>
        <w:t>of March 15, 2022</w:t>
      </w:r>
      <w:r>
        <w:t>) with the Coordinator of Graduate Studies?     YES</w:t>
      </w:r>
      <w:r>
        <w:tab/>
        <w:t xml:space="preserve"> NO</w:t>
      </w:r>
    </w:p>
    <w:p w14:paraId="0DACDC64" w14:textId="77777777" w:rsidR="006319E0" w:rsidRDefault="006319E0" w:rsidP="006319E0">
      <w:pPr>
        <w:ind w:left="720"/>
      </w:pPr>
    </w:p>
    <w:p w14:paraId="3B8F980F" w14:textId="77777777" w:rsidR="006319E0" w:rsidRDefault="006319E0" w:rsidP="006319E0">
      <w:pPr>
        <w:tabs>
          <w:tab w:val="left" w:pos="-720"/>
          <w:tab w:val="left" w:pos="0"/>
          <w:tab w:val="left" w:pos="720"/>
        </w:tabs>
        <w:ind w:left="720"/>
      </w:pPr>
      <w:r>
        <w:t>If “No” explain why not:</w:t>
      </w:r>
    </w:p>
    <w:p w14:paraId="0EC945FA" w14:textId="77777777" w:rsidR="006319E0" w:rsidRDefault="006319E0" w:rsidP="006319E0">
      <w:pPr>
        <w:tabs>
          <w:tab w:val="left" w:pos="-720"/>
        </w:tabs>
      </w:pPr>
    </w:p>
    <w:p w14:paraId="5A8E4915" w14:textId="77777777" w:rsidR="006319E0" w:rsidRDefault="006319E0" w:rsidP="006319E0">
      <w:pPr>
        <w:keepNext/>
        <w:tabs>
          <w:tab w:val="left" w:pos="-720"/>
        </w:tabs>
        <w:rPr>
          <w:u w:val="single"/>
        </w:rPr>
      </w:pPr>
      <w:r>
        <w:rPr>
          <w:u w:val="single"/>
        </w:rPr>
        <w:t>Professionalism</w:t>
      </w:r>
    </w:p>
    <w:p w14:paraId="1F968C7D" w14:textId="77777777" w:rsidR="006319E0" w:rsidRDefault="006319E0" w:rsidP="006319E0">
      <w:pPr>
        <w:tabs>
          <w:tab w:val="left" w:pos="-720"/>
        </w:tabs>
        <w:rPr>
          <w:u w:val="single"/>
        </w:rPr>
      </w:pPr>
    </w:p>
    <w:p w14:paraId="6D98536D" w14:textId="77777777" w:rsidR="006319E0" w:rsidRPr="00830F9A" w:rsidRDefault="006319E0" w:rsidP="006319E0">
      <w:pPr>
        <w:pStyle w:val="ListParagraph"/>
        <w:numPr>
          <w:ilvl w:val="0"/>
          <w:numId w:val="35"/>
        </w:numPr>
        <w:tabs>
          <w:tab w:val="left" w:pos="-720"/>
        </w:tabs>
      </w:pPr>
      <w:r w:rsidRPr="00830F9A">
        <w:t>How would you evaluate your professionalism this year, including your degree of engagement in the program (e.g., fully participating in coursework, supervision, and other activities), development of professional relationships within the CFT program and department, and managing logistical expectations (e.g., being on time, completing clinical hours forms in a timely fashion)?</w:t>
      </w:r>
    </w:p>
    <w:p w14:paraId="07C56966" w14:textId="77777777" w:rsidR="006319E0" w:rsidRDefault="006319E0" w:rsidP="006319E0">
      <w:pPr>
        <w:tabs>
          <w:tab w:val="left" w:pos="-720"/>
        </w:tabs>
      </w:pPr>
    </w:p>
    <w:p w14:paraId="3B6917A4" w14:textId="77777777" w:rsidR="006319E0" w:rsidRDefault="006319E0" w:rsidP="006319E0">
      <w:pPr>
        <w:tabs>
          <w:tab w:val="left" w:pos="-720"/>
        </w:tabs>
        <w:rPr>
          <w:u w:val="single"/>
        </w:rPr>
      </w:pPr>
      <w:r>
        <w:rPr>
          <w:u w:val="single"/>
        </w:rPr>
        <w:t>Areas of Concern</w:t>
      </w:r>
    </w:p>
    <w:p w14:paraId="49BCC126" w14:textId="77777777" w:rsidR="006319E0" w:rsidRDefault="006319E0" w:rsidP="006319E0">
      <w:pPr>
        <w:tabs>
          <w:tab w:val="left" w:pos="-720"/>
        </w:tabs>
        <w:rPr>
          <w:u w:val="single"/>
        </w:rPr>
      </w:pPr>
    </w:p>
    <w:p w14:paraId="694AAF16" w14:textId="77777777" w:rsidR="006319E0" w:rsidRDefault="006319E0" w:rsidP="006319E0">
      <w:pPr>
        <w:numPr>
          <w:ilvl w:val="0"/>
          <w:numId w:val="35"/>
        </w:numPr>
        <w:tabs>
          <w:tab w:val="left" w:pos="-720"/>
        </w:tabs>
      </w:pPr>
      <w:r>
        <w:t>Indicate concerns you have about your engagement and progress in the program (including class, supervision, classmates’ relationships, faculty relationships, etc).</w:t>
      </w:r>
    </w:p>
    <w:p w14:paraId="712BC87D" w14:textId="77777777" w:rsidR="006319E0" w:rsidRDefault="006319E0" w:rsidP="006319E0">
      <w:pPr>
        <w:tabs>
          <w:tab w:val="left" w:pos="-720"/>
        </w:tabs>
      </w:pPr>
    </w:p>
    <w:p w14:paraId="37B75A06" w14:textId="77777777" w:rsidR="006319E0" w:rsidRPr="003A642B" w:rsidRDefault="006319E0" w:rsidP="006319E0">
      <w:pPr>
        <w:tabs>
          <w:tab w:val="left" w:pos="-720"/>
          <w:tab w:val="left" w:pos="720"/>
        </w:tabs>
        <w:ind w:left="720"/>
      </w:pPr>
      <w:r>
        <w:t xml:space="preserve"> </w:t>
      </w:r>
    </w:p>
    <w:p w14:paraId="3EE2DE42" w14:textId="3CCAD281" w:rsidR="006319E0" w:rsidRDefault="006319E0">
      <w:pPr>
        <w:pStyle w:val="Heading3"/>
      </w:pPr>
    </w:p>
    <w:p w14:paraId="4BFA66DE" w14:textId="604941D7" w:rsidR="006319E0" w:rsidRDefault="006319E0" w:rsidP="006319E0"/>
    <w:p w14:paraId="756FC439" w14:textId="5BC7A6DB" w:rsidR="006319E0" w:rsidRDefault="006319E0" w:rsidP="006319E0"/>
    <w:p w14:paraId="15590BFC" w14:textId="142D6FA8" w:rsidR="006319E0" w:rsidRDefault="006319E0" w:rsidP="006319E0"/>
    <w:p w14:paraId="2E2140D8" w14:textId="4CC17CE1" w:rsidR="006319E0" w:rsidRDefault="006319E0" w:rsidP="006319E0"/>
    <w:p w14:paraId="35E0987C" w14:textId="0446913C" w:rsidR="006319E0" w:rsidRDefault="006319E0" w:rsidP="006319E0"/>
    <w:p w14:paraId="223E6984" w14:textId="4F62A1B4" w:rsidR="006319E0" w:rsidRDefault="006319E0" w:rsidP="006319E0"/>
    <w:p w14:paraId="15E24B70" w14:textId="2574C162" w:rsidR="006319E0" w:rsidRDefault="006319E0" w:rsidP="006319E0"/>
    <w:p w14:paraId="0B2BA133" w14:textId="23D3D7C7" w:rsidR="006319E0" w:rsidRDefault="006319E0" w:rsidP="006319E0"/>
    <w:p w14:paraId="1109B441" w14:textId="77777777" w:rsidR="006319E0" w:rsidRPr="006319E0" w:rsidRDefault="006319E0" w:rsidP="006319E0"/>
    <w:p w14:paraId="15085017" w14:textId="77777777" w:rsidR="006319E0" w:rsidRDefault="006319E0" w:rsidP="006319E0">
      <w:pPr>
        <w:pStyle w:val="Heading3"/>
        <w:shd w:val="clear" w:color="auto" w:fill="FFFFFF"/>
        <w:spacing w:before="280"/>
        <w:rPr>
          <w:color w:val="000000"/>
        </w:rPr>
      </w:pPr>
      <w:bookmarkStart w:id="166" w:name="bookmark=id.3jtnz0s" w:colFirst="0" w:colLast="0"/>
      <w:bookmarkStart w:id="167" w:name="_Toc221098708"/>
      <w:bookmarkEnd w:id="166"/>
      <w:r>
        <w:rPr>
          <w:color w:val="000000"/>
        </w:rPr>
        <w:lastRenderedPageBreak/>
        <w:t>ANNUAL FACULTY EVALUATION OF CFT STUDENT CLINICAL DEVELOPMENT</w:t>
      </w:r>
      <w:bookmarkEnd w:id="167"/>
    </w:p>
    <w:p w14:paraId="7AF530E2" w14:textId="77777777" w:rsidR="006319E0" w:rsidRDefault="006319E0" w:rsidP="006319E0">
      <w:pPr>
        <w:pStyle w:val="NormalWeb"/>
        <w:spacing w:before="0" w:beforeAutospacing="0" w:after="0" w:afterAutospacing="0"/>
        <w:rPr>
          <w:color w:val="000000"/>
        </w:rPr>
      </w:pPr>
      <w:r>
        <w:rPr>
          <w:color w:val="000000"/>
          <w:sz w:val="22"/>
          <w:szCs w:val="22"/>
        </w:rPr>
        <w:t>Student Name:</w:t>
      </w:r>
      <w:r>
        <w:rPr>
          <w:color w:val="000000"/>
          <w:sz w:val="22"/>
          <w:szCs w:val="22"/>
          <w:u w:val="single"/>
        </w:rPr>
        <w:t xml:space="preserve">                                                            </w:t>
      </w:r>
      <w:r>
        <w:rPr>
          <w:color w:val="000000"/>
          <w:sz w:val="22"/>
          <w:szCs w:val="22"/>
        </w:rPr>
        <w:t>  Year Entered Program:</w:t>
      </w:r>
      <w:r>
        <w:rPr>
          <w:color w:val="000000"/>
          <w:sz w:val="22"/>
          <w:szCs w:val="22"/>
          <w:u w:val="single"/>
        </w:rPr>
        <w:t>                                 </w:t>
      </w:r>
    </w:p>
    <w:p w14:paraId="2B614696" w14:textId="77777777" w:rsidR="006319E0" w:rsidRDefault="006319E0" w:rsidP="006319E0">
      <w:pPr>
        <w:pStyle w:val="NormalWeb"/>
        <w:spacing w:before="0" w:beforeAutospacing="0" w:after="0" w:afterAutospacing="0"/>
        <w:rPr>
          <w:color w:val="000000"/>
        </w:rPr>
      </w:pPr>
      <w:r>
        <w:rPr>
          <w:color w:val="000000"/>
          <w:sz w:val="22"/>
          <w:szCs w:val="22"/>
        </w:rPr>
        <w:t> </w:t>
      </w:r>
    </w:p>
    <w:p w14:paraId="4DDDC554" w14:textId="77777777" w:rsidR="006319E0" w:rsidRDefault="006319E0" w:rsidP="006319E0">
      <w:pPr>
        <w:pStyle w:val="NormalWeb"/>
        <w:spacing w:before="0" w:beforeAutospacing="0" w:after="0" w:afterAutospacing="0"/>
        <w:rPr>
          <w:color w:val="000000"/>
        </w:rPr>
      </w:pPr>
      <w:r>
        <w:rPr>
          <w:color w:val="000000"/>
          <w:sz w:val="22"/>
          <w:szCs w:val="22"/>
        </w:rPr>
        <w:t>The following evaluation is based on the student's annual self-evaluation materials as well as the CFT Program faculty experiences with the student. Students are rated on how well they are meeting program and faculty expectations in the CFT Program's educational outcome areas and the AAMFT Core Competencies.</w:t>
      </w:r>
    </w:p>
    <w:tbl>
      <w:tblPr>
        <w:tblW w:w="0" w:type="auto"/>
        <w:tblCellMar>
          <w:top w:w="15" w:type="dxa"/>
          <w:left w:w="15" w:type="dxa"/>
          <w:bottom w:w="15" w:type="dxa"/>
          <w:right w:w="15" w:type="dxa"/>
        </w:tblCellMar>
        <w:tblLook w:val="04A0" w:firstRow="1" w:lastRow="0" w:firstColumn="1" w:lastColumn="0" w:noHBand="0" w:noVBand="1"/>
      </w:tblPr>
      <w:tblGrid>
        <w:gridCol w:w="4476"/>
        <w:gridCol w:w="1873"/>
        <w:gridCol w:w="1811"/>
        <w:gridCol w:w="1900"/>
      </w:tblGrid>
      <w:tr w:rsidR="006319E0" w14:paraId="61C718B9" w14:textId="77777777" w:rsidTr="006319E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80361" w14:textId="77777777" w:rsidR="006319E0" w:rsidRDefault="006319E0">
            <w:pPr>
              <w:pStyle w:val="NormalWeb"/>
              <w:spacing w:before="0" w:beforeAutospacing="0" w:after="0" w:afterAutospacing="0"/>
            </w:pPr>
            <w:r>
              <w:rPr>
                <w:b/>
                <w:bCs/>
                <w:color w:val="000000"/>
              </w:rPr>
              <w:t> </w:t>
            </w:r>
          </w:p>
          <w:p w14:paraId="12D66E3E" w14:textId="77777777" w:rsidR="006319E0" w:rsidRDefault="006319E0">
            <w:pPr>
              <w:pStyle w:val="NormalWeb"/>
              <w:spacing w:before="0" w:beforeAutospacing="0" w:after="0" w:afterAutospacing="0"/>
            </w:pPr>
            <w:r>
              <w:rPr>
                <w:b/>
                <w:bCs/>
                <w:color w:val="000000"/>
              </w:rPr>
              <w:t>The student is able 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FF75F" w14:textId="77777777" w:rsidR="006319E0" w:rsidRDefault="006319E0">
            <w:pPr>
              <w:pStyle w:val="NormalWeb"/>
              <w:spacing w:before="0" w:beforeAutospacing="0" w:after="0" w:afterAutospacing="0"/>
              <w:jc w:val="center"/>
            </w:pPr>
            <w:r>
              <w:rPr>
                <w:color w:val="000000"/>
              </w:rPr>
              <w:t>Below Developmental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1CFDA" w14:textId="77777777" w:rsidR="006319E0" w:rsidRDefault="006319E0">
            <w:pPr>
              <w:pStyle w:val="NormalWeb"/>
              <w:spacing w:before="0" w:beforeAutospacing="0" w:after="0" w:afterAutospacing="0"/>
              <w:jc w:val="center"/>
            </w:pPr>
            <w:r>
              <w:rPr>
                <w:color w:val="000000"/>
              </w:rPr>
              <w:t>At Developmental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FBDF4" w14:textId="77777777" w:rsidR="006319E0" w:rsidRDefault="006319E0">
            <w:pPr>
              <w:pStyle w:val="NormalWeb"/>
              <w:spacing w:before="0" w:beforeAutospacing="0" w:after="0" w:afterAutospacing="0"/>
              <w:jc w:val="center"/>
            </w:pPr>
            <w:r>
              <w:rPr>
                <w:color w:val="000000"/>
              </w:rPr>
              <w:t>Exceeds Developmental Level</w:t>
            </w:r>
          </w:p>
        </w:tc>
      </w:tr>
      <w:tr w:rsidR="006319E0" w14:paraId="59879D66" w14:textId="77777777" w:rsidTr="006319E0">
        <w:trPr>
          <w:trHeight w:val="12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C5E4E" w14:textId="77777777" w:rsidR="006319E0" w:rsidRDefault="006319E0">
            <w:pPr>
              <w:pStyle w:val="NormalWeb"/>
              <w:spacing w:before="0" w:beforeAutospacing="0" w:after="0" w:afterAutospacing="0"/>
            </w:pPr>
            <w:r>
              <w:rPr>
                <w:b/>
                <w:bCs/>
                <w:color w:val="000000"/>
              </w:rPr>
              <w:t xml:space="preserve">Program Goal 1: Knowledge and Research: </w:t>
            </w:r>
            <w:r>
              <w:rPr>
                <w:color w:val="000000"/>
              </w:rPr>
              <w:t>Teach, research, publish, and engage diverse communities on relationally-oriented mental health topics.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A9BCC" w14:textId="77777777" w:rsidR="006319E0" w:rsidRDefault="006319E0">
            <w:pPr>
              <w:pStyle w:val="NormalWeb"/>
              <w:spacing w:before="0" w:beforeAutospacing="0" w:after="0" w:afterAutospacing="0"/>
            </w:pPr>
            <w:r>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7A331" w14:textId="77777777" w:rsidR="006319E0" w:rsidRDefault="006319E0">
            <w:pPr>
              <w:pStyle w:val="NormalWeb"/>
              <w:spacing w:before="0" w:beforeAutospacing="0" w:after="0" w:afterAutospacing="0"/>
            </w:pPr>
            <w:r>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C96F3" w14:textId="77777777" w:rsidR="006319E0" w:rsidRDefault="006319E0">
            <w:pPr>
              <w:pStyle w:val="NormalWeb"/>
              <w:spacing w:before="0" w:beforeAutospacing="0" w:after="0" w:afterAutospacing="0"/>
            </w:pPr>
            <w:r>
              <w:rPr>
                <w:color w:val="000000"/>
              </w:rPr>
              <w:t> </w:t>
            </w:r>
          </w:p>
        </w:tc>
      </w:tr>
      <w:tr w:rsidR="006319E0" w14:paraId="6D40A29F" w14:textId="77777777" w:rsidTr="006319E0">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E49F1" w14:textId="77777777" w:rsidR="006319E0" w:rsidRPr="00D508C5" w:rsidRDefault="006319E0">
            <w:pPr>
              <w:pStyle w:val="NormalWeb"/>
              <w:spacing w:before="0" w:beforeAutospacing="0" w:after="0" w:afterAutospacing="0"/>
            </w:pPr>
            <w:r w:rsidRPr="00D508C5">
              <w:rPr>
                <w:b/>
                <w:bCs/>
                <w:color w:val="000000"/>
              </w:rPr>
              <w:t>Program Goal 2: Practice and ethics competencies:</w:t>
            </w:r>
            <w:r w:rsidRPr="00D508C5">
              <w:rPr>
                <w:color w:val="000000"/>
              </w:rPr>
              <w:t xml:space="preserve"> Train the next generation of MFTs in advanced relationally-oriented and ethical clinical practice, MFT supervision, and university-level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76E01" w14:textId="77777777" w:rsidR="006319E0" w:rsidRPr="00D508C5" w:rsidRDefault="006319E0">
            <w:pPr>
              <w:pStyle w:val="NormalWeb"/>
              <w:spacing w:before="0" w:beforeAutospacing="0" w:after="0" w:afterAutospacing="0"/>
            </w:pPr>
            <w:r w:rsidRPr="00D508C5">
              <w:rPr>
                <w:color w:val="000000"/>
                <w:shd w:val="clear" w:color="auto" w:fill="FFFF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F2D5" w14:textId="77777777" w:rsidR="006319E0" w:rsidRPr="00D508C5" w:rsidRDefault="006319E0">
            <w:pPr>
              <w:pStyle w:val="NormalWeb"/>
              <w:spacing w:before="0" w:beforeAutospacing="0" w:after="0" w:afterAutospacing="0"/>
            </w:pPr>
            <w:r w:rsidRPr="00D508C5">
              <w:rPr>
                <w:color w:val="000000"/>
                <w:shd w:val="clear" w:color="auto" w:fill="FFFF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7A062" w14:textId="77777777" w:rsidR="006319E0" w:rsidRPr="00D508C5" w:rsidRDefault="006319E0">
            <w:pPr>
              <w:pStyle w:val="NormalWeb"/>
              <w:spacing w:before="0" w:beforeAutospacing="0" w:after="0" w:afterAutospacing="0"/>
            </w:pPr>
            <w:r w:rsidRPr="00D508C5">
              <w:rPr>
                <w:color w:val="000000"/>
                <w:shd w:val="clear" w:color="auto" w:fill="FFFF00"/>
              </w:rPr>
              <w:t> </w:t>
            </w:r>
          </w:p>
        </w:tc>
      </w:tr>
      <w:tr w:rsidR="006319E0" w14:paraId="21685656" w14:textId="77777777" w:rsidTr="006319E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B917D" w14:textId="77777777" w:rsidR="006319E0" w:rsidRDefault="006319E0">
            <w:pPr>
              <w:pStyle w:val="NormalWeb"/>
              <w:spacing w:before="0" w:beforeAutospacing="0" w:after="0" w:afterAutospacing="0"/>
            </w:pPr>
            <w:r>
              <w:rPr>
                <w:b/>
                <w:bCs/>
                <w:color w:val="000000"/>
              </w:rPr>
              <w:t>Program Goal 3: Diversity:</w:t>
            </w:r>
            <w:r>
              <w:rPr>
                <w:color w:val="000000"/>
              </w:rPr>
              <w:t xml:space="preserve"> Increase awareness of diversity and contribute to creating a more multicultural-informed profession.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95F9F" w14:textId="77777777" w:rsidR="006319E0" w:rsidRDefault="006319E0">
            <w:pPr>
              <w:pStyle w:val="NormalWeb"/>
              <w:spacing w:before="0" w:beforeAutospacing="0" w:after="0" w:afterAutospacing="0"/>
            </w:pPr>
            <w:r>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6303A" w14:textId="77777777" w:rsidR="006319E0" w:rsidRDefault="006319E0">
            <w:pPr>
              <w:pStyle w:val="NormalWeb"/>
              <w:spacing w:before="0" w:beforeAutospacing="0" w:after="0" w:afterAutospacing="0"/>
            </w:pPr>
            <w:r>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4F643" w14:textId="77777777" w:rsidR="006319E0" w:rsidRDefault="006319E0">
            <w:pPr>
              <w:pStyle w:val="NormalWeb"/>
              <w:spacing w:before="0" w:beforeAutospacing="0" w:after="0" w:afterAutospacing="0"/>
            </w:pPr>
            <w:r>
              <w:rPr>
                <w:color w:val="000000"/>
              </w:rPr>
              <w:t> </w:t>
            </w:r>
          </w:p>
        </w:tc>
      </w:tr>
    </w:tbl>
    <w:p w14:paraId="3AC4ED98" w14:textId="77777777" w:rsidR="006319E0" w:rsidRDefault="006319E0" w:rsidP="006319E0">
      <w:pPr>
        <w:pStyle w:val="NormalWeb"/>
        <w:spacing w:before="0" w:beforeAutospacing="0" w:after="0" w:afterAutospacing="0"/>
        <w:rPr>
          <w:color w:val="000000"/>
        </w:rPr>
      </w:pPr>
      <w:r>
        <w:rPr>
          <w:color w:val="000000"/>
          <w:sz w:val="22"/>
          <w:szCs w:val="22"/>
        </w:rPr>
        <w:t>*All categories relate to “appropriate” development levels. Therefore, most students who are progressing satisfactorily will be ranked "At Developmental Level" given that they are still participating in the learning process. "Below" or "Exceeding" Developmental Level are rarely given for the same reason.</w:t>
      </w:r>
    </w:p>
    <w:p w14:paraId="2FDBBD95" w14:textId="77777777" w:rsidR="006319E0" w:rsidRDefault="006319E0" w:rsidP="006319E0">
      <w:pPr>
        <w:pStyle w:val="NormalWeb"/>
        <w:spacing w:before="0" w:beforeAutospacing="0" w:after="0" w:afterAutospacing="0"/>
        <w:rPr>
          <w:color w:val="000000"/>
        </w:rPr>
      </w:pPr>
      <w:r>
        <w:rPr>
          <w:color w:val="000000"/>
          <w:sz w:val="22"/>
          <w:szCs w:val="22"/>
        </w:rPr>
        <w:t> </w:t>
      </w:r>
    </w:p>
    <w:p w14:paraId="1C04BD0C" w14:textId="77777777" w:rsidR="006319E0" w:rsidRDefault="006319E0" w:rsidP="006319E0">
      <w:pPr>
        <w:pStyle w:val="NormalWeb"/>
        <w:spacing w:before="0" w:beforeAutospacing="0" w:after="0" w:afterAutospacing="0"/>
        <w:rPr>
          <w:color w:val="000000"/>
        </w:rPr>
      </w:pPr>
      <w:r>
        <w:rPr>
          <w:b/>
          <w:bCs/>
          <w:color w:val="000000"/>
          <w:sz w:val="22"/>
          <w:szCs w:val="22"/>
        </w:rPr>
        <w:t>AAMFT Core Competencies Statement</w:t>
      </w:r>
    </w:p>
    <w:p w14:paraId="7CD52682" w14:textId="77777777" w:rsidR="006319E0" w:rsidRDefault="006319E0" w:rsidP="006319E0">
      <w:pPr>
        <w:pStyle w:val="NormalWeb"/>
        <w:spacing w:before="0" w:beforeAutospacing="0" w:after="0" w:afterAutospacing="0"/>
        <w:rPr>
          <w:color w:val="000000"/>
        </w:rPr>
      </w:pPr>
      <w:r>
        <w:rPr>
          <w:color w:val="000000"/>
          <w:sz w:val="22"/>
          <w:szCs w:val="22"/>
        </w:rPr>
        <w:t>□ Student is at an appropriate level of achievement for the majority of the core competencies listed on the AAMFT Core Competencies Scale.</w:t>
      </w:r>
    </w:p>
    <w:p w14:paraId="18334F6D" w14:textId="77777777" w:rsidR="006319E0" w:rsidRDefault="006319E0" w:rsidP="006319E0">
      <w:pPr>
        <w:pStyle w:val="NormalWeb"/>
        <w:spacing w:before="0" w:beforeAutospacing="0" w:after="0" w:afterAutospacing="0"/>
        <w:rPr>
          <w:color w:val="000000"/>
        </w:rPr>
      </w:pPr>
      <w:r>
        <w:rPr>
          <w:color w:val="000000"/>
          <w:sz w:val="22"/>
          <w:szCs w:val="22"/>
        </w:rPr>
        <w:t>□  Student has demonstrated ethical competence in clinical placement from supervisor reports. </w:t>
      </w:r>
    </w:p>
    <w:p w14:paraId="037AC85E" w14:textId="77777777" w:rsidR="006319E0" w:rsidRDefault="006319E0" w:rsidP="006319E0">
      <w:pPr>
        <w:pStyle w:val="NormalWeb"/>
        <w:spacing w:before="0" w:beforeAutospacing="0" w:after="0" w:afterAutospacing="0"/>
        <w:rPr>
          <w:color w:val="000000"/>
        </w:rPr>
      </w:pPr>
      <w:r>
        <w:rPr>
          <w:color w:val="000000"/>
          <w:sz w:val="22"/>
          <w:szCs w:val="22"/>
        </w:rPr>
        <w:t>□ Student and/or faculty have identified areas of growth pertaining to one or more of the core competencies.</w:t>
      </w:r>
    </w:p>
    <w:p w14:paraId="1865615E" w14:textId="77777777" w:rsidR="006319E0" w:rsidRDefault="006319E0" w:rsidP="006319E0">
      <w:pPr>
        <w:pStyle w:val="NormalWeb"/>
        <w:spacing w:before="0" w:beforeAutospacing="0" w:after="0" w:afterAutospacing="0"/>
        <w:rPr>
          <w:color w:val="000000"/>
        </w:rPr>
      </w:pPr>
      <w:r>
        <w:rPr>
          <w:color w:val="000000"/>
          <w:sz w:val="22"/>
          <w:szCs w:val="22"/>
          <w:u w:val="single"/>
        </w:rPr>
        <w:t>________________________________________________________________________________________________________________________________________________________________________</w:t>
      </w:r>
    </w:p>
    <w:p w14:paraId="045514DD" w14:textId="77777777" w:rsidR="006319E0" w:rsidRDefault="006319E0" w:rsidP="006319E0">
      <w:pPr>
        <w:pStyle w:val="NormalWeb"/>
        <w:spacing w:before="0" w:beforeAutospacing="0" w:after="0" w:afterAutospacing="0"/>
        <w:rPr>
          <w:color w:val="000000"/>
        </w:rPr>
      </w:pPr>
      <w:r>
        <w:rPr>
          <w:b/>
          <w:bCs/>
          <w:color w:val="000000"/>
          <w:sz w:val="22"/>
          <w:szCs w:val="22"/>
        </w:rPr>
        <w:t>General Assessment</w:t>
      </w:r>
    </w:p>
    <w:p w14:paraId="4F0E2139" w14:textId="77777777" w:rsidR="006319E0" w:rsidRDefault="006319E0" w:rsidP="006319E0">
      <w:pPr>
        <w:pStyle w:val="NormalWeb"/>
        <w:spacing w:before="0" w:beforeAutospacing="0" w:after="0" w:afterAutospacing="0"/>
        <w:rPr>
          <w:color w:val="000000"/>
        </w:rPr>
      </w:pPr>
      <w:r>
        <w:rPr>
          <w:color w:val="000000"/>
          <w:sz w:val="22"/>
          <w:szCs w:val="22"/>
        </w:rPr>
        <w:t>Areas of Strength:</w:t>
      </w:r>
    </w:p>
    <w:p w14:paraId="6C1D77B9" w14:textId="77777777" w:rsidR="006319E0" w:rsidRDefault="006319E0" w:rsidP="006319E0">
      <w:pPr>
        <w:pStyle w:val="NormalWeb"/>
        <w:spacing w:before="0" w:beforeAutospacing="0" w:after="0" w:afterAutospacing="0"/>
        <w:rPr>
          <w:color w:val="000000"/>
        </w:rPr>
      </w:pPr>
      <w:r>
        <w:rPr>
          <w:color w:val="000000"/>
          <w:sz w:val="22"/>
          <w:szCs w:val="22"/>
          <w:u w:val="single"/>
        </w:rPr>
        <w:t>________________________________________________________________________________________________________________________________________________________________________</w:t>
      </w:r>
    </w:p>
    <w:p w14:paraId="4186E340" w14:textId="77777777" w:rsidR="006319E0" w:rsidRDefault="006319E0" w:rsidP="006319E0">
      <w:pPr>
        <w:pStyle w:val="NormalWeb"/>
        <w:spacing w:before="0" w:beforeAutospacing="0" w:after="0" w:afterAutospacing="0"/>
        <w:rPr>
          <w:color w:val="000000"/>
        </w:rPr>
      </w:pPr>
      <w:r>
        <w:rPr>
          <w:color w:val="000000"/>
          <w:sz w:val="22"/>
          <w:szCs w:val="22"/>
        </w:rPr>
        <w:t>Areas of Improvement:</w:t>
      </w:r>
    </w:p>
    <w:p w14:paraId="6EC8EF94" w14:textId="77777777" w:rsidR="006319E0" w:rsidRDefault="006319E0" w:rsidP="006319E0">
      <w:pPr>
        <w:pStyle w:val="NormalWeb"/>
        <w:spacing w:before="0" w:beforeAutospacing="0" w:after="0" w:afterAutospacing="0"/>
        <w:rPr>
          <w:color w:val="000000"/>
        </w:rPr>
      </w:pPr>
      <w:r>
        <w:rPr>
          <w:color w:val="000000"/>
          <w:sz w:val="22"/>
          <w:szCs w:val="22"/>
          <w:u w:val="single"/>
        </w:rPr>
        <w:t>________________________________________________________________________________________________________________________________________________________________________</w:t>
      </w:r>
    </w:p>
    <w:p w14:paraId="2D9BFF19" w14:textId="77777777" w:rsidR="006319E0" w:rsidRDefault="006319E0" w:rsidP="006319E0">
      <w:pPr>
        <w:pStyle w:val="NormalWeb"/>
        <w:spacing w:before="0" w:beforeAutospacing="0" w:after="0" w:afterAutospacing="0"/>
        <w:rPr>
          <w:color w:val="000000"/>
        </w:rPr>
      </w:pPr>
      <w:r>
        <w:rPr>
          <w:color w:val="000000"/>
          <w:sz w:val="22"/>
          <w:szCs w:val="22"/>
        </w:rPr>
        <w:t>CFT Program Director:</w:t>
      </w:r>
      <w:r>
        <w:rPr>
          <w:color w:val="000000"/>
          <w:sz w:val="22"/>
          <w:szCs w:val="22"/>
          <w:u w:val="single"/>
        </w:rPr>
        <w:t xml:space="preserve">                                                                      </w:t>
      </w:r>
      <w:r>
        <w:rPr>
          <w:color w:val="000000"/>
          <w:sz w:val="22"/>
          <w:szCs w:val="22"/>
        </w:rPr>
        <w:t>            Date:</w:t>
      </w:r>
      <w:r>
        <w:rPr>
          <w:color w:val="000000"/>
          <w:sz w:val="22"/>
          <w:szCs w:val="22"/>
          <w:u w:val="single"/>
        </w:rPr>
        <w:t>                                       </w:t>
      </w:r>
    </w:p>
    <w:p w14:paraId="54961F26" w14:textId="77777777" w:rsidR="006319E0" w:rsidRDefault="006319E0" w:rsidP="006319E0">
      <w:pPr>
        <w:pStyle w:val="NormalWeb"/>
        <w:spacing w:before="0" w:beforeAutospacing="0" w:after="0" w:afterAutospacing="0"/>
        <w:jc w:val="center"/>
        <w:rPr>
          <w:color w:val="000000"/>
        </w:rPr>
      </w:pPr>
      <w:r>
        <w:rPr>
          <w:b/>
          <w:bCs/>
          <w:color w:val="000000"/>
          <w:sz w:val="22"/>
          <w:szCs w:val="22"/>
        </w:rPr>
        <w:t>University of Minnesota - Couple and Family Therapy Doctoral Program</w:t>
      </w:r>
    </w:p>
    <w:p w14:paraId="1E35D012" w14:textId="77777777" w:rsidR="006319E0" w:rsidRDefault="006319E0" w:rsidP="006319E0">
      <w:pPr>
        <w:spacing w:after="240"/>
      </w:pPr>
    </w:p>
    <w:p w14:paraId="3C910188" w14:textId="77777777" w:rsidR="00EC440C" w:rsidRDefault="009B2779">
      <w:pPr>
        <w:pStyle w:val="Heading3"/>
      </w:pPr>
      <w:bookmarkStart w:id="168" w:name="_Toc221098709"/>
      <w:r>
        <w:lastRenderedPageBreak/>
        <w:t>CFT PROGRAM DIRECTOR EVALUATION</w:t>
      </w:r>
      <w:bookmarkEnd w:id="168"/>
    </w:p>
    <w:p w14:paraId="21F481FE" w14:textId="77777777" w:rsidR="00EC440C" w:rsidRDefault="00EC440C">
      <w:pPr>
        <w:jc w:val="center"/>
        <w:rPr>
          <w:b/>
        </w:rPr>
      </w:pPr>
    </w:p>
    <w:p w14:paraId="3C2BC0F8" w14:textId="77777777" w:rsidR="00EC440C" w:rsidRDefault="009B2779">
      <w:pPr>
        <w:pBdr>
          <w:bottom w:val="single" w:sz="6" w:space="1" w:color="000000"/>
        </w:pBdr>
        <w:rPr>
          <w:sz w:val="20"/>
          <w:szCs w:val="20"/>
        </w:rPr>
      </w:pPr>
      <w:r>
        <w:rPr>
          <w:sz w:val="20"/>
          <w:szCs w:val="20"/>
        </w:rPr>
        <w:t>COAMFTE standards require a periodic evaluation of the CFT program director. Use the instrument below to evaluate the CFT Program Director’s performance over the past year. Include additional information on an attached separate sheet.</w:t>
      </w:r>
    </w:p>
    <w:p w14:paraId="7596BFCF" w14:textId="77777777" w:rsidR="00EC440C" w:rsidRDefault="00EC440C">
      <w:pPr>
        <w:rPr>
          <w:sz w:val="20"/>
          <w:szCs w:val="20"/>
        </w:rPr>
      </w:pPr>
    </w:p>
    <w:p w14:paraId="3349609C" w14:textId="77777777" w:rsidR="00EC440C" w:rsidRDefault="00EC440C">
      <w:pPr>
        <w:rPr>
          <w:b/>
          <w:sz w:val="20"/>
          <w:szCs w:val="20"/>
        </w:rPr>
      </w:pPr>
    </w:p>
    <w:p w14:paraId="210C169E" w14:textId="77777777" w:rsidR="00EC440C" w:rsidRDefault="009B2779">
      <w:pPr>
        <w:rPr>
          <w:b/>
          <w:sz w:val="20"/>
          <w:szCs w:val="20"/>
        </w:rPr>
      </w:pPr>
      <w:r>
        <w:rPr>
          <w:b/>
          <w:sz w:val="20"/>
          <w:szCs w:val="20"/>
        </w:rPr>
        <w:t>Program Director Name:</w:t>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rPr>
        <w:tab/>
        <w:t>Date:</w:t>
      </w:r>
      <w:r>
        <w:rPr>
          <w:b/>
          <w:sz w:val="20"/>
          <w:szCs w:val="20"/>
          <w:u w:val="single"/>
        </w:rPr>
        <w:tab/>
      </w:r>
      <w:r>
        <w:rPr>
          <w:b/>
          <w:sz w:val="20"/>
          <w:szCs w:val="20"/>
          <w:u w:val="single"/>
        </w:rPr>
        <w:tab/>
      </w:r>
      <w:r>
        <w:rPr>
          <w:b/>
          <w:sz w:val="20"/>
          <w:szCs w:val="20"/>
          <w:u w:val="single"/>
        </w:rPr>
        <w:tab/>
      </w:r>
      <w:r>
        <w:rPr>
          <w:b/>
          <w:sz w:val="20"/>
          <w:szCs w:val="20"/>
          <w:u w:val="single"/>
        </w:rPr>
        <w:tab/>
      </w:r>
    </w:p>
    <w:p w14:paraId="67CC6BFC" w14:textId="77777777" w:rsidR="00EC440C" w:rsidRDefault="00EC440C">
      <w:pPr>
        <w:rPr>
          <w:b/>
          <w:sz w:val="20"/>
          <w:szCs w:val="20"/>
        </w:rPr>
      </w:pPr>
    </w:p>
    <w:p w14:paraId="2857926B" w14:textId="77777777" w:rsidR="00EC440C" w:rsidRDefault="009B2779">
      <w:pPr>
        <w:rPr>
          <w:b/>
          <w:sz w:val="20"/>
          <w:szCs w:val="20"/>
          <w:u w:val="single"/>
        </w:rPr>
      </w:pPr>
      <w:r>
        <w:rPr>
          <w:b/>
          <w:sz w:val="20"/>
          <w:szCs w:val="20"/>
        </w:rPr>
        <w:t>Role of Evaluator (e.g., Dept. Head, Student, Faculty member, etc.):</w:t>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p>
    <w:p w14:paraId="4298CD9D" w14:textId="77777777" w:rsidR="00EC440C" w:rsidRDefault="00EC440C">
      <w:pPr>
        <w:rPr>
          <w:sz w:val="20"/>
          <w:szCs w:val="20"/>
        </w:rPr>
      </w:pPr>
    </w:p>
    <w:p w14:paraId="7B14E975" w14:textId="77777777" w:rsidR="00EC440C" w:rsidRDefault="009B2779">
      <w:pPr>
        <w:ind w:left="4320" w:firstLine="720"/>
        <w:rPr>
          <w:sz w:val="20"/>
          <w:szCs w:val="20"/>
        </w:rPr>
      </w:pPr>
      <w:r>
        <w:rPr>
          <w:sz w:val="20"/>
          <w:szCs w:val="20"/>
        </w:rPr>
        <w:t>Strongly</w:t>
      </w:r>
      <w:r>
        <w:rPr>
          <w:sz w:val="20"/>
          <w:szCs w:val="20"/>
        </w:rPr>
        <w:tab/>
      </w:r>
      <w:r>
        <w:rPr>
          <w:sz w:val="20"/>
          <w:szCs w:val="20"/>
        </w:rPr>
        <w:tab/>
      </w:r>
      <w:r>
        <w:rPr>
          <w:sz w:val="20"/>
          <w:szCs w:val="20"/>
        </w:rPr>
        <w:tab/>
      </w:r>
      <w:r>
        <w:rPr>
          <w:sz w:val="20"/>
          <w:szCs w:val="20"/>
        </w:rPr>
        <w:tab/>
        <w:t>Strongly</w:t>
      </w:r>
    </w:p>
    <w:p w14:paraId="6C4D1D25" w14:textId="77777777" w:rsidR="00EC440C" w:rsidRDefault="009B2779">
      <w:pPr>
        <w:ind w:left="4320" w:firstLine="720"/>
        <w:rPr>
          <w:sz w:val="20"/>
          <w:szCs w:val="20"/>
        </w:rPr>
      </w:pPr>
      <w:r>
        <w:rPr>
          <w:sz w:val="20"/>
          <w:szCs w:val="20"/>
        </w:rPr>
        <w:t>Disagree</w:t>
      </w:r>
      <w:r>
        <w:rPr>
          <w:sz w:val="20"/>
          <w:szCs w:val="20"/>
        </w:rPr>
        <w:tab/>
      </w:r>
      <w:r>
        <w:rPr>
          <w:sz w:val="20"/>
          <w:szCs w:val="20"/>
        </w:rPr>
        <w:tab/>
      </w:r>
      <w:r>
        <w:rPr>
          <w:sz w:val="20"/>
          <w:szCs w:val="20"/>
        </w:rPr>
        <w:tab/>
      </w:r>
      <w:r>
        <w:rPr>
          <w:sz w:val="20"/>
          <w:szCs w:val="20"/>
        </w:rPr>
        <w:tab/>
        <w:t>Agree</w:t>
      </w:r>
      <w:r>
        <w:rPr>
          <w:sz w:val="20"/>
          <w:szCs w:val="20"/>
        </w:rPr>
        <w:tab/>
        <w:t xml:space="preserve">   IDK</w:t>
      </w:r>
    </w:p>
    <w:p w14:paraId="65640728" w14:textId="77777777" w:rsidR="00EC440C" w:rsidRDefault="00EC440C">
      <w:pPr>
        <w:rPr>
          <w:sz w:val="20"/>
          <w:szCs w:val="20"/>
        </w:rPr>
      </w:pPr>
    </w:p>
    <w:p w14:paraId="497366F7" w14:textId="77777777" w:rsidR="00EC440C" w:rsidRDefault="009B2779">
      <w:pPr>
        <w:rPr>
          <w:b/>
          <w:sz w:val="20"/>
          <w:szCs w:val="20"/>
        </w:rPr>
      </w:pPr>
      <w:r>
        <w:rPr>
          <w:b/>
          <w:sz w:val="20"/>
          <w:szCs w:val="20"/>
        </w:rPr>
        <w:t>The CFT Program Director…</w:t>
      </w:r>
    </w:p>
    <w:p w14:paraId="6B41FEF9" w14:textId="77777777" w:rsidR="00EC440C" w:rsidRDefault="00EC440C">
      <w:pPr>
        <w:rPr>
          <w:sz w:val="20"/>
          <w:szCs w:val="20"/>
        </w:rPr>
      </w:pPr>
    </w:p>
    <w:p w14:paraId="5DDF9037" w14:textId="77777777" w:rsidR="00EC440C" w:rsidRDefault="009B2779">
      <w:pPr>
        <w:rPr>
          <w:sz w:val="20"/>
          <w:szCs w:val="20"/>
        </w:rPr>
      </w:pPr>
      <w:r>
        <w:rPr>
          <w:sz w:val="20"/>
          <w:szCs w:val="20"/>
        </w:rPr>
        <w:t>Appropriately represents the CFT program at departmental</w:t>
      </w:r>
    </w:p>
    <w:p w14:paraId="64AC6E43" w14:textId="77777777" w:rsidR="00EC440C" w:rsidRDefault="009B2779">
      <w:pPr>
        <w:rPr>
          <w:sz w:val="20"/>
          <w:szCs w:val="20"/>
        </w:rPr>
      </w:pPr>
      <w:r>
        <w:rPr>
          <w:sz w:val="20"/>
          <w:szCs w:val="20"/>
        </w:rPr>
        <w:t xml:space="preserve">and college functions. </w:t>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460EE9D7" w14:textId="77777777" w:rsidR="00EC440C" w:rsidRDefault="00EC440C">
      <w:pPr>
        <w:rPr>
          <w:sz w:val="20"/>
          <w:szCs w:val="20"/>
        </w:rPr>
      </w:pPr>
    </w:p>
    <w:p w14:paraId="452DAD5B" w14:textId="77777777" w:rsidR="00EC440C" w:rsidRDefault="009B2779">
      <w:pPr>
        <w:rPr>
          <w:sz w:val="20"/>
          <w:szCs w:val="20"/>
        </w:rPr>
      </w:pPr>
      <w:r>
        <w:rPr>
          <w:sz w:val="20"/>
          <w:szCs w:val="20"/>
        </w:rPr>
        <w:t xml:space="preserve">Attends the AAMFT national conference regularly and </w:t>
      </w:r>
    </w:p>
    <w:p w14:paraId="04604425" w14:textId="77777777" w:rsidR="00EC440C" w:rsidRDefault="009B2779">
      <w:pPr>
        <w:rPr>
          <w:sz w:val="20"/>
          <w:szCs w:val="20"/>
        </w:rPr>
      </w:pPr>
      <w:r>
        <w:rPr>
          <w:sz w:val="20"/>
          <w:szCs w:val="20"/>
        </w:rPr>
        <w:t>effectively recruits students to the program.</w:t>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7C22E8E0" w14:textId="77777777" w:rsidR="00EC440C" w:rsidRDefault="00EC440C">
      <w:pPr>
        <w:rPr>
          <w:sz w:val="20"/>
          <w:szCs w:val="20"/>
        </w:rPr>
      </w:pPr>
    </w:p>
    <w:p w14:paraId="624CC45F" w14:textId="77777777" w:rsidR="00EC440C" w:rsidRDefault="009B2779">
      <w:pPr>
        <w:rPr>
          <w:sz w:val="20"/>
          <w:szCs w:val="20"/>
        </w:rPr>
      </w:pPr>
      <w:r>
        <w:rPr>
          <w:sz w:val="20"/>
          <w:szCs w:val="20"/>
        </w:rPr>
        <w:t>Is available to meet with students to discuss program-</w:t>
      </w:r>
    </w:p>
    <w:p w14:paraId="3616590A" w14:textId="77777777" w:rsidR="00EC440C" w:rsidRDefault="009B2779">
      <w:pPr>
        <w:rPr>
          <w:sz w:val="20"/>
          <w:szCs w:val="20"/>
        </w:rPr>
      </w:pPr>
      <w:r>
        <w:rPr>
          <w:sz w:val="20"/>
          <w:szCs w:val="20"/>
        </w:rPr>
        <w:t>related concerns.</w:t>
      </w:r>
      <w:r>
        <w:rPr>
          <w:sz w:val="20"/>
          <w:szCs w:val="20"/>
        </w:rPr>
        <w:tab/>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12629706" w14:textId="77777777" w:rsidR="00EC440C" w:rsidRDefault="00EC440C">
      <w:pPr>
        <w:rPr>
          <w:sz w:val="20"/>
          <w:szCs w:val="20"/>
        </w:rPr>
      </w:pPr>
    </w:p>
    <w:p w14:paraId="6B48721B" w14:textId="77777777" w:rsidR="00EC440C" w:rsidRDefault="009B2779">
      <w:pPr>
        <w:rPr>
          <w:sz w:val="20"/>
          <w:szCs w:val="20"/>
        </w:rPr>
      </w:pPr>
      <w:r>
        <w:rPr>
          <w:sz w:val="20"/>
          <w:szCs w:val="20"/>
        </w:rPr>
        <w:t>Provides effective leadership sufficient to meet the</w:t>
      </w:r>
    </w:p>
    <w:p w14:paraId="554E6719" w14:textId="77777777" w:rsidR="00EC440C" w:rsidRDefault="009B2779">
      <w:pPr>
        <w:rPr>
          <w:sz w:val="20"/>
          <w:szCs w:val="20"/>
        </w:rPr>
      </w:pPr>
      <w:r>
        <w:rPr>
          <w:sz w:val="20"/>
          <w:szCs w:val="20"/>
        </w:rPr>
        <w:t>program’s stated learning outcomes.</w:t>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3BD61C80" w14:textId="77777777" w:rsidR="00EC440C" w:rsidRDefault="00EC440C">
      <w:pPr>
        <w:rPr>
          <w:sz w:val="20"/>
          <w:szCs w:val="20"/>
        </w:rPr>
      </w:pPr>
    </w:p>
    <w:p w14:paraId="20101BFD" w14:textId="77777777" w:rsidR="00EC440C" w:rsidRDefault="009B2779">
      <w:pPr>
        <w:rPr>
          <w:sz w:val="20"/>
          <w:szCs w:val="20"/>
        </w:rPr>
      </w:pPr>
      <w:r>
        <w:rPr>
          <w:sz w:val="20"/>
          <w:szCs w:val="20"/>
        </w:rPr>
        <w:t>Conducts regular CFT faculty meetings.</w:t>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250E894F" w14:textId="77777777" w:rsidR="00EC440C" w:rsidRDefault="00EC440C">
      <w:pPr>
        <w:rPr>
          <w:sz w:val="20"/>
          <w:szCs w:val="20"/>
        </w:rPr>
      </w:pPr>
    </w:p>
    <w:p w14:paraId="39B671B8" w14:textId="77777777" w:rsidR="00EC440C" w:rsidRDefault="009B2779">
      <w:pPr>
        <w:rPr>
          <w:sz w:val="20"/>
          <w:szCs w:val="20"/>
        </w:rPr>
      </w:pPr>
      <w:r>
        <w:rPr>
          <w:sz w:val="20"/>
          <w:szCs w:val="20"/>
        </w:rPr>
        <w:t xml:space="preserve">Is open to hearing differing opinions about the </w:t>
      </w:r>
    </w:p>
    <w:p w14:paraId="27356767" w14:textId="77777777" w:rsidR="00EC440C" w:rsidRDefault="009B2779">
      <w:pPr>
        <w:rPr>
          <w:sz w:val="20"/>
          <w:szCs w:val="20"/>
        </w:rPr>
      </w:pPr>
      <w:r>
        <w:rPr>
          <w:sz w:val="20"/>
          <w:szCs w:val="20"/>
        </w:rPr>
        <w:t>administration of the program.</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46CC9FCD" w14:textId="77777777" w:rsidR="00EC440C" w:rsidRDefault="00EC440C">
      <w:pPr>
        <w:rPr>
          <w:sz w:val="20"/>
          <w:szCs w:val="20"/>
        </w:rPr>
      </w:pPr>
    </w:p>
    <w:p w14:paraId="331B5CF5" w14:textId="77777777" w:rsidR="00EC440C" w:rsidRDefault="009B2779">
      <w:pPr>
        <w:rPr>
          <w:sz w:val="20"/>
          <w:szCs w:val="20"/>
        </w:rPr>
      </w:pPr>
      <w:r>
        <w:rPr>
          <w:sz w:val="20"/>
          <w:szCs w:val="20"/>
        </w:rPr>
        <w:t>Understands and successfully implements COAMFTE</w:t>
      </w:r>
    </w:p>
    <w:p w14:paraId="3BC9E28B" w14:textId="77777777" w:rsidR="00EC440C" w:rsidRDefault="009B2779">
      <w:pPr>
        <w:rPr>
          <w:sz w:val="20"/>
          <w:szCs w:val="20"/>
        </w:rPr>
      </w:pPr>
      <w:r>
        <w:rPr>
          <w:sz w:val="20"/>
          <w:szCs w:val="20"/>
        </w:rPr>
        <w:t>accreditation guidelines.</w:t>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4B04C989" w14:textId="77777777" w:rsidR="00EC440C" w:rsidRDefault="009B2779">
      <w:pPr>
        <w:rPr>
          <w:sz w:val="20"/>
          <w:szCs w:val="20"/>
        </w:rPr>
      </w:pPr>
      <w:r>
        <w:rPr>
          <w:sz w:val="20"/>
          <w:szCs w:val="20"/>
        </w:rPr>
        <w:tab/>
      </w:r>
      <w:r>
        <w:rPr>
          <w:sz w:val="20"/>
          <w:szCs w:val="20"/>
        </w:rPr>
        <w:tab/>
      </w:r>
    </w:p>
    <w:p w14:paraId="11B45AD9" w14:textId="77777777" w:rsidR="00EC440C" w:rsidRDefault="009B2779">
      <w:pPr>
        <w:rPr>
          <w:sz w:val="20"/>
          <w:szCs w:val="20"/>
        </w:rPr>
      </w:pPr>
      <w:r>
        <w:rPr>
          <w:sz w:val="20"/>
          <w:szCs w:val="20"/>
        </w:rPr>
        <w:t>Communicates effectively with relevant stakeholders</w:t>
      </w:r>
    </w:p>
    <w:p w14:paraId="4F0DF4A6" w14:textId="77777777" w:rsidR="00EC440C" w:rsidRDefault="009B2779">
      <w:pPr>
        <w:rPr>
          <w:sz w:val="20"/>
          <w:szCs w:val="20"/>
        </w:rPr>
      </w:pPr>
      <w:r>
        <w:rPr>
          <w:sz w:val="20"/>
          <w:szCs w:val="20"/>
        </w:rPr>
        <w:t>(communities of interest) about program business.</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656F5886" w14:textId="77777777" w:rsidR="00EC440C" w:rsidRDefault="00EC440C">
      <w:pPr>
        <w:rPr>
          <w:sz w:val="20"/>
          <w:szCs w:val="20"/>
        </w:rPr>
      </w:pPr>
    </w:p>
    <w:p w14:paraId="7BA3ECCF" w14:textId="77777777" w:rsidR="00EC440C" w:rsidRDefault="009B2779">
      <w:pPr>
        <w:rPr>
          <w:sz w:val="20"/>
          <w:szCs w:val="20"/>
        </w:rPr>
      </w:pPr>
      <w:r>
        <w:rPr>
          <w:sz w:val="20"/>
          <w:szCs w:val="20"/>
        </w:rPr>
        <w:t>Is a good professional role model</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5AC0C320" w14:textId="77777777" w:rsidR="00EC440C" w:rsidRDefault="00EC440C">
      <w:pPr>
        <w:rPr>
          <w:sz w:val="20"/>
          <w:szCs w:val="20"/>
        </w:rPr>
      </w:pPr>
    </w:p>
    <w:p w14:paraId="300A7B44" w14:textId="77777777" w:rsidR="00EC440C" w:rsidRDefault="009B2779">
      <w:pPr>
        <w:rPr>
          <w:sz w:val="20"/>
          <w:szCs w:val="20"/>
        </w:rPr>
      </w:pPr>
      <w:r>
        <w:rPr>
          <w:sz w:val="20"/>
          <w:szCs w:val="20"/>
        </w:rPr>
        <w:t>Demonstrates innovation in trying to meet the CFT program</w:t>
      </w:r>
    </w:p>
    <w:p w14:paraId="1D27B4F9" w14:textId="77777777" w:rsidR="00EC440C" w:rsidRDefault="009B2779">
      <w:pPr>
        <w:rPr>
          <w:sz w:val="20"/>
          <w:szCs w:val="20"/>
        </w:rPr>
      </w:pPr>
      <w:r>
        <w:rPr>
          <w:sz w:val="20"/>
          <w:szCs w:val="20"/>
        </w:rPr>
        <w:t>goals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1756830F" w14:textId="77777777" w:rsidR="00EC440C" w:rsidRDefault="00EC440C">
      <w:pPr>
        <w:rPr>
          <w:sz w:val="20"/>
          <w:szCs w:val="20"/>
        </w:rPr>
      </w:pPr>
    </w:p>
    <w:p w14:paraId="6CEE9EAD" w14:textId="77777777" w:rsidR="00EC440C" w:rsidRDefault="009B2779">
      <w:pPr>
        <w:rPr>
          <w:sz w:val="20"/>
          <w:szCs w:val="20"/>
        </w:rPr>
      </w:pPr>
      <w:r>
        <w:rPr>
          <w:sz w:val="20"/>
          <w:szCs w:val="20"/>
        </w:rPr>
        <w:t>Helps to develop a safe environment for a diverse</w:t>
      </w:r>
    </w:p>
    <w:p w14:paraId="194A56F3" w14:textId="77777777" w:rsidR="00EC440C" w:rsidRDefault="009B2779">
      <w:pPr>
        <w:rPr>
          <w:sz w:val="20"/>
          <w:szCs w:val="20"/>
        </w:rPr>
      </w:pPr>
      <w:r>
        <w:rPr>
          <w:sz w:val="20"/>
          <w:szCs w:val="20"/>
        </w:rPr>
        <w:t>student body.</w:t>
      </w:r>
      <w:r>
        <w:rPr>
          <w:sz w:val="20"/>
          <w:szCs w:val="20"/>
        </w:rPr>
        <w:tab/>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53F664BE" w14:textId="77777777" w:rsidR="00EC440C" w:rsidRDefault="00EC440C">
      <w:pPr>
        <w:rPr>
          <w:sz w:val="20"/>
          <w:szCs w:val="20"/>
        </w:rPr>
      </w:pPr>
    </w:p>
    <w:p w14:paraId="2E83BD44" w14:textId="77777777" w:rsidR="00EC440C" w:rsidRDefault="00EC440C">
      <w:pPr>
        <w:rPr>
          <w:sz w:val="20"/>
          <w:szCs w:val="20"/>
        </w:rPr>
      </w:pPr>
    </w:p>
    <w:p w14:paraId="0F00B74B" w14:textId="77777777" w:rsidR="00EC440C" w:rsidRDefault="009B2779">
      <w:pPr>
        <w:rPr>
          <w:sz w:val="20"/>
          <w:szCs w:val="20"/>
        </w:rPr>
      </w:pPr>
      <w:r>
        <w:rPr>
          <w:sz w:val="20"/>
          <w:szCs w:val="20"/>
        </w:rPr>
        <w:t>Please offer context for any of your comments or add additional information not requested on the form on a separate sheet</w:t>
      </w:r>
    </w:p>
    <w:p w14:paraId="298466B4" w14:textId="77777777" w:rsidR="00EC440C" w:rsidRDefault="00EC440C">
      <w:pPr>
        <w:rPr>
          <w:sz w:val="20"/>
          <w:szCs w:val="20"/>
        </w:rPr>
      </w:pPr>
    </w:p>
    <w:p w14:paraId="5764D28B" w14:textId="77777777" w:rsidR="00EC440C" w:rsidRDefault="00EC440C">
      <w:pPr>
        <w:spacing w:line="360" w:lineRule="auto"/>
        <w:jc w:val="center"/>
        <w:rPr>
          <w:b/>
          <w:sz w:val="20"/>
          <w:szCs w:val="20"/>
        </w:rPr>
      </w:pPr>
    </w:p>
    <w:p w14:paraId="51EDFF74" w14:textId="77777777" w:rsidR="00EC440C" w:rsidRDefault="00EC440C">
      <w:pPr>
        <w:spacing w:line="360" w:lineRule="auto"/>
        <w:jc w:val="center"/>
        <w:rPr>
          <w:b/>
          <w:sz w:val="20"/>
          <w:szCs w:val="20"/>
        </w:rPr>
      </w:pPr>
    </w:p>
    <w:p w14:paraId="326DE0A1" w14:textId="77777777" w:rsidR="00EC440C" w:rsidRDefault="009B2779">
      <w:pPr>
        <w:spacing w:line="360" w:lineRule="auto"/>
        <w:jc w:val="center"/>
        <w:rPr>
          <w:b/>
          <w:sz w:val="20"/>
          <w:szCs w:val="20"/>
        </w:rPr>
      </w:pPr>
      <w:r>
        <w:rPr>
          <w:b/>
          <w:sz w:val="20"/>
          <w:szCs w:val="20"/>
        </w:rPr>
        <w:t>Return this form to the Coordinator of Graduate Studies in 290 McNeal Hall</w:t>
      </w:r>
    </w:p>
    <w:p w14:paraId="3C4F5203" w14:textId="77777777" w:rsidR="00EC440C" w:rsidRDefault="00EC440C">
      <w:pPr>
        <w:spacing w:line="360" w:lineRule="auto"/>
        <w:jc w:val="center"/>
        <w:rPr>
          <w:b/>
        </w:rPr>
      </w:pPr>
    </w:p>
    <w:p w14:paraId="4A0A088B" w14:textId="77777777" w:rsidR="00EC440C" w:rsidRDefault="009B2779">
      <w:pPr>
        <w:pStyle w:val="Heading3"/>
      </w:pPr>
      <w:bookmarkStart w:id="169" w:name="bookmark=id.4iylrwe" w:colFirst="0" w:colLast="0"/>
      <w:bookmarkStart w:id="170" w:name="_Toc221098710"/>
      <w:bookmarkEnd w:id="169"/>
      <w:r>
        <w:lastRenderedPageBreak/>
        <w:t>SUPERVISOR/SUPERVISION EVALUATION</w:t>
      </w:r>
      <w:bookmarkEnd w:id="170"/>
    </w:p>
    <w:p w14:paraId="7DF692F6" w14:textId="77777777" w:rsidR="00EC440C" w:rsidRDefault="00EC440C">
      <w:pPr>
        <w:ind w:left="4320" w:firstLine="720"/>
        <w:rPr>
          <w:sz w:val="20"/>
          <w:szCs w:val="20"/>
        </w:rPr>
      </w:pPr>
    </w:p>
    <w:p w14:paraId="7770D8BB" w14:textId="2FA9EE74" w:rsidR="00EC440C" w:rsidRDefault="009B2779">
      <w:pPr>
        <w:pBdr>
          <w:bottom w:val="single" w:sz="6" w:space="1" w:color="000000"/>
        </w:pBdr>
      </w:pPr>
      <w:r>
        <w:t xml:space="preserve">Although the University has an instrument and process for students to evaluate faculty teaching, the instrument is not adequate to evaluate clinical supervision. The following instrument was designed to elicit feedback from students about their clinical supervision experiences in relation to the goals and learning outcomes of the CFT program in the Department of Family Social Science. Return completed forms to the Graduate </w:t>
      </w:r>
      <w:r w:rsidR="0029440E">
        <w:t>Coordinator</w:t>
      </w:r>
      <w:r>
        <w:t xml:space="preserve"> (Room </w:t>
      </w:r>
      <w:r w:rsidR="0029440E">
        <w:t>386D</w:t>
      </w:r>
      <w:r>
        <w:t xml:space="preserve"> McNeal Hall).</w:t>
      </w:r>
    </w:p>
    <w:p w14:paraId="3F377765" w14:textId="77777777" w:rsidR="00EC440C" w:rsidRDefault="00EC440C">
      <w:pPr>
        <w:pBdr>
          <w:bottom w:val="single" w:sz="6" w:space="1" w:color="000000"/>
        </w:pBdr>
      </w:pPr>
    </w:p>
    <w:p w14:paraId="4DEC221A" w14:textId="77777777" w:rsidR="00EC440C" w:rsidRDefault="00EC440C"/>
    <w:p w14:paraId="76E51310" w14:textId="77777777" w:rsidR="00EC440C" w:rsidRDefault="00EC440C"/>
    <w:p w14:paraId="4D1941ED" w14:textId="77777777" w:rsidR="00EC440C" w:rsidRDefault="009B2779">
      <w:pPr>
        <w:rPr>
          <w:b/>
        </w:rPr>
      </w:pPr>
      <w:r>
        <w:rPr>
          <w:b/>
        </w:rPr>
        <w:t>Supervisor Name:</w:t>
      </w:r>
      <w:r>
        <w:rPr>
          <w:b/>
          <w:u w:val="single"/>
        </w:rPr>
        <w:tab/>
      </w:r>
      <w:r>
        <w:rPr>
          <w:b/>
          <w:u w:val="single"/>
        </w:rPr>
        <w:tab/>
      </w:r>
      <w:r>
        <w:rPr>
          <w:b/>
          <w:u w:val="single"/>
        </w:rPr>
        <w:tab/>
      </w:r>
      <w:r>
        <w:rPr>
          <w:b/>
          <w:u w:val="single"/>
        </w:rPr>
        <w:tab/>
      </w:r>
      <w:r>
        <w:rPr>
          <w:b/>
          <w:u w:val="single"/>
        </w:rPr>
        <w:tab/>
      </w:r>
      <w:r>
        <w:rPr>
          <w:b/>
          <w:u w:val="single"/>
        </w:rPr>
        <w:tab/>
      </w:r>
      <w:r>
        <w:rPr>
          <w:b/>
        </w:rPr>
        <w:tab/>
        <w:t>Date:</w:t>
      </w:r>
      <w:r>
        <w:rPr>
          <w:b/>
          <w:u w:val="single"/>
        </w:rPr>
        <w:tab/>
      </w:r>
      <w:r>
        <w:rPr>
          <w:b/>
          <w:u w:val="single"/>
        </w:rPr>
        <w:tab/>
      </w:r>
      <w:r>
        <w:rPr>
          <w:b/>
          <w:u w:val="single"/>
        </w:rPr>
        <w:tab/>
      </w:r>
      <w:r>
        <w:rPr>
          <w:b/>
          <w:u w:val="single"/>
        </w:rPr>
        <w:tab/>
      </w:r>
    </w:p>
    <w:p w14:paraId="5D02F757" w14:textId="77777777" w:rsidR="00EC440C" w:rsidRDefault="00EC440C">
      <w:pPr>
        <w:rPr>
          <w:b/>
        </w:rPr>
      </w:pPr>
    </w:p>
    <w:p w14:paraId="55D7A111" w14:textId="77777777" w:rsidR="00EC440C" w:rsidRDefault="00EC440C">
      <w:pPr>
        <w:rPr>
          <w:b/>
        </w:rPr>
      </w:pPr>
    </w:p>
    <w:p w14:paraId="4C4AE88F" w14:textId="77777777" w:rsidR="00EC440C" w:rsidRDefault="009B2779">
      <w:pPr>
        <w:rPr>
          <w:b/>
          <w:u w:val="single"/>
        </w:rPr>
      </w:pPr>
      <w:r>
        <w:rPr>
          <w:b/>
        </w:rPr>
        <w:t>Practicum/Internship Site:</w:t>
      </w:r>
      <w:r>
        <w:rPr>
          <w:b/>
          <w:u w:val="single"/>
        </w:rPr>
        <w:tab/>
      </w:r>
      <w:r>
        <w:rPr>
          <w:b/>
          <w:u w:val="single"/>
        </w:rPr>
        <w:tab/>
      </w:r>
      <w:r>
        <w:rPr>
          <w:b/>
          <w:u w:val="single"/>
        </w:rPr>
        <w:tab/>
      </w:r>
      <w:r>
        <w:rPr>
          <w:b/>
          <w:u w:val="single"/>
        </w:rPr>
        <w:tab/>
        <w:t xml:space="preserve"> </w:t>
      </w:r>
      <w:r>
        <w:rPr>
          <w:b/>
        </w:rPr>
        <w:tab/>
        <w:t>Semester:</w:t>
      </w:r>
      <w:r>
        <w:rPr>
          <w:b/>
          <w:u w:val="single"/>
        </w:rPr>
        <w:tab/>
      </w:r>
      <w:r>
        <w:rPr>
          <w:b/>
          <w:u w:val="single"/>
        </w:rPr>
        <w:tab/>
      </w:r>
      <w:r>
        <w:rPr>
          <w:b/>
          <w:u w:val="single"/>
        </w:rPr>
        <w:tab/>
      </w:r>
    </w:p>
    <w:p w14:paraId="70C8988D" w14:textId="77777777" w:rsidR="00EC440C" w:rsidRDefault="00EC440C">
      <w:pPr>
        <w:ind w:left="4320" w:firstLine="720"/>
        <w:rPr>
          <w:sz w:val="20"/>
          <w:szCs w:val="20"/>
        </w:rPr>
      </w:pPr>
    </w:p>
    <w:p w14:paraId="5A915AEC" w14:textId="77777777" w:rsidR="00EC440C" w:rsidRDefault="00EC440C">
      <w:pPr>
        <w:ind w:left="4320" w:firstLine="720"/>
        <w:rPr>
          <w:sz w:val="20"/>
          <w:szCs w:val="20"/>
        </w:rPr>
      </w:pPr>
    </w:p>
    <w:p w14:paraId="1559F9C3" w14:textId="77777777" w:rsidR="00EC440C" w:rsidRDefault="009B2779">
      <w:pPr>
        <w:ind w:left="4320"/>
        <w:rPr>
          <w:sz w:val="20"/>
          <w:szCs w:val="20"/>
        </w:rPr>
      </w:pPr>
      <w:r>
        <w:rPr>
          <w:sz w:val="20"/>
          <w:szCs w:val="20"/>
        </w:rPr>
        <w:t xml:space="preserve">  </w:t>
      </w:r>
      <w:r>
        <w:rPr>
          <w:sz w:val="20"/>
          <w:szCs w:val="20"/>
        </w:rPr>
        <w:tab/>
        <w:t>Strongly</w:t>
      </w:r>
      <w:r>
        <w:rPr>
          <w:sz w:val="20"/>
          <w:szCs w:val="20"/>
        </w:rPr>
        <w:tab/>
      </w:r>
      <w:r>
        <w:rPr>
          <w:sz w:val="20"/>
          <w:szCs w:val="20"/>
        </w:rPr>
        <w:tab/>
      </w:r>
      <w:r>
        <w:rPr>
          <w:sz w:val="20"/>
          <w:szCs w:val="20"/>
        </w:rPr>
        <w:tab/>
        <w:t xml:space="preserve">     Strongly</w:t>
      </w:r>
    </w:p>
    <w:p w14:paraId="37CF6224" w14:textId="77777777" w:rsidR="00EC440C" w:rsidRDefault="009B2779">
      <w:pPr>
        <w:ind w:left="3600" w:firstLine="720"/>
        <w:rPr>
          <w:sz w:val="20"/>
          <w:szCs w:val="20"/>
        </w:rPr>
      </w:pPr>
      <w:r>
        <w:rPr>
          <w:sz w:val="20"/>
          <w:szCs w:val="20"/>
        </w:rPr>
        <w:t xml:space="preserve"> </w:t>
      </w:r>
      <w:r>
        <w:rPr>
          <w:sz w:val="20"/>
          <w:szCs w:val="20"/>
        </w:rPr>
        <w:tab/>
        <w:t>Disagree</w:t>
      </w:r>
      <w:r>
        <w:rPr>
          <w:sz w:val="20"/>
          <w:szCs w:val="20"/>
        </w:rPr>
        <w:tab/>
      </w:r>
      <w:r>
        <w:rPr>
          <w:sz w:val="20"/>
          <w:szCs w:val="20"/>
        </w:rPr>
        <w:tab/>
      </w:r>
      <w:r>
        <w:rPr>
          <w:sz w:val="20"/>
          <w:szCs w:val="20"/>
        </w:rPr>
        <w:tab/>
        <w:t xml:space="preserve">      Agree</w:t>
      </w:r>
    </w:p>
    <w:p w14:paraId="29F4D0AD" w14:textId="77777777" w:rsidR="00EC440C" w:rsidRDefault="00EC440C">
      <w:pPr>
        <w:rPr>
          <w:sz w:val="20"/>
          <w:szCs w:val="20"/>
        </w:rPr>
      </w:pPr>
    </w:p>
    <w:p w14:paraId="2FF64F45" w14:textId="77777777" w:rsidR="00EC440C" w:rsidRDefault="009B2779">
      <w:pPr>
        <w:rPr>
          <w:b/>
          <w:sz w:val="20"/>
          <w:szCs w:val="20"/>
        </w:rPr>
      </w:pPr>
      <w:r>
        <w:rPr>
          <w:b/>
          <w:sz w:val="20"/>
          <w:szCs w:val="20"/>
        </w:rPr>
        <w:t>The supervisor…</w:t>
      </w:r>
    </w:p>
    <w:p w14:paraId="174BDC6A" w14:textId="77777777" w:rsidR="00EC440C" w:rsidRDefault="00EC440C">
      <w:pPr>
        <w:rPr>
          <w:sz w:val="20"/>
          <w:szCs w:val="20"/>
        </w:rPr>
      </w:pPr>
    </w:p>
    <w:p w14:paraId="545399E2" w14:textId="77777777" w:rsidR="00EC440C" w:rsidRDefault="009B2779">
      <w:pPr>
        <w:rPr>
          <w:sz w:val="20"/>
          <w:szCs w:val="20"/>
        </w:rPr>
      </w:pPr>
      <w:r>
        <w:rPr>
          <w:sz w:val="20"/>
          <w:szCs w:val="20"/>
        </w:rPr>
        <w:t>allowed sufficient time for feedback/discussion.</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264368F7" w14:textId="77777777" w:rsidR="00EC440C" w:rsidRDefault="00EC440C">
      <w:pPr>
        <w:rPr>
          <w:sz w:val="20"/>
          <w:szCs w:val="20"/>
        </w:rPr>
      </w:pPr>
    </w:p>
    <w:p w14:paraId="031E9ADC" w14:textId="77777777" w:rsidR="00EC440C" w:rsidRDefault="009B2779">
      <w:pPr>
        <w:rPr>
          <w:sz w:val="20"/>
          <w:szCs w:val="20"/>
        </w:rPr>
      </w:pPr>
      <w:r>
        <w:rPr>
          <w:sz w:val="20"/>
          <w:szCs w:val="20"/>
        </w:rPr>
        <w:t>was available for consultation outside scheduled hours.</w:t>
      </w:r>
      <w:r>
        <w:rPr>
          <w:sz w:val="20"/>
          <w:szCs w:val="20"/>
        </w:rPr>
        <w:tab/>
        <w:t>1</w:t>
      </w:r>
      <w:r>
        <w:rPr>
          <w:sz w:val="20"/>
          <w:szCs w:val="20"/>
        </w:rPr>
        <w:tab/>
        <w:t>2</w:t>
      </w:r>
      <w:r>
        <w:rPr>
          <w:sz w:val="20"/>
          <w:szCs w:val="20"/>
        </w:rPr>
        <w:tab/>
        <w:t>3</w:t>
      </w:r>
      <w:r>
        <w:rPr>
          <w:sz w:val="20"/>
          <w:szCs w:val="20"/>
        </w:rPr>
        <w:tab/>
        <w:t>4</w:t>
      </w:r>
      <w:r>
        <w:rPr>
          <w:sz w:val="20"/>
          <w:szCs w:val="20"/>
        </w:rPr>
        <w:tab/>
        <w:t>5</w:t>
      </w:r>
    </w:p>
    <w:p w14:paraId="48279634" w14:textId="77777777" w:rsidR="00EC440C" w:rsidRDefault="00EC440C">
      <w:pPr>
        <w:rPr>
          <w:sz w:val="20"/>
          <w:szCs w:val="20"/>
        </w:rPr>
      </w:pPr>
    </w:p>
    <w:p w14:paraId="31BA3025" w14:textId="77777777" w:rsidR="00EC440C" w:rsidRDefault="009B2779">
      <w:pPr>
        <w:rPr>
          <w:sz w:val="20"/>
          <w:szCs w:val="20"/>
        </w:rPr>
      </w:pPr>
      <w:r>
        <w:rPr>
          <w:sz w:val="20"/>
          <w:szCs w:val="20"/>
        </w:rPr>
        <w:t>fostered a safe environment in which to discuss cases.</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4ED5D175" w14:textId="77777777" w:rsidR="00EC440C" w:rsidRDefault="00EC440C">
      <w:pPr>
        <w:rPr>
          <w:sz w:val="20"/>
          <w:szCs w:val="20"/>
        </w:rPr>
      </w:pPr>
    </w:p>
    <w:p w14:paraId="7BD1636C" w14:textId="77777777" w:rsidR="00EC440C" w:rsidRDefault="009B2779">
      <w:pPr>
        <w:rPr>
          <w:sz w:val="20"/>
          <w:szCs w:val="20"/>
        </w:rPr>
      </w:pPr>
      <w:r>
        <w:rPr>
          <w:sz w:val="20"/>
          <w:szCs w:val="20"/>
        </w:rPr>
        <w:t>was sensitive to ethical issues.</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2AE011FC" w14:textId="77777777" w:rsidR="00EC440C" w:rsidRDefault="00EC440C">
      <w:pPr>
        <w:rPr>
          <w:sz w:val="20"/>
          <w:szCs w:val="20"/>
        </w:rPr>
      </w:pPr>
    </w:p>
    <w:p w14:paraId="711EABD0" w14:textId="77777777" w:rsidR="00EC440C" w:rsidRDefault="009B2779">
      <w:pPr>
        <w:rPr>
          <w:sz w:val="20"/>
          <w:szCs w:val="20"/>
        </w:rPr>
      </w:pPr>
      <w:r>
        <w:rPr>
          <w:sz w:val="20"/>
          <w:szCs w:val="20"/>
        </w:rPr>
        <w:t>promoted the program’s goal to help us become more</w:t>
      </w:r>
    </w:p>
    <w:p w14:paraId="40B23E67" w14:textId="77777777" w:rsidR="00EC440C" w:rsidRDefault="009B2779">
      <w:pPr>
        <w:rPr>
          <w:sz w:val="20"/>
          <w:szCs w:val="20"/>
        </w:rPr>
      </w:pPr>
      <w:r>
        <w:rPr>
          <w:sz w:val="20"/>
          <w:szCs w:val="20"/>
        </w:rPr>
        <w:t>competent CFT clinicians.</w:t>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1110C85E" w14:textId="77777777" w:rsidR="00EC440C" w:rsidRDefault="00EC440C">
      <w:pPr>
        <w:rPr>
          <w:sz w:val="20"/>
          <w:szCs w:val="20"/>
        </w:rPr>
      </w:pPr>
    </w:p>
    <w:p w14:paraId="4BE3748C" w14:textId="77777777" w:rsidR="00EC440C" w:rsidRDefault="009B2779">
      <w:pPr>
        <w:rPr>
          <w:sz w:val="20"/>
          <w:szCs w:val="20"/>
        </w:rPr>
      </w:pPr>
      <w:r>
        <w:rPr>
          <w:sz w:val="20"/>
          <w:szCs w:val="20"/>
        </w:rPr>
        <w:t>supported self-of-therapist development.</w:t>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6FFAF3C0" w14:textId="77777777" w:rsidR="00EC440C" w:rsidRDefault="00EC440C">
      <w:pPr>
        <w:rPr>
          <w:sz w:val="20"/>
          <w:szCs w:val="20"/>
        </w:rPr>
      </w:pPr>
    </w:p>
    <w:p w14:paraId="0966053D" w14:textId="77777777" w:rsidR="00EC440C" w:rsidRDefault="009B2779">
      <w:pPr>
        <w:rPr>
          <w:sz w:val="20"/>
          <w:szCs w:val="20"/>
        </w:rPr>
      </w:pPr>
      <w:r>
        <w:rPr>
          <w:sz w:val="20"/>
          <w:szCs w:val="20"/>
        </w:rPr>
        <w:t xml:space="preserve">facilitated discussions on the intersection of research </w:t>
      </w:r>
    </w:p>
    <w:p w14:paraId="29E3ABA2" w14:textId="77777777" w:rsidR="00EC440C" w:rsidRDefault="009B2779">
      <w:pPr>
        <w:rPr>
          <w:sz w:val="20"/>
          <w:szCs w:val="20"/>
        </w:rPr>
      </w:pPr>
      <w:r>
        <w:rPr>
          <w:sz w:val="20"/>
          <w:szCs w:val="20"/>
        </w:rPr>
        <w:t>and practice when appropriate.</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r>
    </w:p>
    <w:p w14:paraId="1E3C41B7" w14:textId="77777777" w:rsidR="00EC440C" w:rsidRDefault="00EC440C">
      <w:pPr>
        <w:rPr>
          <w:sz w:val="20"/>
          <w:szCs w:val="20"/>
        </w:rPr>
      </w:pPr>
    </w:p>
    <w:p w14:paraId="08B1D77C" w14:textId="77777777" w:rsidR="00EC440C" w:rsidRDefault="009B2779">
      <w:pPr>
        <w:rPr>
          <w:sz w:val="20"/>
          <w:szCs w:val="20"/>
        </w:rPr>
      </w:pPr>
      <w:r>
        <w:rPr>
          <w:sz w:val="20"/>
          <w:szCs w:val="20"/>
        </w:rPr>
        <w:t>facilitated discussions on how social contexts may</w:t>
      </w:r>
    </w:p>
    <w:p w14:paraId="29A466E5" w14:textId="77777777" w:rsidR="00EC440C" w:rsidRDefault="009B2779">
      <w:pPr>
        <w:rPr>
          <w:sz w:val="20"/>
          <w:szCs w:val="20"/>
        </w:rPr>
      </w:pPr>
      <w:r>
        <w:rPr>
          <w:sz w:val="20"/>
          <w:szCs w:val="20"/>
        </w:rPr>
        <w:t>influence our clinical work and how our clinical work</w:t>
      </w:r>
    </w:p>
    <w:p w14:paraId="230C3789" w14:textId="77777777" w:rsidR="00EC440C" w:rsidRDefault="009B2779">
      <w:pPr>
        <w:rPr>
          <w:sz w:val="20"/>
          <w:szCs w:val="20"/>
        </w:rPr>
      </w:pPr>
      <w:r>
        <w:rPr>
          <w:sz w:val="20"/>
          <w:szCs w:val="20"/>
        </w:rPr>
        <w:t>may influence the social context.</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r>
    </w:p>
    <w:p w14:paraId="26BB3C2B" w14:textId="77777777" w:rsidR="00EC440C" w:rsidRDefault="00EC440C">
      <w:pPr>
        <w:rPr>
          <w:sz w:val="20"/>
          <w:szCs w:val="20"/>
        </w:rPr>
      </w:pPr>
    </w:p>
    <w:p w14:paraId="77FFF657" w14:textId="77777777" w:rsidR="00EC440C" w:rsidRDefault="00EC440C">
      <w:pPr>
        <w:rPr>
          <w:sz w:val="20"/>
          <w:szCs w:val="20"/>
        </w:rPr>
      </w:pPr>
    </w:p>
    <w:p w14:paraId="319A54B4" w14:textId="77777777" w:rsidR="00EC440C" w:rsidRDefault="009B2779">
      <w:pPr>
        <w:rPr>
          <w:sz w:val="20"/>
          <w:szCs w:val="20"/>
        </w:rPr>
      </w:pPr>
      <w:r>
        <w:rPr>
          <w:sz w:val="20"/>
          <w:szCs w:val="20"/>
        </w:rPr>
        <w:t>Overall, I was pleased with my experience.</w:t>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p>
    <w:p w14:paraId="08B042DA" w14:textId="77777777" w:rsidR="00EC440C" w:rsidRDefault="00EC440C">
      <w:pPr>
        <w:rPr>
          <w:sz w:val="20"/>
          <w:szCs w:val="20"/>
        </w:rPr>
      </w:pPr>
    </w:p>
    <w:p w14:paraId="6D016748" w14:textId="77777777" w:rsidR="00EC440C" w:rsidRDefault="00EC440C">
      <w:pPr>
        <w:rPr>
          <w:sz w:val="20"/>
          <w:szCs w:val="20"/>
        </w:rPr>
      </w:pPr>
    </w:p>
    <w:p w14:paraId="69E416EF" w14:textId="77777777" w:rsidR="00EC440C" w:rsidRDefault="009B2779">
      <w:pPr>
        <w:rPr>
          <w:sz w:val="20"/>
          <w:szCs w:val="20"/>
        </w:rPr>
      </w:pPr>
      <w:r>
        <w:rPr>
          <w:sz w:val="20"/>
          <w:szCs w:val="20"/>
        </w:rPr>
        <w:t>Please comment on the strengths and weaknesses of your supervisor or supervision experience and offer suggestions for improvement.</w:t>
      </w:r>
    </w:p>
    <w:p w14:paraId="6E50D0AC" w14:textId="77777777" w:rsidR="00EC440C" w:rsidRDefault="00EC440C">
      <w:pPr>
        <w:pBdr>
          <w:bottom w:val="single" w:sz="12" w:space="1" w:color="000000"/>
        </w:pBdr>
        <w:rPr>
          <w:sz w:val="20"/>
          <w:szCs w:val="20"/>
        </w:rPr>
      </w:pPr>
    </w:p>
    <w:p w14:paraId="2D624E5F" w14:textId="77777777" w:rsidR="00EC440C" w:rsidRDefault="00EC440C">
      <w:pPr>
        <w:jc w:val="center"/>
        <w:rPr>
          <w:sz w:val="20"/>
          <w:szCs w:val="20"/>
        </w:rPr>
      </w:pPr>
    </w:p>
    <w:p w14:paraId="2F655DF7" w14:textId="77777777" w:rsidR="00EC440C" w:rsidRDefault="00EC440C">
      <w:pPr>
        <w:jc w:val="center"/>
        <w:rPr>
          <w:sz w:val="20"/>
          <w:szCs w:val="20"/>
        </w:rPr>
      </w:pPr>
    </w:p>
    <w:p w14:paraId="5ED2A332" w14:textId="77777777" w:rsidR="00EC440C" w:rsidRDefault="00EC440C">
      <w:pPr>
        <w:jc w:val="center"/>
        <w:rPr>
          <w:b/>
        </w:rPr>
      </w:pPr>
    </w:p>
    <w:p w14:paraId="51CBA688" w14:textId="77777777" w:rsidR="00EC440C" w:rsidRDefault="009B2779">
      <w:pPr>
        <w:pStyle w:val="Heading3"/>
      </w:pPr>
      <w:bookmarkStart w:id="171" w:name="bookmark=id.1d96cc0" w:colFirst="0" w:colLast="0"/>
      <w:bookmarkStart w:id="172" w:name="_Toc221098711"/>
      <w:bookmarkEnd w:id="171"/>
      <w:r>
        <w:lastRenderedPageBreak/>
        <w:t>STUDENT EVALUATION OF SUPPORT SERVICES</w:t>
      </w:r>
      <w:bookmarkEnd w:id="172"/>
    </w:p>
    <w:p w14:paraId="0CC0826E" w14:textId="77777777" w:rsidR="00EC440C" w:rsidRDefault="00EC440C">
      <w:pPr>
        <w:ind w:left="4320" w:firstLine="720"/>
        <w:rPr>
          <w:sz w:val="20"/>
          <w:szCs w:val="20"/>
        </w:rPr>
      </w:pPr>
    </w:p>
    <w:p w14:paraId="50587354" w14:textId="77777777" w:rsidR="00EC440C" w:rsidRDefault="009B2779">
      <w:pPr>
        <w:pBdr>
          <w:bottom w:val="single" w:sz="6" w:space="1" w:color="000000"/>
        </w:pBdr>
        <w:rPr>
          <w:sz w:val="20"/>
          <w:szCs w:val="20"/>
        </w:rPr>
      </w:pPr>
      <w:r>
        <w:rPr>
          <w:sz w:val="20"/>
          <w:szCs w:val="20"/>
        </w:rPr>
        <w:t>COAMFTE standards require a periodic evaluation of the University’s Student Support Services. Use the instrument below to evaluate your experiences of the support services you’ve used. If you have not used the services simply indicate DNA for Does Not Apply.</w:t>
      </w:r>
    </w:p>
    <w:p w14:paraId="6C4D2E49" w14:textId="77777777" w:rsidR="00EC440C" w:rsidRDefault="00EC440C">
      <w:pPr>
        <w:pBdr>
          <w:bottom w:val="single" w:sz="6" w:space="1" w:color="000000"/>
        </w:pBdr>
        <w:rPr>
          <w:sz w:val="20"/>
          <w:szCs w:val="20"/>
        </w:rPr>
      </w:pPr>
    </w:p>
    <w:p w14:paraId="67F59F60" w14:textId="77777777" w:rsidR="00EC440C" w:rsidRDefault="00EC440C">
      <w:pPr>
        <w:rPr>
          <w:sz w:val="20"/>
          <w:szCs w:val="20"/>
        </w:rPr>
      </w:pPr>
    </w:p>
    <w:p w14:paraId="54F025A0" w14:textId="77777777" w:rsidR="00EC440C" w:rsidRDefault="00EC440C">
      <w:pPr>
        <w:rPr>
          <w:b/>
          <w:sz w:val="20"/>
          <w:szCs w:val="20"/>
        </w:rPr>
      </w:pPr>
    </w:p>
    <w:p w14:paraId="1BE05FB7" w14:textId="77777777" w:rsidR="00EC440C" w:rsidRDefault="009B2779">
      <w:pPr>
        <w:ind w:left="4320" w:firstLine="720"/>
        <w:rPr>
          <w:sz w:val="20"/>
          <w:szCs w:val="20"/>
        </w:rPr>
      </w:pPr>
      <w:r>
        <w:rPr>
          <w:sz w:val="20"/>
          <w:szCs w:val="20"/>
        </w:rPr>
        <w:t>The service</w:t>
      </w:r>
      <w:r>
        <w:rPr>
          <w:sz w:val="20"/>
          <w:szCs w:val="20"/>
        </w:rPr>
        <w:tab/>
      </w:r>
      <w:r>
        <w:rPr>
          <w:sz w:val="20"/>
          <w:szCs w:val="20"/>
        </w:rPr>
        <w:tab/>
      </w:r>
      <w:r>
        <w:rPr>
          <w:sz w:val="20"/>
          <w:szCs w:val="20"/>
        </w:rPr>
        <w:tab/>
        <w:t>The Service</w:t>
      </w:r>
    </w:p>
    <w:p w14:paraId="09C4BB3D" w14:textId="77777777" w:rsidR="00EC440C" w:rsidRDefault="009B2779">
      <w:pPr>
        <w:ind w:left="4320" w:firstLine="720"/>
        <w:rPr>
          <w:sz w:val="20"/>
          <w:szCs w:val="20"/>
        </w:rPr>
      </w:pPr>
      <w:r>
        <w:rPr>
          <w:sz w:val="20"/>
          <w:szCs w:val="20"/>
        </w:rPr>
        <w:t>did not meet</w:t>
      </w:r>
      <w:r>
        <w:rPr>
          <w:sz w:val="20"/>
          <w:szCs w:val="20"/>
        </w:rPr>
        <w:tab/>
      </w:r>
      <w:r>
        <w:rPr>
          <w:sz w:val="20"/>
          <w:szCs w:val="20"/>
        </w:rPr>
        <w:tab/>
      </w:r>
      <w:r>
        <w:rPr>
          <w:sz w:val="20"/>
          <w:szCs w:val="20"/>
        </w:rPr>
        <w:tab/>
        <w:t>met my</w:t>
      </w:r>
    </w:p>
    <w:p w14:paraId="5B4FB8C6" w14:textId="77777777" w:rsidR="00EC440C" w:rsidRDefault="009B2779">
      <w:pPr>
        <w:ind w:left="3600" w:firstLine="720"/>
        <w:rPr>
          <w:sz w:val="20"/>
          <w:szCs w:val="20"/>
        </w:rPr>
      </w:pPr>
      <w:r>
        <w:rPr>
          <w:sz w:val="20"/>
          <w:szCs w:val="20"/>
        </w:rPr>
        <w:t xml:space="preserve"> </w:t>
      </w:r>
      <w:r>
        <w:rPr>
          <w:sz w:val="20"/>
          <w:szCs w:val="20"/>
        </w:rPr>
        <w:tab/>
        <w:t>my needs</w:t>
      </w:r>
      <w:r>
        <w:rPr>
          <w:sz w:val="20"/>
          <w:szCs w:val="20"/>
        </w:rPr>
        <w:tab/>
      </w:r>
      <w:r>
        <w:rPr>
          <w:sz w:val="20"/>
          <w:szCs w:val="20"/>
        </w:rPr>
        <w:tab/>
      </w:r>
      <w:r>
        <w:rPr>
          <w:sz w:val="20"/>
          <w:szCs w:val="20"/>
        </w:rPr>
        <w:tab/>
        <w:t>needs      DNA</w:t>
      </w:r>
    </w:p>
    <w:p w14:paraId="1C7064D1" w14:textId="77777777" w:rsidR="00EC440C" w:rsidRDefault="00EC440C">
      <w:pPr>
        <w:rPr>
          <w:sz w:val="20"/>
          <w:szCs w:val="20"/>
        </w:rPr>
      </w:pPr>
    </w:p>
    <w:p w14:paraId="1ED85415" w14:textId="77777777" w:rsidR="00EC440C" w:rsidRDefault="009B2779">
      <w:pPr>
        <w:rPr>
          <w:b/>
          <w:sz w:val="20"/>
          <w:szCs w:val="20"/>
          <w:u w:val="single"/>
        </w:rPr>
      </w:pPr>
      <w:r>
        <w:rPr>
          <w:b/>
          <w:sz w:val="20"/>
          <w:szCs w:val="20"/>
          <w:u w:val="single"/>
        </w:rPr>
        <w:t>Student Service</w:t>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t>________</w:t>
      </w:r>
      <w:r>
        <w:rPr>
          <w:b/>
          <w:sz w:val="20"/>
          <w:szCs w:val="20"/>
          <w:u w:val="single"/>
        </w:rPr>
        <w:tab/>
      </w:r>
    </w:p>
    <w:p w14:paraId="6C1E7F45" w14:textId="77777777" w:rsidR="00EC440C" w:rsidRDefault="00EC440C">
      <w:pPr>
        <w:rPr>
          <w:sz w:val="20"/>
          <w:szCs w:val="20"/>
        </w:rPr>
      </w:pPr>
    </w:p>
    <w:p w14:paraId="69056B81" w14:textId="77777777" w:rsidR="00EC440C" w:rsidRDefault="009B2779">
      <w:pPr>
        <w:rPr>
          <w:sz w:val="20"/>
          <w:szCs w:val="20"/>
        </w:rPr>
      </w:pPr>
      <w:r>
        <w:rPr>
          <w:sz w:val="20"/>
          <w:szCs w:val="20"/>
        </w:rPr>
        <w:t xml:space="preserve">Boynton Health Services </w:t>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0FFA345E" w14:textId="77777777" w:rsidR="00EC440C" w:rsidRDefault="00EC440C">
      <w:pPr>
        <w:rPr>
          <w:sz w:val="20"/>
          <w:szCs w:val="20"/>
        </w:rPr>
      </w:pPr>
    </w:p>
    <w:p w14:paraId="0CB7C155" w14:textId="77777777" w:rsidR="00EC440C" w:rsidRDefault="009B2779">
      <w:pPr>
        <w:rPr>
          <w:sz w:val="20"/>
          <w:szCs w:val="20"/>
        </w:rPr>
      </w:pPr>
      <w:r>
        <w:rPr>
          <w:sz w:val="20"/>
          <w:szCs w:val="20"/>
        </w:rPr>
        <w:t>University Computer Services</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0080A2CA" w14:textId="77777777" w:rsidR="00EC440C" w:rsidRDefault="00EC440C">
      <w:pPr>
        <w:rPr>
          <w:sz w:val="20"/>
          <w:szCs w:val="20"/>
        </w:rPr>
      </w:pPr>
    </w:p>
    <w:p w14:paraId="61F1C8BE" w14:textId="77777777" w:rsidR="00EC440C" w:rsidRDefault="009B2779">
      <w:pPr>
        <w:rPr>
          <w:sz w:val="20"/>
          <w:szCs w:val="20"/>
        </w:rPr>
      </w:pPr>
      <w:r>
        <w:rPr>
          <w:sz w:val="20"/>
          <w:szCs w:val="20"/>
        </w:rPr>
        <w:t>Departmental Computer Resources</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13AF050F" w14:textId="77777777" w:rsidR="00EC440C" w:rsidRDefault="00EC440C">
      <w:pPr>
        <w:rPr>
          <w:sz w:val="20"/>
          <w:szCs w:val="20"/>
        </w:rPr>
      </w:pPr>
    </w:p>
    <w:p w14:paraId="3C61BBD5" w14:textId="77777777" w:rsidR="00EC440C" w:rsidRDefault="009B2779">
      <w:pPr>
        <w:rPr>
          <w:sz w:val="20"/>
          <w:szCs w:val="20"/>
        </w:rPr>
      </w:pPr>
      <w:r>
        <w:rPr>
          <w:sz w:val="20"/>
          <w:szCs w:val="20"/>
        </w:rPr>
        <w:t>The Office of the Director of Graduate Studies (FSoS)</w:t>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0C6FBABD" w14:textId="77777777" w:rsidR="00EC440C" w:rsidRDefault="00EC440C">
      <w:pPr>
        <w:rPr>
          <w:sz w:val="20"/>
          <w:szCs w:val="20"/>
        </w:rPr>
      </w:pPr>
    </w:p>
    <w:p w14:paraId="355BAEC4" w14:textId="77777777" w:rsidR="00EC440C" w:rsidRDefault="009B2779">
      <w:pPr>
        <w:rPr>
          <w:sz w:val="20"/>
          <w:szCs w:val="20"/>
        </w:rPr>
      </w:pPr>
      <w:r>
        <w:rPr>
          <w:sz w:val="20"/>
          <w:szCs w:val="20"/>
        </w:rPr>
        <w:t>Disability Services</w:t>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194C6155" w14:textId="77777777" w:rsidR="00EC440C" w:rsidRDefault="00EC440C">
      <w:pPr>
        <w:rPr>
          <w:sz w:val="20"/>
          <w:szCs w:val="20"/>
        </w:rPr>
      </w:pPr>
    </w:p>
    <w:p w14:paraId="223EC256" w14:textId="77777777" w:rsidR="00EC440C" w:rsidRDefault="009B2779">
      <w:pPr>
        <w:rPr>
          <w:sz w:val="20"/>
          <w:szCs w:val="20"/>
        </w:rPr>
      </w:pPr>
      <w:r>
        <w:rPr>
          <w:sz w:val="20"/>
          <w:szCs w:val="20"/>
        </w:rPr>
        <w:t>International Student Services</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5CB22985" w14:textId="77777777" w:rsidR="00EC440C" w:rsidRDefault="00EC440C">
      <w:pPr>
        <w:rPr>
          <w:sz w:val="20"/>
          <w:szCs w:val="20"/>
        </w:rPr>
      </w:pPr>
    </w:p>
    <w:p w14:paraId="39EFA9B6" w14:textId="77777777" w:rsidR="00EC440C" w:rsidRDefault="009B2779">
      <w:pPr>
        <w:rPr>
          <w:sz w:val="20"/>
          <w:szCs w:val="20"/>
        </w:rPr>
      </w:pPr>
      <w:r>
        <w:rPr>
          <w:sz w:val="20"/>
          <w:szCs w:val="20"/>
        </w:rPr>
        <w:t>IT Fellows in the department</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3A4E6F27" w14:textId="77777777" w:rsidR="00EC440C" w:rsidRDefault="009B2779">
      <w:pPr>
        <w:rPr>
          <w:sz w:val="20"/>
          <w:szCs w:val="20"/>
        </w:rPr>
      </w:pPr>
      <w:r>
        <w:rPr>
          <w:sz w:val="20"/>
          <w:szCs w:val="20"/>
        </w:rPr>
        <w:tab/>
      </w:r>
      <w:r>
        <w:rPr>
          <w:sz w:val="20"/>
          <w:szCs w:val="20"/>
        </w:rPr>
        <w:tab/>
      </w:r>
    </w:p>
    <w:p w14:paraId="6E0B024F" w14:textId="77777777" w:rsidR="00EC440C" w:rsidRDefault="009B2779">
      <w:pPr>
        <w:rPr>
          <w:sz w:val="20"/>
          <w:szCs w:val="20"/>
        </w:rPr>
      </w:pPr>
      <w:r>
        <w:rPr>
          <w:sz w:val="20"/>
          <w:szCs w:val="20"/>
        </w:rPr>
        <w:t>University Counseling and Consulting Services</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3764740E" w14:textId="77777777" w:rsidR="00EC440C" w:rsidRDefault="00EC440C">
      <w:pPr>
        <w:rPr>
          <w:sz w:val="20"/>
          <w:szCs w:val="20"/>
        </w:rPr>
      </w:pPr>
    </w:p>
    <w:p w14:paraId="23C51188" w14:textId="77777777" w:rsidR="00EC440C" w:rsidRDefault="009B2779">
      <w:pPr>
        <w:rPr>
          <w:sz w:val="20"/>
          <w:szCs w:val="20"/>
        </w:rPr>
      </w:pPr>
      <w:r>
        <w:rPr>
          <w:sz w:val="20"/>
          <w:szCs w:val="20"/>
        </w:rPr>
        <w:t>University of Minnesota Library</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5A3E5D14" w14:textId="77777777" w:rsidR="00EC440C" w:rsidRDefault="00EC440C">
      <w:pPr>
        <w:rPr>
          <w:sz w:val="20"/>
          <w:szCs w:val="20"/>
        </w:rPr>
      </w:pPr>
    </w:p>
    <w:p w14:paraId="2585BDD4" w14:textId="77777777" w:rsidR="00EC440C" w:rsidRDefault="009B2779">
      <w:pPr>
        <w:rPr>
          <w:sz w:val="20"/>
          <w:szCs w:val="20"/>
        </w:rPr>
      </w:pPr>
      <w:r>
        <w:rPr>
          <w:sz w:val="20"/>
          <w:szCs w:val="20"/>
        </w:rPr>
        <w:t>University Recreation &amp; Wellness</w:t>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16D047A2" w14:textId="77777777" w:rsidR="00EC440C" w:rsidRDefault="00EC440C">
      <w:pPr>
        <w:rPr>
          <w:sz w:val="20"/>
          <w:szCs w:val="20"/>
        </w:rPr>
      </w:pPr>
    </w:p>
    <w:p w14:paraId="4F58CE9E" w14:textId="77777777" w:rsidR="00EC440C" w:rsidRDefault="009B2779">
      <w:pPr>
        <w:rPr>
          <w:sz w:val="20"/>
          <w:szCs w:val="20"/>
        </w:rPr>
      </w:pPr>
      <w:r>
        <w:rPr>
          <w:sz w:val="20"/>
          <w:szCs w:val="20"/>
        </w:rPr>
        <w:t>The Writing Center</w:t>
      </w:r>
      <w:r>
        <w:rPr>
          <w:sz w:val="20"/>
          <w:szCs w:val="20"/>
        </w:rPr>
        <w:tab/>
      </w:r>
      <w:r>
        <w:rPr>
          <w:sz w:val="20"/>
          <w:szCs w:val="20"/>
        </w:rPr>
        <w:tab/>
      </w:r>
      <w:r>
        <w:rPr>
          <w:sz w:val="20"/>
          <w:szCs w:val="20"/>
        </w:rPr>
        <w:tab/>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 xml:space="preserve">    </w:t>
      </w:r>
      <w:r>
        <w:rPr>
          <w:rFonts w:ascii="Noto Sans Symbols" w:eastAsia="Noto Sans Symbols" w:hAnsi="Noto Sans Symbols" w:cs="Noto Sans Symbols"/>
          <w:sz w:val="20"/>
          <w:szCs w:val="20"/>
        </w:rPr>
        <w:t>•</w:t>
      </w:r>
    </w:p>
    <w:p w14:paraId="1CFB6927" w14:textId="77777777" w:rsidR="00EC440C" w:rsidRDefault="00EC440C">
      <w:pPr>
        <w:rPr>
          <w:sz w:val="20"/>
          <w:szCs w:val="20"/>
        </w:rPr>
      </w:pPr>
    </w:p>
    <w:p w14:paraId="73FDCA44" w14:textId="77777777" w:rsidR="00EC440C" w:rsidRDefault="00EC440C">
      <w:pPr>
        <w:rPr>
          <w:sz w:val="20"/>
          <w:szCs w:val="20"/>
        </w:rPr>
      </w:pPr>
    </w:p>
    <w:p w14:paraId="6A458F62" w14:textId="77777777" w:rsidR="00EC440C" w:rsidRDefault="009B2779">
      <w:pPr>
        <w:rPr>
          <w:sz w:val="20"/>
          <w:szCs w:val="20"/>
        </w:rPr>
      </w:pPr>
      <w:r>
        <w:rPr>
          <w:sz w:val="20"/>
          <w:szCs w:val="20"/>
        </w:rPr>
        <w:t>Please offer context for any of your comments above or provide suggestions for improvement in the space below.</w:t>
      </w:r>
    </w:p>
    <w:p w14:paraId="099A8609" w14:textId="77777777" w:rsidR="00EC440C" w:rsidRDefault="00EC440C">
      <w:pPr>
        <w:spacing w:line="360" w:lineRule="auto"/>
        <w:rPr>
          <w:sz w:val="20"/>
          <w:szCs w:val="20"/>
        </w:rPr>
      </w:pPr>
    </w:p>
    <w:p w14:paraId="0814BC2C" w14:textId="77777777" w:rsidR="00EC440C" w:rsidRDefault="009B2779">
      <w:pPr>
        <w:spacing w:line="360" w:lineRule="auto"/>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83A09B" w14:textId="77777777" w:rsidR="00EC440C" w:rsidRDefault="00EC440C">
      <w:pPr>
        <w:spacing w:line="360" w:lineRule="auto"/>
        <w:jc w:val="center"/>
        <w:rPr>
          <w:b/>
          <w:sz w:val="20"/>
          <w:szCs w:val="20"/>
        </w:rPr>
      </w:pPr>
    </w:p>
    <w:p w14:paraId="3AB50BC3" w14:textId="77777777" w:rsidR="00EC440C" w:rsidRDefault="00EC440C">
      <w:pPr>
        <w:rPr>
          <w:b/>
          <w:color w:val="000000"/>
          <w:sz w:val="20"/>
          <w:szCs w:val="20"/>
        </w:rPr>
      </w:pPr>
    </w:p>
    <w:p w14:paraId="4E910D2F" w14:textId="77777777" w:rsidR="00EC440C" w:rsidRDefault="00EC440C">
      <w:pPr>
        <w:rPr>
          <w:b/>
          <w:color w:val="000000"/>
          <w:sz w:val="20"/>
          <w:szCs w:val="20"/>
        </w:rPr>
      </w:pPr>
    </w:p>
    <w:p w14:paraId="2DB399A5" w14:textId="77777777" w:rsidR="00EC440C" w:rsidRDefault="00EC440C">
      <w:pPr>
        <w:rPr>
          <w:b/>
          <w:color w:val="000000"/>
          <w:sz w:val="20"/>
          <w:szCs w:val="20"/>
        </w:rPr>
      </w:pPr>
    </w:p>
    <w:p w14:paraId="5E1A130D" w14:textId="77777777" w:rsidR="00EC440C" w:rsidRDefault="00EC440C"/>
    <w:p w14:paraId="7A4A431F" w14:textId="77777777" w:rsidR="007A4F89" w:rsidRPr="007A4F89" w:rsidRDefault="007A4F89" w:rsidP="007A4F89">
      <w:pPr>
        <w:pStyle w:val="Heading3"/>
      </w:pPr>
      <w:bookmarkStart w:id="173" w:name="bookmark=id.2ce457m" w:colFirst="0" w:colLast="0"/>
      <w:bookmarkStart w:id="174" w:name="_Toc221098712"/>
      <w:bookmarkEnd w:id="173"/>
      <w:r>
        <w:lastRenderedPageBreak/>
        <w:t>Supervisor Evaluation of Students in Clinical Placements</w:t>
      </w:r>
      <w:bookmarkEnd w:id="174"/>
    </w:p>
    <w:p w14:paraId="0DFDF4AD" w14:textId="77777777" w:rsidR="007A4F89" w:rsidRDefault="007A4F89" w:rsidP="007A4F89">
      <w:pPr>
        <w:jc w:val="center"/>
        <w:rPr>
          <w:b/>
        </w:rPr>
      </w:pPr>
    </w:p>
    <w:p w14:paraId="62A0406D" w14:textId="77777777" w:rsidR="007A4F89" w:rsidRDefault="007A4F89" w:rsidP="007A4F89">
      <w:pPr>
        <w:rPr>
          <w:b/>
        </w:rPr>
      </w:pPr>
      <w:r>
        <w:rPr>
          <w:b/>
        </w:rPr>
        <w:t>Supervisor’s Name:</w:t>
      </w:r>
    </w:p>
    <w:p w14:paraId="38D47C8D" w14:textId="77777777" w:rsidR="007A4F89" w:rsidRDefault="007A4F89" w:rsidP="007A4F89">
      <w:pPr>
        <w:rPr>
          <w:b/>
        </w:rPr>
      </w:pPr>
      <w:r>
        <w:rPr>
          <w:b/>
        </w:rPr>
        <w:t>Placement Site:</w:t>
      </w:r>
    </w:p>
    <w:p w14:paraId="4ABAF6BA" w14:textId="77777777" w:rsidR="007A4F89" w:rsidRDefault="007A4F89" w:rsidP="007A4F89">
      <w:pPr>
        <w:rPr>
          <w:b/>
        </w:rPr>
      </w:pPr>
      <w:r>
        <w:rPr>
          <w:b/>
        </w:rPr>
        <w:t xml:space="preserve">Student’s Name: </w:t>
      </w:r>
    </w:p>
    <w:p w14:paraId="01981EAE" w14:textId="77777777" w:rsidR="007A4F89" w:rsidRDefault="007A4F89" w:rsidP="007A4F89">
      <w:pPr>
        <w:rPr>
          <w:b/>
        </w:rPr>
      </w:pPr>
    </w:p>
    <w:p w14:paraId="43DDBC46" w14:textId="77777777" w:rsidR="007A4F89" w:rsidRDefault="007A4F89" w:rsidP="007A4F89">
      <w:pPr>
        <w:rPr>
          <w:bCs/>
        </w:rPr>
      </w:pPr>
      <w:r>
        <w:rPr>
          <w:bCs/>
        </w:rPr>
        <w:t xml:space="preserve">Thank you for providing a clinical placement for our student over the past year. Please complete the following evaluation about your observations of the student’s progress over the past year. All information will be used to promote the student’s development and as part of our program’s continuous improvement process. There are two sections of this evaluation. The first is consistent with our Program Goals. The second is consistent with AAMFT Core Competencies. Please complete based on your supervision experience with the student over the past year. </w:t>
      </w:r>
    </w:p>
    <w:p w14:paraId="2C8C92B6" w14:textId="77777777" w:rsidR="007A4F89" w:rsidRPr="00535946" w:rsidRDefault="007A4F89" w:rsidP="007A4F89">
      <w:pPr>
        <w:rPr>
          <w:bCs/>
        </w:rPr>
      </w:pPr>
    </w:p>
    <w:p w14:paraId="27E527C9" w14:textId="77777777" w:rsidR="007A4F89" w:rsidRDefault="007A4F89" w:rsidP="007A4F89">
      <w:r>
        <w:t xml:space="preserve">Below, please indicate if you feel the student is “Below”, “At”, or “Exceed” their developmental level for each category. Please put N/A if you were not able to evaluate. </w:t>
      </w:r>
    </w:p>
    <w:p w14:paraId="1D34116E" w14:textId="77777777" w:rsidR="007A4F89" w:rsidRDefault="007A4F89" w:rsidP="007A4F89">
      <w:pPr>
        <w:rPr>
          <w:b/>
        </w:rPr>
      </w:pPr>
    </w:p>
    <w:p w14:paraId="718D6068" w14:textId="77777777" w:rsidR="007A4F89" w:rsidRDefault="007A4F89" w:rsidP="007A4F89">
      <w:pPr>
        <w:rPr>
          <w:b/>
        </w:rPr>
      </w:pPr>
      <w:r>
        <w:rPr>
          <w:b/>
        </w:rPr>
        <w:t>The student is(can):</w:t>
      </w:r>
      <w:r>
        <w:rPr>
          <w:b/>
        </w:rPr>
        <w:tab/>
      </w:r>
      <w:r>
        <w:rPr>
          <w:b/>
        </w:rPr>
        <w:tab/>
      </w:r>
      <w:r>
        <w:rPr>
          <w:b/>
        </w:rPr>
        <w:tab/>
      </w:r>
      <w:r>
        <w:rPr>
          <w:b/>
        </w:rPr>
        <w:tab/>
        <w:t xml:space="preserv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13"/>
        <w:gridCol w:w="2757"/>
      </w:tblGrid>
      <w:tr w:rsidR="007A4F89" w14:paraId="1D470468" w14:textId="77777777" w:rsidTr="001311F4">
        <w:tc>
          <w:tcPr>
            <w:tcW w:w="7313" w:type="dxa"/>
          </w:tcPr>
          <w:p w14:paraId="57B85F81" w14:textId="77777777" w:rsidR="007A4F89" w:rsidRPr="005424F8" w:rsidRDefault="007A4F89" w:rsidP="001311F4">
            <w:r>
              <w:rPr>
                <w:b/>
              </w:rPr>
              <w:t>Program Goal 1: Knowledge and Research</w:t>
            </w:r>
            <w:r w:rsidRPr="005424F8">
              <w:rPr>
                <w:b/>
              </w:rPr>
              <w:t xml:space="preserve">: </w:t>
            </w:r>
            <w:r>
              <w:rPr>
                <w:color w:val="000000"/>
              </w:rPr>
              <w:t>Teach, research, publish, and engage diverse communities on relationally-oriented mental health topics.</w:t>
            </w:r>
          </w:p>
        </w:tc>
        <w:tc>
          <w:tcPr>
            <w:tcW w:w="2757" w:type="dxa"/>
          </w:tcPr>
          <w:p w14:paraId="5734BD17" w14:textId="77777777" w:rsidR="007A4F89" w:rsidRDefault="007A4F89" w:rsidP="001311F4">
            <w:pPr>
              <w:rPr>
                <w:highlight w:val="yellow"/>
              </w:rPr>
            </w:pPr>
          </w:p>
        </w:tc>
      </w:tr>
      <w:tr w:rsidR="007A4F89" w14:paraId="65D8AEBC" w14:textId="77777777" w:rsidTr="001311F4">
        <w:tc>
          <w:tcPr>
            <w:tcW w:w="7313" w:type="dxa"/>
          </w:tcPr>
          <w:p w14:paraId="4880D695" w14:textId="77777777" w:rsidR="007A4F89" w:rsidRPr="002C5286" w:rsidRDefault="007A4F89" w:rsidP="001311F4">
            <w:pPr>
              <w:textDirection w:val="btLr"/>
            </w:pPr>
            <w:r>
              <w:rPr>
                <w:b/>
              </w:rPr>
              <w:t xml:space="preserve">Program Goal 2: </w:t>
            </w:r>
            <w:r w:rsidRPr="002C5286">
              <w:rPr>
                <w:b/>
                <w:color w:val="000000" w:themeColor="text1"/>
              </w:rPr>
              <w:t>Practice and ethics competencies:</w:t>
            </w:r>
            <w:r w:rsidRPr="002C5286">
              <w:rPr>
                <w:color w:val="000000" w:themeColor="text1"/>
              </w:rPr>
              <w:t xml:space="preserve"> </w:t>
            </w:r>
            <w:r>
              <w:rPr>
                <w:color w:val="000000"/>
              </w:rPr>
              <w:t>Train the next generation of MFTs in advanced relationally-oriented and ethical clinical practice, MFT supervision, and university-level teaching.</w:t>
            </w:r>
          </w:p>
        </w:tc>
        <w:tc>
          <w:tcPr>
            <w:tcW w:w="2757" w:type="dxa"/>
          </w:tcPr>
          <w:p w14:paraId="11B4F2F0" w14:textId="77777777" w:rsidR="007A4F89" w:rsidRDefault="007A4F89" w:rsidP="001311F4">
            <w:pPr>
              <w:rPr>
                <w:highlight w:val="yellow"/>
              </w:rPr>
            </w:pPr>
          </w:p>
        </w:tc>
      </w:tr>
      <w:tr w:rsidR="007A4F89" w14:paraId="0367F97D" w14:textId="77777777" w:rsidTr="001311F4">
        <w:tc>
          <w:tcPr>
            <w:tcW w:w="7313" w:type="dxa"/>
          </w:tcPr>
          <w:p w14:paraId="44B4626D" w14:textId="77777777" w:rsidR="007A4F89" w:rsidRPr="005424F8" w:rsidRDefault="007A4F89" w:rsidP="001311F4">
            <w:pPr>
              <w:textDirection w:val="btLr"/>
            </w:pPr>
            <w:r>
              <w:rPr>
                <w:b/>
              </w:rPr>
              <w:t xml:space="preserve">Program Goal 3: </w:t>
            </w:r>
            <w:r w:rsidRPr="002C5286">
              <w:rPr>
                <w:b/>
                <w:color w:val="000000" w:themeColor="text1"/>
              </w:rPr>
              <w:t>Diversity:</w:t>
            </w:r>
            <w:r w:rsidRPr="002C5286">
              <w:rPr>
                <w:color w:val="000000" w:themeColor="text1"/>
              </w:rPr>
              <w:t xml:space="preserve"> </w:t>
            </w:r>
            <w:r>
              <w:rPr>
                <w:color w:val="000000"/>
              </w:rPr>
              <w:t xml:space="preserve">Increase awareness of diversity and contribute to creating a more multicultural-informed profession. </w:t>
            </w:r>
          </w:p>
        </w:tc>
        <w:tc>
          <w:tcPr>
            <w:tcW w:w="2757" w:type="dxa"/>
          </w:tcPr>
          <w:p w14:paraId="5730BA4D" w14:textId="77777777" w:rsidR="007A4F89" w:rsidRDefault="007A4F89" w:rsidP="001311F4">
            <w:pPr>
              <w:jc w:val="center"/>
              <w:rPr>
                <w:highlight w:val="yellow"/>
              </w:rPr>
            </w:pPr>
          </w:p>
        </w:tc>
      </w:tr>
    </w:tbl>
    <w:p w14:paraId="46DAD7E6" w14:textId="77777777" w:rsidR="007A4F89" w:rsidRDefault="007A4F89" w:rsidP="007A4F89"/>
    <w:p w14:paraId="549961D4" w14:textId="77777777" w:rsidR="007A4F89" w:rsidRDefault="007A4F89" w:rsidP="007A4F89">
      <w:pPr>
        <w:tabs>
          <w:tab w:val="left" w:pos="-720"/>
          <w:tab w:val="left" w:pos="720"/>
        </w:tabs>
      </w:pPr>
    </w:p>
    <w:p w14:paraId="1B4AE29A" w14:textId="77777777" w:rsidR="007A4F89" w:rsidRDefault="007A4F89" w:rsidP="007A4F89">
      <w:pPr>
        <w:jc w:val="center"/>
        <w:rPr>
          <w:b/>
          <w:color w:val="000000"/>
        </w:rPr>
      </w:pPr>
      <w:r>
        <w:rPr>
          <w:b/>
          <w:color w:val="000000"/>
        </w:rPr>
        <w:t>AAMFT Core Competencies</w:t>
      </w:r>
    </w:p>
    <w:p w14:paraId="22E3E698" w14:textId="77777777" w:rsidR="007A4F89" w:rsidRDefault="007A4F89" w:rsidP="007A4F89">
      <w:pPr>
        <w:jc w:val="center"/>
        <w:rPr>
          <w:b/>
          <w:color w:val="000000"/>
        </w:rPr>
      </w:pPr>
    </w:p>
    <w:p w14:paraId="1C1214FC" w14:textId="77777777" w:rsidR="007A4F89" w:rsidRDefault="007A4F89" w:rsidP="007A4F89">
      <w:r>
        <w:t xml:space="preserve">In the area below please rate the student’s competency with each activity on a scale of 1 (not competent) to 5 (very competent). A score of 3 or higher shows competency while a 2 or below would indicate room for improvement. Add comments as necessary. </w:t>
      </w:r>
    </w:p>
    <w:p w14:paraId="7CBBD120" w14:textId="77777777" w:rsidR="007A4F89" w:rsidRDefault="007A4F89" w:rsidP="007A4F89"/>
    <w:tbl>
      <w:tblPr>
        <w:tblStyle w:val="PlainTable1"/>
        <w:tblW w:w="10065" w:type="dxa"/>
        <w:tblLayout w:type="fixed"/>
        <w:tblLook w:val="0400" w:firstRow="0" w:lastRow="0" w:firstColumn="0" w:lastColumn="0" w:noHBand="0" w:noVBand="1"/>
      </w:tblPr>
      <w:tblGrid>
        <w:gridCol w:w="6025"/>
        <w:gridCol w:w="990"/>
        <w:gridCol w:w="3050"/>
      </w:tblGrid>
      <w:tr w:rsidR="007A4F89" w14:paraId="2AD9DE68" w14:textId="77777777" w:rsidTr="001311F4">
        <w:trPr>
          <w:cnfStyle w:val="000000100000" w:firstRow="0" w:lastRow="0" w:firstColumn="0" w:lastColumn="0" w:oddVBand="0" w:evenVBand="0" w:oddHBand="1" w:evenHBand="0" w:firstRowFirstColumn="0" w:firstRowLastColumn="0" w:lastRowFirstColumn="0" w:lastRowLastColumn="0"/>
        </w:trPr>
        <w:tc>
          <w:tcPr>
            <w:tcW w:w="7015" w:type="dxa"/>
            <w:gridSpan w:val="2"/>
          </w:tcPr>
          <w:p w14:paraId="4C52A0B3" w14:textId="77777777" w:rsidR="007A4F89" w:rsidRDefault="007A4F89" w:rsidP="001311F4">
            <w:pPr>
              <w:jc w:val="center"/>
            </w:pPr>
            <w:r>
              <w:rPr>
                <w:b/>
              </w:rPr>
              <w:t>COMPETENCY</w:t>
            </w:r>
          </w:p>
        </w:tc>
        <w:tc>
          <w:tcPr>
            <w:tcW w:w="3050" w:type="dxa"/>
          </w:tcPr>
          <w:p w14:paraId="18EBD868" w14:textId="77777777" w:rsidR="007A4F89" w:rsidRDefault="007A4F89" w:rsidP="001311F4">
            <w:pPr>
              <w:jc w:val="center"/>
              <w:rPr>
                <w:b/>
              </w:rPr>
            </w:pPr>
          </w:p>
        </w:tc>
      </w:tr>
      <w:tr w:rsidR="007A4F89" w14:paraId="4483FD1F" w14:textId="77777777" w:rsidTr="001311F4">
        <w:tc>
          <w:tcPr>
            <w:tcW w:w="6025" w:type="dxa"/>
          </w:tcPr>
          <w:p w14:paraId="03360058" w14:textId="77777777" w:rsidR="007A4F89" w:rsidRDefault="007A4F89" w:rsidP="001311F4">
            <w:pPr>
              <w:rPr>
                <w:b/>
              </w:rPr>
            </w:pPr>
            <w:r>
              <w:rPr>
                <w:b/>
              </w:rPr>
              <w:t xml:space="preserve">MFT Theories                                      </w:t>
            </w:r>
          </w:p>
        </w:tc>
        <w:tc>
          <w:tcPr>
            <w:tcW w:w="990" w:type="dxa"/>
          </w:tcPr>
          <w:p w14:paraId="49B7EB29" w14:textId="77777777" w:rsidR="007A4F89" w:rsidRDefault="007A4F89" w:rsidP="001311F4">
            <w:pPr>
              <w:rPr>
                <w:b/>
              </w:rPr>
            </w:pPr>
            <w:r>
              <w:rPr>
                <w:b/>
              </w:rPr>
              <w:t>Rating</w:t>
            </w:r>
          </w:p>
        </w:tc>
        <w:tc>
          <w:tcPr>
            <w:tcW w:w="3050" w:type="dxa"/>
          </w:tcPr>
          <w:p w14:paraId="2FC570C5" w14:textId="77777777" w:rsidR="007A4F89" w:rsidRDefault="007A4F89" w:rsidP="001311F4">
            <w:pPr>
              <w:rPr>
                <w:b/>
              </w:rPr>
            </w:pPr>
            <w:r>
              <w:rPr>
                <w:b/>
              </w:rPr>
              <w:t xml:space="preserve">Comments </w:t>
            </w:r>
          </w:p>
        </w:tc>
      </w:tr>
      <w:tr w:rsidR="007A4F89" w14:paraId="420A7492"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16927A03" w14:textId="77777777" w:rsidR="007A4F89" w:rsidRDefault="007A4F89" w:rsidP="001311F4">
            <w:pPr>
              <w:pBdr>
                <w:top w:val="nil"/>
                <w:left w:val="nil"/>
                <w:bottom w:val="nil"/>
                <w:right w:val="nil"/>
                <w:between w:val="nil"/>
              </w:pBdr>
              <w:rPr>
                <w:color w:val="000000"/>
              </w:rPr>
            </w:pPr>
            <w:r>
              <w:rPr>
                <w:color w:val="000000"/>
              </w:rPr>
              <w:t>Apply systems concepts, theories, and techniques of marriage and family therapy.</w:t>
            </w:r>
          </w:p>
        </w:tc>
        <w:tc>
          <w:tcPr>
            <w:tcW w:w="990" w:type="dxa"/>
          </w:tcPr>
          <w:p w14:paraId="0C5F8036" w14:textId="77777777" w:rsidR="007A4F89" w:rsidRDefault="007A4F89" w:rsidP="001311F4"/>
        </w:tc>
        <w:tc>
          <w:tcPr>
            <w:tcW w:w="3050" w:type="dxa"/>
          </w:tcPr>
          <w:p w14:paraId="46C65728" w14:textId="77777777" w:rsidR="007A4F89" w:rsidRDefault="007A4F89" w:rsidP="001311F4"/>
        </w:tc>
      </w:tr>
      <w:tr w:rsidR="007A4F89" w14:paraId="2CB52E29" w14:textId="77777777" w:rsidTr="001311F4">
        <w:tc>
          <w:tcPr>
            <w:tcW w:w="6025" w:type="dxa"/>
          </w:tcPr>
          <w:p w14:paraId="2626D31E" w14:textId="77777777" w:rsidR="007A4F89" w:rsidRDefault="007A4F89" w:rsidP="001311F4">
            <w:pPr>
              <w:pBdr>
                <w:top w:val="nil"/>
                <w:left w:val="nil"/>
                <w:bottom w:val="nil"/>
                <w:right w:val="nil"/>
                <w:between w:val="nil"/>
              </w:pBdr>
              <w:rPr>
                <w:b/>
                <w:color w:val="000000"/>
                <w:highlight w:val="yellow"/>
              </w:rPr>
            </w:pPr>
            <w:r>
              <w:rPr>
                <w:b/>
                <w:color w:val="000000"/>
              </w:rPr>
              <w:t>Human and Family Development</w:t>
            </w:r>
          </w:p>
        </w:tc>
        <w:tc>
          <w:tcPr>
            <w:tcW w:w="990" w:type="dxa"/>
          </w:tcPr>
          <w:p w14:paraId="3A7DE3B7" w14:textId="77777777" w:rsidR="007A4F89" w:rsidRDefault="007A4F89" w:rsidP="001311F4"/>
        </w:tc>
        <w:tc>
          <w:tcPr>
            <w:tcW w:w="3050" w:type="dxa"/>
          </w:tcPr>
          <w:p w14:paraId="0A95B7B4" w14:textId="77777777" w:rsidR="007A4F89" w:rsidRDefault="007A4F89" w:rsidP="001311F4"/>
        </w:tc>
      </w:tr>
      <w:tr w:rsidR="007A4F89" w14:paraId="6ACAD7EF"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3DB8B675" w14:textId="77777777" w:rsidR="007A4F89" w:rsidRDefault="007A4F89" w:rsidP="001311F4">
            <w:pPr>
              <w:pBdr>
                <w:top w:val="nil"/>
                <w:left w:val="nil"/>
                <w:bottom w:val="nil"/>
                <w:right w:val="nil"/>
                <w:between w:val="nil"/>
              </w:pBdr>
              <w:rPr>
                <w:color w:val="000000"/>
              </w:rPr>
            </w:pPr>
            <w:r>
              <w:rPr>
                <w:color w:val="000000"/>
              </w:rPr>
              <w:t xml:space="preserve">Understand principles of human and family development, human sexuality, gender development, trauma, psychopathology, psychopharmacology, trauma, recovery-oriented care, and their implications for treatment. </w:t>
            </w:r>
          </w:p>
        </w:tc>
        <w:tc>
          <w:tcPr>
            <w:tcW w:w="990" w:type="dxa"/>
          </w:tcPr>
          <w:p w14:paraId="723C7EFE" w14:textId="77777777" w:rsidR="007A4F89" w:rsidRDefault="007A4F89" w:rsidP="001311F4"/>
        </w:tc>
        <w:tc>
          <w:tcPr>
            <w:tcW w:w="3050" w:type="dxa"/>
          </w:tcPr>
          <w:p w14:paraId="15E0C3F9" w14:textId="77777777" w:rsidR="007A4F89" w:rsidRDefault="007A4F89" w:rsidP="001311F4"/>
        </w:tc>
      </w:tr>
      <w:tr w:rsidR="007A4F89" w14:paraId="7ED278D7" w14:textId="77777777" w:rsidTr="001311F4">
        <w:tc>
          <w:tcPr>
            <w:tcW w:w="6025" w:type="dxa"/>
          </w:tcPr>
          <w:p w14:paraId="02CAD9AC" w14:textId="77777777" w:rsidR="007A4F89" w:rsidRDefault="007A4F89" w:rsidP="001311F4">
            <w:pPr>
              <w:pBdr>
                <w:top w:val="nil"/>
                <w:left w:val="nil"/>
                <w:bottom w:val="nil"/>
                <w:right w:val="nil"/>
                <w:between w:val="nil"/>
              </w:pBdr>
              <w:rPr>
                <w:b/>
                <w:color w:val="000000"/>
              </w:rPr>
            </w:pPr>
            <w:r>
              <w:rPr>
                <w:b/>
                <w:color w:val="000000"/>
              </w:rPr>
              <w:t>Cultural and Contextual Awareness</w:t>
            </w:r>
          </w:p>
        </w:tc>
        <w:tc>
          <w:tcPr>
            <w:tcW w:w="990" w:type="dxa"/>
          </w:tcPr>
          <w:p w14:paraId="3B0D5A0D" w14:textId="77777777" w:rsidR="007A4F89" w:rsidRDefault="007A4F89" w:rsidP="001311F4">
            <w:pPr>
              <w:rPr>
                <w:b/>
              </w:rPr>
            </w:pPr>
          </w:p>
        </w:tc>
        <w:tc>
          <w:tcPr>
            <w:tcW w:w="3050" w:type="dxa"/>
          </w:tcPr>
          <w:p w14:paraId="0A4471E8" w14:textId="77777777" w:rsidR="007A4F89" w:rsidRDefault="007A4F89" w:rsidP="001311F4">
            <w:pPr>
              <w:rPr>
                <w:b/>
              </w:rPr>
            </w:pPr>
          </w:p>
        </w:tc>
      </w:tr>
      <w:tr w:rsidR="007A4F89" w14:paraId="5740452C"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6B72CCB5" w14:textId="77777777" w:rsidR="007A4F89" w:rsidRDefault="007A4F89" w:rsidP="001311F4">
            <w:pPr>
              <w:pBdr>
                <w:top w:val="nil"/>
                <w:left w:val="nil"/>
                <w:bottom w:val="nil"/>
                <w:right w:val="nil"/>
                <w:between w:val="nil"/>
              </w:pBdr>
              <w:rPr>
                <w:color w:val="000000"/>
              </w:rPr>
            </w:pPr>
            <w:r>
              <w:rPr>
                <w:color w:val="000000"/>
              </w:rPr>
              <w:t xml:space="preserve">Conduct assessment and therapy with sensitivity to contextual and systemic dynamics (e.g., gender, age, socioeconomic status, culture/race/ethnicity, sexual </w:t>
            </w:r>
            <w:r>
              <w:rPr>
                <w:color w:val="000000"/>
              </w:rPr>
              <w:lastRenderedPageBreak/>
              <w:t xml:space="preserve">orientation, spirituality, religion, larger systems, social context). </w:t>
            </w:r>
          </w:p>
        </w:tc>
        <w:tc>
          <w:tcPr>
            <w:tcW w:w="990" w:type="dxa"/>
          </w:tcPr>
          <w:p w14:paraId="2E243EA8" w14:textId="77777777" w:rsidR="007A4F89" w:rsidRDefault="007A4F89" w:rsidP="001311F4"/>
        </w:tc>
        <w:tc>
          <w:tcPr>
            <w:tcW w:w="3050" w:type="dxa"/>
          </w:tcPr>
          <w:p w14:paraId="3F847318" w14:textId="77777777" w:rsidR="007A4F89" w:rsidRDefault="007A4F89" w:rsidP="001311F4"/>
        </w:tc>
      </w:tr>
      <w:tr w:rsidR="007A4F89" w14:paraId="17AE3BA4" w14:textId="77777777" w:rsidTr="001311F4">
        <w:tc>
          <w:tcPr>
            <w:tcW w:w="6025" w:type="dxa"/>
          </w:tcPr>
          <w:p w14:paraId="57AA8093" w14:textId="77777777" w:rsidR="007A4F89" w:rsidRDefault="007A4F89" w:rsidP="001311F4">
            <w:pPr>
              <w:pBdr>
                <w:top w:val="nil"/>
                <w:left w:val="nil"/>
                <w:bottom w:val="nil"/>
                <w:right w:val="nil"/>
                <w:between w:val="nil"/>
              </w:pBdr>
              <w:rPr>
                <w:b/>
                <w:color w:val="000000"/>
              </w:rPr>
            </w:pPr>
            <w:r>
              <w:rPr>
                <w:b/>
                <w:color w:val="000000"/>
              </w:rPr>
              <w:t>Selecting Treatment Models</w:t>
            </w:r>
          </w:p>
        </w:tc>
        <w:tc>
          <w:tcPr>
            <w:tcW w:w="990" w:type="dxa"/>
          </w:tcPr>
          <w:p w14:paraId="43136E34" w14:textId="77777777" w:rsidR="007A4F89" w:rsidRDefault="007A4F89" w:rsidP="001311F4">
            <w:pPr>
              <w:rPr>
                <w:b/>
              </w:rPr>
            </w:pPr>
          </w:p>
        </w:tc>
        <w:tc>
          <w:tcPr>
            <w:tcW w:w="3050" w:type="dxa"/>
          </w:tcPr>
          <w:p w14:paraId="5B77A2D2" w14:textId="77777777" w:rsidR="007A4F89" w:rsidRDefault="007A4F89" w:rsidP="001311F4">
            <w:pPr>
              <w:rPr>
                <w:b/>
              </w:rPr>
            </w:pPr>
          </w:p>
        </w:tc>
      </w:tr>
      <w:tr w:rsidR="007A4F89" w14:paraId="11F5C206"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1232C4E5" w14:textId="77777777" w:rsidR="007A4F89" w:rsidRDefault="007A4F89" w:rsidP="001311F4">
            <w:pPr>
              <w:pBdr>
                <w:top w:val="nil"/>
                <w:left w:val="nil"/>
                <w:bottom w:val="nil"/>
                <w:right w:val="nil"/>
                <w:between w:val="nil"/>
              </w:pBdr>
              <w:rPr>
                <w:color w:val="000000"/>
              </w:rPr>
            </w:pPr>
            <w:r>
              <w:rPr>
                <w:color w:val="000000"/>
              </w:rPr>
              <w:t xml:space="preserve">Recognize strengths, limitations, evidence base, and contraindications of marriage and family therapy models consistent with contextual factors, including culture, diagnosis, and trauma history and adapts and integrates models as appropriate for client needs. </w:t>
            </w:r>
          </w:p>
        </w:tc>
        <w:tc>
          <w:tcPr>
            <w:tcW w:w="990" w:type="dxa"/>
          </w:tcPr>
          <w:p w14:paraId="40B82F27" w14:textId="77777777" w:rsidR="007A4F89" w:rsidRDefault="007A4F89" w:rsidP="001311F4"/>
        </w:tc>
        <w:tc>
          <w:tcPr>
            <w:tcW w:w="3050" w:type="dxa"/>
          </w:tcPr>
          <w:p w14:paraId="74F5BA37" w14:textId="77777777" w:rsidR="007A4F89" w:rsidRDefault="007A4F89" w:rsidP="001311F4"/>
        </w:tc>
      </w:tr>
      <w:tr w:rsidR="007A4F89" w14:paraId="57FFCDBC" w14:textId="77777777" w:rsidTr="001311F4">
        <w:tc>
          <w:tcPr>
            <w:tcW w:w="6025" w:type="dxa"/>
          </w:tcPr>
          <w:p w14:paraId="1C212557" w14:textId="77777777" w:rsidR="007A4F89" w:rsidRDefault="007A4F89" w:rsidP="001311F4">
            <w:pPr>
              <w:pBdr>
                <w:top w:val="nil"/>
                <w:left w:val="nil"/>
                <w:bottom w:val="nil"/>
                <w:right w:val="nil"/>
                <w:between w:val="nil"/>
              </w:pBdr>
              <w:rPr>
                <w:b/>
                <w:color w:val="000000"/>
              </w:rPr>
            </w:pPr>
            <w:r>
              <w:rPr>
                <w:b/>
                <w:color w:val="000000"/>
              </w:rPr>
              <w:t>Therapeutic Relationship</w:t>
            </w:r>
          </w:p>
        </w:tc>
        <w:tc>
          <w:tcPr>
            <w:tcW w:w="990" w:type="dxa"/>
          </w:tcPr>
          <w:p w14:paraId="3EA2472F" w14:textId="77777777" w:rsidR="007A4F89" w:rsidRDefault="007A4F89" w:rsidP="001311F4">
            <w:pPr>
              <w:rPr>
                <w:b/>
              </w:rPr>
            </w:pPr>
          </w:p>
        </w:tc>
        <w:tc>
          <w:tcPr>
            <w:tcW w:w="3050" w:type="dxa"/>
          </w:tcPr>
          <w:p w14:paraId="7291A1F9" w14:textId="77777777" w:rsidR="007A4F89" w:rsidRDefault="007A4F89" w:rsidP="001311F4">
            <w:pPr>
              <w:rPr>
                <w:b/>
              </w:rPr>
            </w:pPr>
          </w:p>
        </w:tc>
      </w:tr>
      <w:tr w:rsidR="007A4F89" w14:paraId="4C2B0C1D"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0B847DF1" w14:textId="77777777" w:rsidR="007A4F89" w:rsidRDefault="007A4F89" w:rsidP="001311F4">
            <w:pPr>
              <w:pBdr>
                <w:top w:val="nil"/>
                <w:left w:val="nil"/>
                <w:bottom w:val="nil"/>
                <w:right w:val="nil"/>
                <w:between w:val="nil"/>
              </w:pBdr>
              <w:rPr>
                <w:color w:val="000000"/>
              </w:rPr>
            </w:pPr>
            <w:r>
              <w:rPr>
                <w:color w:val="000000"/>
              </w:rPr>
              <w:t xml:space="preserve">Establish and maintain appropriate and productive therapeutic alliances with clients from a position of cultural humility, recognizing when to involve significant others and extrafamilial systems. </w:t>
            </w:r>
          </w:p>
        </w:tc>
        <w:tc>
          <w:tcPr>
            <w:tcW w:w="990" w:type="dxa"/>
          </w:tcPr>
          <w:p w14:paraId="74E03574" w14:textId="77777777" w:rsidR="007A4F89" w:rsidRDefault="007A4F89" w:rsidP="001311F4"/>
        </w:tc>
        <w:tc>
          <w:tcPr>
            <w:tcW w:w="3050" w:type="dxa"/>
          </w:tcPr>
          <w:p w14:paraId="586F981A" w14:textId="77777777" w:rsidR="007A4F89" w:rsidRDefault="007A4F89" w:rsidP="001311F4"/>
        </w:tc>
      </w:tr>
      <w:tr w:rsidR="007A4F89" w14:paraId="313070E1" w14:textId="77777777" w:rsidTr="001311F4">
        <w:tc>
          <w:tcPr>
            <w:tcW w:w="6025" w:type="dxa"/>
          </w:tcPr>
          <w:p w14:paraId="2A7C993E" w14:textId="77777777" w:rsidR="007A4F89" w:rsidRDefault="007A4F89" w:rsidP="001311F4">
            <w:pPr>
              <w:pBdr>
                <w:top w:val="nil"/>
                <w:left w:val="nil"/>
                <w:bottom w:val="nil"/>
                <w:right w:val="nil"/>
                <w:between w:val="nil"/>
              </w:pBdr>
              <w:rPr>
                <w:b/>
                <w:color w:val="000000"/>
              </w:rPr>
            </w:pPr>
            <w:r>
              <w:rPr>
                <w:b/>
                <w:color w:val="000000"/>
              </w:rPr>
              <w:t>Diagnosis</w:t>
            </w:r>
          </w:p>
        </w:tc>
        <w:tc>
          <w:tcPr>
            <w:tcW w:w="990" w:type="dxa"/>
          </w:tcPr>
          <w:p w14:paraId="090F97CC" w14:textId="77777777" w:rsidR="007A4F89" w:rsidRDefault="007A4F89" w:rsidP="001311F4"/>
        </w:tc>
        <w:tc>
          <w:tcPr>
            <w:tcW w:w="3050" w:type="dxa"/>
          </w:tcPr>
          <w:p w14:paraId="363F3065" w14:textId="77777777" w:rsidR="007A4F89" w:rsidRDefault="007A4F89" w:rsidP="001311F4"/>
        </w:tc>
      </w:tr>
      <w:tr w:rsidR="007A4F89" w14:paraId="59F86D21"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2A672794" w14:textId="77777777" w:rsidR="007A4F89" w:rsidRDefault="007A4F89" w:rsidP="001311F4">
            <w:pPr>
              <w:pBdr>
                <w:top w:val="nil"/>
                <w:left w:val="nil"/>
                <w:bottom w:val="nil"/>
                <w:right w:val="nil"/>
                <w:between w:val="nil"/>
              </w:pBdr>
              <w:rPr>
                <w:color w:val="000000"/>
              </w:rPr>
            </w:pPr>
            <w:r>
              <w:rPr>
                <w:color w:val="000000"/>
              </w:rPr>
              <w:t xml:space="preserve">Diagnose and assess client behavioral and relational health concerns systemically and contextually utilizing current models for assessment and diagnosis. </w:t>
            </w:r>
          </w:p>
        </w:tc>
        <w:tc>
          <w:tcPr>
            <w:tcW w:w="990" w:type="dxa"/>
          </w:tcPr>
          <w:p w14:paraId="52662950" w14:textId="77777777" w:rsidR="007A4F89" w:rsidRDefault="007A4F89" w:rsidP="001311F4"/>
        </w:tc>
        <w:tc>
          <w:tcPr>
            <w:tcW w:w="3050" w:type="dxa"/>
          </w:tcPr>
          <w:p w14:paraId="344BC605" w14:textId="77777777" w:rsidR="007A4F89" w:rsidRDefault="007A4F89" w:rsidP="001311F4"/>
        </w:tc>
      </w:tr>
      <w:tr w:rsidR="007A4F89" w14:paraId="7165D660" w14:textId="77777777" w:rsidTr="001311F4">
        <w:tc>
          <w:tcPr>
            <w:tcW w:w="6025" w:type="dxa"/>
          </w:tcPr>
          <w:p w14:paraId="2A7F777C" w14:textId="77777777" w:rsidR="007A4F89" w:rsidRDefault="007A4F89" w:rsidP="001311F4">
            <w:pPr>
              <w:pBdr>
                <w:top w:val="nil"/>
                <w:left w:val="nil"/>
                <w:bottom w:val="nil"/>
                <w:right w:val="nil"/>
                <w:between w:val="nil"/>
              </w:pBdr>
              <w:rPr>
                <w:b/>
                <w:color w:val="000000"/>
                <w:highlight w:val="yellow"/>
              </w:rPr>
            </w:pPr>
            <w:r>
              <w:rPr>
                <w:b/>
                <w:color w:val="000000"/>
              </w:rPr>
              <w:t>Relational Assessment</w:t>
            </w:r>
          </w:p>
        </w:tc>
        <w:tc>
          <w:tcPr>
            <w:tcW w:w="990" w:type="dxa"/>
          </w:tcPr>
          <w:p w14:paraId="7717AA7B" w14:textId="77777777" w:rsidR="007A4F89" w:rsidRDefault="007A4F89" w:rsidP="001311F4">
            <w:pPr>
              <w:rPr>
                <w:b/>
              </w:rPr>
            </w:pPr>
          </w:p>
        </w:tc>
        <w:tc>
          <w:tcPr>
            <w:tcW w:w="3050" w:type="dxa"/>
          </w:tcPr>
          <w:p w14:paraId="61F43A1A" w14:textId="77777777" w:rsidR="007A4F89" w:rsidRDefault="007A4F89" w:rsidP="001311F4">
            <w:pPr>
              <w:rPr>
                <w:b/>
              </w:rPr>
            </w:pPr>
          </w:p>
        </w:tc>
      </w:tr>
      <w:tr w:rsidR="007A4F89" w14:paraId="70917309"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6ADE2665" w14:textId="77777777" w:rsidR="007A4F89" w:rsidRDefault="007A4F89" w:rsidP="001311F4">
            <w:pPr>
              <w:pBdr>
                <w:top w:val="nil"/>
                <w:left w:val="nil"/>
                <w:bottom w:val="nil"/>
                <w:right w:val="nil"/>
                <w:between w:val="nil"/>
              </w:pBdr>
              <w:rPr>
                <w:color w:val="000000"/>
              </w:rPr>
            </w:pPr>
            <w:r>
              <w:rPr>
                <w:color w:val="000000"/>
              </w:rPr>
              <w:t xml:space="preserve">Assess interpersonal patterns, family history, biopsychosocial functioning, social position as they relate to the presenting problem using genogram, systemic interviewing techniques, structured interview, and symptom inventories to conceptualize treatment systemically and develop relational hypothesis </w:t>
            </w:r>
          </w:p>
        </w:tc>
        <w:tc>
          <w:tcPr>
            <w:tcW w:w="990" w:type="dxa"/>
          </w:tcPr>
          <w:p w14:paraId="6773E4E7" w14:textId="77777777" w:rsidR="007A4F89" w:rsidRDefault="007A4F89" w:rsidP="001311F4"/>
        </w:tc>
        <w:tc>
          <w:tcPr>
            <w:tcW w:w="3050" w:type="dxa"/>
          </w:tcPr>
          <w:p w14:paraId="642167A1" w14:textId="77777777" w:rsidR="007A4F89" w:rsidRDefault="007A4F89" w:rsidP="001311F4"/>
        </w:tc>
      </w:tr>
      <w:tr w:rsidR="007A4F89" w14:paraId="668D32B1" w14:textId="77777777" w:rsidTr="001311F4">
        <w:tc>
          <w:tcPr>
            <w:tcW w:w="6025" w:type="dxa"/>
          </w:tcPr>
          <w:p w14:paraId="16F72186" w14:textId="77777777" w:rsidR="007A4F89" w:rsidRDefault="007A4F89" w:rsidP="001311F4">
            <w:pPr>
              <w:pBdr>
                <w:top w:val="nil"/>
                <w:left w:val="nil"/>
                <w:bottom w:val="nil"/>
                <w:right w:val="nil"/>
                <w:between w:val="nil"/>
              </w:pBdr>
              <w:rPr>
                <w:b/>
                <w:color w:val="000000"/>
              </w:rPr>
            </w:pPr>
            <w:r>
              <w:rPr>
                <w:b/>
                <w:color w:val="000000"/>
              </w:rPr>
              <w:t xml:space="preserve">Treatment Planning </w:t>
            </w:r>
          </w:p>
        </w:tc>
        <w:tc>
          <w:tcPr>
            <w:tcW w:w="990" w:type="dxa"/>
          </w:tcPr>
          <w:p w14:paraId="21CDD1E5" w14:textId="77777777" w:rsidR="007A4F89" w:rsidRDefault="007A4F89" w:rsidP="001311F4">
            <w:pPr>
              <w:rPr>
                <w:b/>
              </w:rPr>
            </w:pPr>
          </w:p>
        </w:tc>
        <w:tc>
          <w:tcPr>
            <w:tcW w:w="3050" w:type="dxa"/>
          </w:tcPr>
          <w:p w14:paraId="6FFA0B37" w14:textId="77777777" w:rsidR="007A4F89" w:rsidRDefault="007A4F89" w:rsidP="001311F4">
            <w:pPr>
              <w:rPr>
                <w:b/>
              </w:rPr>
            </w:pPr>
          </w:p>
        </w:tc>
      </w:tr>
      <w:tr w:rsidR="007A4F89" w14:paraId="35F7B39D"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51DE97ED" w14:textId="77777777" w:rsidR="007A4F89" w:rsidRDefault="007A4F89" w:rsidP="001311F4">
            <w:pPr>
              <w:pBdr>
                <w:top w:val="nil"/>
                <w:left w:val="nil"/>
                <w:bottom w:val="nil"/>
                <w:right w:val="nil"/>
                <w:between w:val="nil"/>
              </w:pBdr>
              <w:rPr>
                <w:color w:val="000000"/>
              </w:rPr>
            </w:pPr>
            <w:r>
              <w:rPr>
                <w:color w:val="000000"/>
              </w:rPr>
              <w:t xml:space="preserve">Develop measurable outcomes, treatment goals, treatment plans, appropriate referrals, and aftercare plans utilizing a systemic perspective. </w:t>
            </w:r>
          </w:p>
        </w:tc>
        <w:tc>
          <w:tcPr>
            <w:tcW w:w="990" w:type="dxa"/>
          </w:tcPr>
          <w:p w14:paraId="637740F4" w14:textId="77777777" w:rsidR="007A4F89" w:rsidRDefault="007A4F89" w:rsidP="001311F4"/>
        </w:tc>
        <w:tc>
          <w:tcPr>
            <w:tcW w:w="3050" w:type="dxa"/>
          </w:tcPr>
          <w:p w14:paraId="7103B305" w14:textId="77777777" w:rsidR="007A4F89" w:rsidRDefault="007A4F89" w:rsidP="001311F4"/>
        </w:tc>
      </w:tr>
      <w:tr w:rsidR="007A4F89" w14:paraId="071CA7F5" w14:textId="77777777" w:rsidTr="001311F4">
        <w:tc>
          <w:tcPr>
            <w:tcW w:w="6025" w:type="dxa"/>
          </w:tcPr>
          <w:p w14:paraId="7AB25DFB" w14:textId="77777777" w:rsidR="007A4F89" w:rsidRDefault="007A4F89" w:rsidP="001311F4">
            <w:pPr>
              <w:pBdr>
                <w:top w:val="nil"/>
                <w:left w:val="nil"/>
                <w:bottom w:val="nil"/>
                <w:right w:val="nil"/>
                <w:between w:val="nil"/>
              </w:pBdr>
              <w:rPr>
                <w:b/>
                <w:color w:val="000000"/>
              </w:rPr>
            </w:pPr>
            <w:r>
              <w:rPr>
                <w:b/>
                <w:color w:val="000000"/>
              </w:rPr>
              <w:t xml:space="preserve">Treatment Intervention and Practice </w:t>
            </w:r>
          </w:p>
        </w:tc>
        <w:tc>
          <w:tcPr>
            <w:tcW w:w="990" w:type="dxa"/>
          </w:tcPr>
          <w:p w14:paraId="27CC5F1F" w14:textId="77777777" w:rsidR="007A4F89" w:rsidRDefault="007A4F89" w:rsidP="001311F4"/>
        </w:tc>
        <w:tc>
          <w:tcPr>
            <w:tcW w:w="3050" w:type="dxa"/>
          </w:tcPr>
          <w:p w14:paraId="6669E254" w14:textId="77777777" w:rsidR="007A4F89" w:rsidRDefault="007A4F89" w:rsidP="001311F4"/>
        </w:tc>
      </w:tr>
      <w:tr w:rsidR="007A4F89" w14:paraId="25582EBF"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716403A5" w14:textId="77777777" w:rsidR="007A4F89" w:rsidRDefault="007A4F89" w:rsidP="001311F4">
            <w:pPr>
              <w:pBdr>
                <w:top w:val="nil"/>
                <w:left w:val="nil"/>
                <w:bottom w:val="nil"/>
                <w:right w:val="nil"/>
                <w:between w:val="nil"/>
              </w:pBdr>
              <w:rPr>
                <w:color w:val="000000"/>
              </w:rPr>
            </w:pPr>
            <w:r>
              <w:rPr>
                <w:color w:val="000000"/>
              </w:rPr>
              <w:t xml:space="preserve">Deliver systemic interventions that are consistent with model of therapy, evidence base, cultural and contextual dynamics, practice setting, and goals of the treatment plan. </w:t>
            </w:r>
          </w:p>
        </w:tc>
        <w:tc>
          <w:tcPr>
            <w:tcW w:w="990" w:type="dxa"/>
          </w:tcPr>
          <w:p w14:paraId="24ECC023" w14:textId="77777777" w:rsidR="007A4F89" w:rsidRDefault="007A4F89" w:rsidP="001311F4"/>
        </w:tc>
        <w:tc>
          <w:tcPr>
            <w:tcW w:w="3050" w:type="dxa"/>
          </w:tcPr>
          <w:p w14:paraId="2993C779" w14:textId="77777777" w:rsidR="007A4F89" w:rsidRDefault="007A4F89" w:rsidP="001311F4"/>
        </w:tc>
      </w:tr>
      <w:tr w:rsidR="007A4F89" w14:paraId="31B421CC" w14:textId="77777777" w:rsidTr="001311F4">
        <w:tc>
          <w:tcPr>
            <w:tcW w:w="6025" w:type="dxa"/>
          </w:tcPr>
          <w:p w14:paraId="43061B4C" w14:textId="77777777" w:rsidR="007A4F89" w:rsidRDefault="007A4F89" w:rsidP="001311F4">
            <w:pPr>
              <w:pBdr>
                <w:top w:val="nil"/>
                <w:left w:val="nil"/>
                <w:bottom w:val="nil"/>
                <w:right w:val="nil"/>
                <w:between w:val="nil"/>
              </w:pBdr>
              <w:rPr>
                <w:color w:val="000000"/>
              </w:rPr>
            </w:pPr>
            <w:r>
              <w:rPr>
                <w:b/>
                <w:color w:val="000000"/>
              </w:rPr>
              <w:t>Safety Planning</w:t>
            </w:r>
          </w:p>
        </w:tc>
        <w:tc>
          <w:tcPr>
            <w:tcW w:w="990" w:type="dxa"/>
          </w:tcPr>
          <w:p w14:paraId="5C51F824" w14:textId="77777777" w:rsidR="007A4F89" w:rsidRDefault="007A4F89" w:rsidP="001311F4"/>
        </w:tc>
        <w:tc>
          <w:tcPr>
            <w:tcW w:w="3050" w:type="dxa"/>
          </w:tcPr>
          <w:p w14:paraId="4FA96C7F" w14:textId="77777777" w:rsidR="007A4F89" w:rsidRDefault="007A4F89" w:rsidP="001311F4"/>
        </w:tc>
      </w:tr>
      <w:tr w:rsidR="007A4F89" w14:paraId="2ABB459F"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66816AE5" w14:textId="77777777" w:rsidR="007A4F89" w:rsidRDefault="007A4F89" w:rsidP="001311F4">
            <w:pPr>
              <w:pBdr>
                <w:top w:val="nil"/>
                <w:left w:val="nil"/>
                <w:bottom w:val="nil"/>
                <w:right w:val="nil"/>
                <w:between w:val="nil"/>
              </w:pBdr>
              <w:rPr>
                <w:color w:val="000000"/>
              </w:rPr>
            </w:pPr>
            <w:r>
              <w:rPr>
                <w:color w:val="000000"/>
              </w:rPr>
              <w:t xml:space="preserve">Screen and develop adequate safety plans for substance abuse, maltreatment of children and vulnerable adults, domestic violence, physical violence, suicide potential, and danger to self and others. </w:t>
            </w:r>
          </w:p>
        </w:tc>
        <w:tc>
          <w:tcPr>
            <w:tcW w:w="990" w:type="dxa"/>
          </w:tcPr>
          <w:p w14:paraId="0DEEC097" w14:textId="77777777" w:rsidR="007A4F89" w:rsidRDefault="007A4F89" w:rsidP="001311F4"/>
        </w:tc>
        <w:tc>
          <w:tcPr>
            <w:tcW w:w="3050" w:type="dxa"/>
          </w:tcPr>
          <w:p w14:paraId="1B5F1BD4" w14:textId="77777777" w:rsidR="007A4F89" w:rsidRDefault="007A4F89" w:rsidP="001311F4"/>
        </w:tc>
      </w:tr>
      <w:tr w:rsidR="007A4F89" w14:paraId="36085657" w14:textId="77777777" w:rsidTr="001311F4">
        <w:tc>
          <w:tcPr>
            <w:tcW w:w="6025" w:type="dxa"/>
          </w:tcPr>
          <w:p w14:paraId="6D6AA1AD" w14:textId="77777777" w:rsidR="007A4F89" w:rsidRDefault="007A4F89" w:rsidP="001311F4">
            <w:pPr>
              <w:pBdr>
                <w:top w:val="nil"/>
                <w:left w:val="nil"/>
                <w:bottom w:val="nil"/>
                <w:right w:val="nil"/>
                <w:between w:val="nil"/>
              </w:pBdr>
              <w:rPr>
                <w:b/>
                <w:color w:val="000000"/>
              </w:rPr>
            </w:pPr>
            <w:r>
              <w:rPr>
                <w:b/>
                <w:color w:val="000000"/>
              </w:rPr>
              <w:t>Collaboration</w:t>
            </w:r>
          </w:p>
        </w:tc>
        <w:tc>
          <w:tcPr>
            <w:tcW w:w="990" w:type="dxa"/>
          </w:tcPr>
          <w:p w14:paraId="2EC95D8A" w14:textId="77777777" w:rsidR="007A4F89" w:rsidRDefault="007A4F89" w:rsidP="001311F4"/>
        </w:tc>
        <w:tc>
          <w:tcPr>
            <w:tcW w:w="3050" w:type="dxa"/>
          </w:tcPr>
          <w:p w14:paraId="7E163BFD" w14:textId="77777777" w:rsidR="007A4F89" w:rsidRDefault="007A4F89" w:rsidP="001311F4"/>
        </w:tc>
      </w:tr>
      <w:tr w:rsidR="007A4F89" w14:paraId="147EF9DF"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78E52424" w14:textId="77777777" w:rsidR="007A4F89" w:rsidRDefault="007A4F89" w:rsidP="001311F4">
            <w:pPr>
              <w:pBdr>
                <w:top w:val="nil"/>
                <w:left w:val="nil"/>
                <w:bottom w:val="nil"/>
                <w:right w:val="nil"/>
                <w:between w:val="nil"/>
              </w:pBdr>
              <w:rPr>
                <w:color w:val="000000"/>
              </w:rPr>
            </w:pPr>
            <w:r>
              <w:rPr>
                <w:color w:val="000000"/>
              </w:rPr>
              <w:t xml:space="preserve">Work collaboratively with stakeholders, including family members, other significant persons, and professionals that empower clients to navigate complex systems of care. </w:t>
            </w:r>
          </w:p>
        </w:tc>
        <w:tc>
          <w:tcPr>
            <w:tcW w:w="990" w:type="dxa"/>
          </w:tcPr>
          <w:p w14:paraId="09A85F6F" w14:textId="77777777" w:rsidR="007A4F89" w:rsidRDefault="007A4F89" w:rsidP="001311F4"/>
        </w:tc>
        <w:tc>
          <w:tcPr>
            <w:tcW w:w="3050" w:type="dxa"/>
          </w:tcPr>
          <w:p w14:paraId="1B61DD99" w14:textId="77777777" w:rsidR="007A4F89" w:rsidRDefault="007A4F89" w:rsidP="001311F4"/>
        </w:tc>
      </w:tr>
      <w:tr w:rsidR="007A4F89" w14:paraId="140EF0E1" w14:textId="77777777" w:rsidTr="001311F4">
        <w:tc>
          <w:tcPr>
            <w:tcW w:w="6025" w:type="dxa"/>
          </w:tcPr>
          <w:p w14:paraId="664497D5" w14:textId="77777777" w:rsidR="007A4F89" w:rsidRDefault="007A4F89" w:rsidP="001311F4">
            <w:pPr>
              <w:pBdr>
                <w:top w:val="nil"/>
                <w:left w:val="nil"/>
                <w:bottom w:val="nil"/>
                <w:right w:val="nil"/>
                <w:between w:val="nil"/>
              </w:pBdr>
              <w:rPr>
                <w:b/>
                <w:color w:val="000000"/>
              </w:rPr>
            </w:pPr>
            <w:r>
              <w:rPr>
                <w:b/>
                <w:color w:val="000000"/>
              </w:rPr>
              <w:t xml:space="preserve">Law and Ethics </w:t>
            </w:r>
          </w:p>
        </w:tc>
        <w:tc>
          <w:tcPr>
            <w:tcW w:w="990" w:type="dxa"/>
          </w:tcPr>
          <w:p w14:paraId="7081AC94" w14:textId="77777777" w:rsidR="007A4F89" w:rsidRDefault="007A4F89" w:rsidP="001311F4"/>
        </w:tc>
        <w:tc>
          <w:tcPr>
            <w:tcW w:w="3050" w:type="dxa"/>
          </w:tcPr>
          <w:p w14:paraId="39C6A0AD" w14:textId="77777777" w:rsidR="007A4F89" w:rsidRDefault="007A4F89" w:rsidP="001311F4"/>
        </w:tc>
      </w:tr>
      <w:tr w:rsidR="007A4F89" w14:paraId="32C1DE92"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1C3BAE06" w14:textId="77777777" w:rsidR="007A4F89" w:rsidRDefault="007A4F89" w:rsidP="001311F4">
            <w:pPr>
              <w:pBdr>
                <w:top w:val="nil"/>
                <w:left w:val="nil"/>
                <w:bottom w:val="nil"/>
                <w:right w:val="nil"/>
                <w:between w:val="nil"/>
              </w:pBdr>
              <w:rPr>
                <w:color w:val="000000"/>
              </w:rPr>
            </w:pPr>
            <w:r>
              <w:rPr>
                <w:color w:val="000000"/>
              </w:rPr>
              <w:t xml:space="preserve">Practice within state, federal, and provincial laws/regulations and professional ethical standards </w:t>
            </w:r>
          </w:p>
        </w:tc>
        <w:tc>
          <w:tcPr>
            <w:tcW w:w="990" w:type="dxa"/>
          </w:tcPr>
          <w:p w14:paraId="388FDE31" w14:textId="77777777" w:rsidR="007A4F89" w:rsidRDefault="007A4F89" w:rsidP="001311F4"/>
        </w:tc>
        <w:tc>
          <w:tcPr>
            <w:tcW w:w="3050" w:type="dxa"/>
          </w:tcPr>
          <w:p w14:paraId="024BD89E" w14:textId="77777777" w:rsidR="007A4F89" w:rsidRDefault="007A4F89" w:rsidP="001311F4"/>
        </w:tc>
      </w:tr>
      <w:tr w:rsidR="007A4F89" w14:paraId="51096A0D" w14:textId="77777777" w:rsidTr="001311F4">
        <w:tc>
          <w:tcPr>
            <w:tcW w:w="6025" w:type="dxa"/>
          </w:tcPr>
          <w:p w14:paraId="52845138" w14:textId="77777777" w:rsidR="007A4F89" w:rsidRDefault="007A4F89" w:rsidP="001311F4">
            <w:pPr>
              <w:pBdr>
                <w:top w:val="nil"/>
                <w:left w:val="nil"/>
                <w:bottom w:val="nil"/>
                <w:right w:val="nil"/>
                <w:between w:val="nil"/>
              </w:pBdr>
              <w:rPr>
                <w:b/>
                <w:color w:val="000000"/>
              </w:rPr>
            </w:pPr>
            <w:r>
              <w:rPr>
                <w:b/>
                <w:color w:val="000000"/>
              </w:rPr>
              <w:t xml:space="preserve">Supervision and Consultation </w:t>
            </w:r>
          </w:p>
        </w:tc>
        <w:tc>
          <w:tcPr>
            <w:tcW w:w="990" w:type="dxa"/>
          </w:tcPr>
          <w:p w14:paraId="392CBB71" w14:textId="77777777" w:rsidR="007A4F89" w:rsidRDefault="007A4F89" w:rsidP="001311F4"/>
        </w:tc>
        <w:tc>
          <w:tcPr>
            <w:tcW w:w="3050" w:type="dxa"/>
          </w:tcPr>
          <w:p w14:paraId="041FBFB0" w14:textId="77777777" w:rsidR="007A4F89" w:rsidRDefault="007A4F89" w:rsidP="001311F4"/>
        </w:tc>
      </w:tr>
      <w:tr w:rsidR="007A4F89" w14:paraId="4447D15A"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71364784" w14:textId="77777777" w:rsidR="007A4F89" w:rsidRDefault="007A4F89" w:rsidP="001311F4">
            <w:pPr>
              <w:pBdr>
                <w:top w:val="nil"/>
                <w:left w:val="nil"/>
                <w:bottom w:val="nil"/>
                <w:right w:val="nil"/>
                <w:between w:val="nil"/>
              </w:pBdr>
              <w:rPr>
                <w:color w:val="000000"/>
              </w:rPr>
            </w:pPr>
            <w:r>
              <w:rPr>
                <w:color w:val="000000"/>
              </w:rPr>
              <w:lastRenderedPageBreak/>
              <w:t xml:space="preserve">Contribute to supervision and consultation by providing rationales for interventions, assessment information, and systemic understanding of clients’ context and dynamics. </w:t>
            </w:r>
          </w:p>
        </w:tc>
        <w:tc>
          <w:tcPr>
            <w:tcW w:w="990" w:type="dxa"/>
          </w:tcPr>
          <w:p w14:paraId="4A628824" w14:textId="77777777" w:rsidR="007A4F89" w:rsidRDefault="007A4F89" w:rsidP="001311F4"/>
        </w:tc>
        <w:tc>
          <w:tcPr>
            <w:tcW w:w="3050" w:type="dxa"/>
          </w:tcPr>
          <w:p w14:paraId="410DAA37" w14:textId="77777777" w:rsidR="007A4F89" w:rsidRDefault="007A4F89" w:rsidP="001311F4"/>
        </w:tc>
      </w:tr>
      <w:tr w:rsidR="007A4F89" w14:paraId="2DE19086" w14:textId="77777777" w:rsidTr="001311F4">
        <w:tc>
          <w:tcPr>
            <w:tcW w:w="6025" w:type="dxa"/>
          </w:tcPr>
          <w:p w14:paraId="12374D94" w14:textId="77777777" w:rsidR="007A4F89" w:rsidRDefault="007A4F89" w:rsidP="001311F4">
            <w:pPr>
              <w:pBdr>
                <w:top w:val="nil"/>
                <w:left w:val="nil"/>
                <w:bottom w:val="nil"/>
                <w:right w:val="nil"/>
                <w:between w:val="nil"/>
              </w:pBdr>
              <w:rPr>
                <w:b/>
                <w:color w:val="000000"/>
                <w:highlight w:val="yellow"/>
              </w:rPr>
            </w:pPr>
            <w:r>
              <w:rPr>
                <w:b/>
                <w:color w:val="000000"/>
              </w:rPr>
              <w:t>Self-of-Therapist</w:t>
            </w:r>
          </w:p>
        </w:tc>
        <w:tc>
          <w:tcPr>
            <w:tcW w:w="990" w:type="dxa"/>
          </w:tcPr>
          <w:p w14:paraId="6EA7DF1C" w14:textId="77777777" w:rsidR="007A4F89" w:rsidRDefault="007A4F89" w:rsidP="001311F4">
            <w:pPr>
              <w:rPr>
                <w:b/>
              </w:rPr>
            </w:pPr>
          </w:p>
        </w:tc>
        <w:tc>
          <w:tcPr>
            <w:tcW w:w="3050" w:type="dxa"/>
          </w:tcPr>
          <w:p w14:paraId="392725CA" w14:textId="77777777" w:rsidR="007A4F89" w:rsidRDefault="007A4F89" w:rsidP="001311F4">
            <w:pPr>
              <w:rPr>
                <w:b/>
              </w:rPr>
            </w:pPr>
          </w:p>
        </w:tc>
      </w:tr>
      <w:tr w:rsidR="007A4F89" w14:paraId="6CA559B5"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41722BDD" w14:textId="77777777" w:rsidR="007A4F89" w:rsidRDefault="007A4F89" w:rsidP="001311F4">
            <w:pPr>
              <w:pBdr>
                <w:top w:val="nil"/>
                <w:left w:val="nil"/>
                <w:bottom w:val="nil"/>
                <w:right w:val="nil"/>
                <w:between w:val="nil"/>
              </w:pBdr>
              <w:rPr>
                <w:color w:val="000000"/>
              </w:rPr>
            </w:pPr>
            <w:r>
              <w:rPr>
                <w:color w:val="000000"/>
              </w:rPr>
              <w:t xml:space="preserve">Monitor personal reactions to clients and treatment process (e.g., family of origin, boundaries, triangulation, current stress level, current life situation, cultural context, transference, supervision) and their impact clinical outcomes practice </w:t>
            </w:r>
          </w:p>
        </w:tc>
        <w:tc>
          <w:tcPr>
            <w:tcW w:w="990" w:type="dxa"/>
          </w:tcPr>
          <w:p w14:paraId="54098631" w14:textId="77777777" w:rsidR="007A4F89" w:rsidRDefault="007A4F89" w:rsidP="001311F4"/>
        </w:tc>
        <w:tc>
          <w:tcPr>
            <w:tcW w:w="3050" w:type="dxa"/>
          </w:tcPr>
          <w:p w14:paraId="0C6DD587" w14:textId="77777777" w:rsidR="007A4F89" w:rsidRDefault="007A4F89" w:rsidP="001311F4"/>
        </w:tc>
      </w:tr>
      <w:tr w:rsidR="007A4F89" w14:paraId="6367FB3E" w14:textId="77777777" w:rsidTr="001311F4">
        <w:tc>
          <w:tcPr>
            <w:tcW w:w="6025" w:type="dxa"/>
          </w:tcPr>
          <w:p w14:paraId="1E6F6167" w14:textId="77777777" w:rsidR="007A4F89" w:rsidRDefault="007A4F89" w:rsidP="001311F4">
            <w:pPr>
              <w:pBdr>
                <w:top w:val="nil"/>
                <w:left w:val="nil"/>
                <w:bottom w:val="nil"/>
                <w:right w:val="nil"/>
                <w:between w:val="nil"/>
              </w:pBdr>
              <w:rPr>
                <w:b/>
                <w:color w:val="000000"/>
              </w:rPr>
            </w:pPr>
            <w:r>
              <w:rPr>
                <w:b/>
                <w:color w:val="000000"/>
              </w:rPr>
              <w:t>Measure Effectiveness</w:t>
            </w:r>
          </w:p>
        </w:tc>
        <w:tc>
          <w:tcPr>
            <w:tcW w:w="990" w:type="dxa"/>
          </w:tcPr>
          <w:p w14:paraId="31F86E95" w14:textId="77777777" w:rsidR="007A4F89" w:rsidRDefault="007A4F89" w:rsidP="001311F4">
            <w:pPr>
              <w:rPr>
                <w:b/>
              </w:rPr>
            </w:pPr>
          </w:p>
        </w:tc>
        <w:tc>
          <w:tcPr>
            <w:tcW w:w="3050" w:type="dxa"/>
          </w:tcPr>
          <w:p w14:paraId="22B70C84" w14:textId="77777777" w:rsidR="007A4F89" w:rsidRDefault="007A4F89" w:rsidP="001311F4">
            <w:pPr>
              <w:rPr>
                <w:b/>
              </w:rPr>
            </w:pPr>
          </w:p>
        </w:tc>
      </w:tr>
      <w:tr w:rsidR="007A4F89" w14:paraId="64DA93E1"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271E6AD1" w14:textId="77777777" w:rsidR="007A4F89" w:rsidRDefault="007A4F89" w:rsidP="001311F4">
            <w:pPr>
              <w:pBdr>
                <w:top w:val="nil"/>
                <w:left w:val="nil"/>
                <w:bottom w:val="nil"/>
                <w:right w:val="nil"/>
                <w:between w:val="nil"/>
              </w:pBdr>
              <w:rPr>
                <w:color w:val="000000"/>
              </w:rPr>
            </w:pPr>
            <w:r>
              <w:rPr>
                <w:color w:val="000000"/>
              </w:rPr>
              <w:t xml:space="preserve">Measure the effectiveness of one’s own clinical practice, using outcome measures, and client feedback. </w:t>
            </w:r>
          </w:p>
        </w:tc>
        <w:tc>
          <w:tcPr>
            <w:tcW w:w="990" w:type="dxa"/>
          </w:tcPr>
          <w:p w14:paraId="54F49FFA" w14:textId="77777777" w:rsidR="007A4F89" w:rsidRDefault="007A4F89" w:rsidP="001311F4"/>
        </w:tc>
        <w:tc>
          <w:tcPr>
            <w:tcW w:w="3050" w:type="dxa"/>
          </w:tcPr>
          <w:p w14:paraId="47AA21AC" w14:textId="77777777" w:rsidR="007A4F89" w:rsidRDefault="007A4F89" w:rsidP="001311F4"/>
        </w:tc>
      </w:tr>
      <w:tr w:rsidR="007A4F89" w14:paraId="44D123F7" w14:textId="77777777" w:rsidTr="001311F4">
        <w:tc>
          <w:tcPr>
            <w:tcW w:w="6025" w:type="dxa"/>
          </w:tcPr>
          <w:p w14:paraId="30681B1F" w14:textId="77777777" w:rsidR="007A4F89" w:rsidRDefault="007A4F89" w:rsidP="001311F4">
            <w:pPr>
              <w:pBdr>
                <w:top w:val="nil"/>
                <w:left w:val="nil"/>
                <w:bottom w:val="nil"/>
                <w:right w:val="nil"/>
                <w:between w:val="nil"/>
              </w:pBdr>
              <w:rPr>
                <w:b/>
                <w:color w:val="000000"/>
              </w:rPr>
            </w:pPr>
            <w:r>
              <w:rPr>
                <w:b/>
                <w:color w:val="000000"/>
              </w:rPr>
              <w:t xml:space="preserve">Research </w:t>
            </w:r>
          </w:p>
        </w:tc>
        <w:tc>
          <w:tcPr>
            <w:tcW w:w="990" w:type="dxa"/>
          </w:tcPr>
          <w:p w14:paraId="24E53BD2" w14:textId="77777777" w:rsidR="007A4F89" w:rsidRDefault="007A4F89" w:rsidP="001311F4"/>
        </w:tc>
        <w:tc>
          <w:tcPr>
            <w:tcW w:w="3050" w:type="dxa"/>
          </w:tcPr>
          <w:p w14:paraId="0934ACAD" w14:textId="77777777" w:rsidR="007A4F89" w:rsidRDefault="007A4F89" w:rsidP="001311F4"/>
        </w:tc>
      </w:tr>
      <w:tr w:rsidR="007A4F89" w14:paraId="1167A340" w14:textId="77777777" w:rsidTr="001311F4">
        <w:trPr>
          <w:cnfStyle w:val="000000100000" w:firstRow="0" w:lastRow="0" w:firstColumn="0" w:lastColumn="0" w:oddVBand="0" w:evenVBand="0" w:oddHBand="1" w:evenHBand="0" w:firstRowFirstColumn="0" w:firstRowLastColumn="0" w:lastRowFirstColumn="0" w:lastRowLastColumn="0"/>
        </w:trPr>
        <w:tc>
          <w:tcPr>
            <w:tcW w:w="6025" w:type="dxa"/>
          </w:tcPr>
          <w:p w14:paraId="265DA0A3" w14:textId="77777777" w:rsidR="007A4F89" w:rsidRDefault="007A4F89" w:rsidP="001311F4">
            <w:pPr>
              <w:pBdr>
                <w:top w:val="nil"/>
                <w:left w:val="nil"/>
                <w:bottom w:val="nil"/>
                <w:right w:val="nil"/>
                <w:between w:val="nil"/>
              </w:pBdr>
              <w:rPr>
                <w:color w:val="000000"/>
              </w:rPr>
            </w:pPr>
            <w:r>
              <w:rPr>
                <w:color w:val="000000"/>
              </w:rPr>
              <w:t xml:space="preserve">Use current MFT and behavioral health research to inform clinical practice. </w:t>
            </w:r>
          </w:p>
        </w:tc>
        <w:tc>
          <w:tcPr>
            <w:tcW w:w="990" w:type="dxa"/>
          </w:tcPr>
          <w:p w14:paraId="70E841E3" w14:textId="77777777" w:rsidR="007A4F89" w:rsidRDefault="007A4F89" w:rsidP="001311F4"/>
        </w:tc>
        <w:tc>
          <w:tcPr>
            <w:tcW w:w="3050" w:type="dxa"/>
          </w:tcPr>
          <w:p w14:paraId="193495E8" w14:textId="77777777" w:rsidR="007A4F89" w:rsidRDefault="007A4F89" w:rsidP="001311F4"/>
        </w:tc>
      </w:tr>
    </w:tbl>
    <w:p w14:paraId="4FEE8A0B" w14:textId="77777777" w:rsidR="007A4F89" w:rsidRDefault="007A4F89" w:rsidP="007A4F89"/>
    <w:p w14:paraId="0D329FE4" w14:textId="77777777" w:rsidR="007A4F89" w:rsidRDefault="007A4F89" w:rsidP="007A4F89"/>
    <w:p w14:paraId="6A2CA3C6" w14:textId="77777777" w:rsidR="007A4F89" w:rsidRDefault="007A4F89" w:rsidP="007A4F89">
      <w:r>
        <w:t>AAMFT Core Competencies evaluation has been adapted from:</w:t>
      </w:r>
    </w:p>
    <w:p w14:paraId="4D93DABD" w14:textId="77777777" w:rsidR="007A4F89" w:rsidRDefault="007A4F89" w:rsidP="007A4F89">
      <w:pPr>
        <w:ind w:firstLine="720"/>
      </w:pPr>
      <w:r>
        <w:t>Northey Jr, W. F., &amp; Gehart, D. R. (2020). The condensed MFT core competencies: A</w:t>
      </w:r>
    </w:p>
    <w:p w14:paraId="3C3B6F82" w14:textId="77777777" w:rsidR="007A4F89" w:rsidRDefault="007A4F89" w:rsidP="007A4F89">
      <w:pPr>
        <w:ind w:firstLine="720"/>
      </w:pPr>
      <w:r>
        <w:t xml:space="preserve"> streamlined approach for measuring student and supervisee learning using the MFT core</w:t>
      </w:r>
    </w:p>
    <w:p w14:paraId="4F31A8D0" w14:textId="77777777" w:rsidR="007A4F89" w:rsidRDefault="007A4F89" w:rsidP="007A4F89">
      <w:pPr>
        <w:ind w:left="720"/>
      </w:pPr>
      <w:r>
        <w:t xml:space="preserve"> competencies. </w:t>
      </w:r>
      <w:r>
        <w:rPr>
          <w:i/>
        </w:rPr>
        <w:t xml:space="preserve">Journal of Marital and Family Therapy, 46, </w:t>
      </w:r>
      <w:r>
        <w:t>42-61</w:t>
      </w:r>
      <w:r>
        <w:rPr>
          <w:i/>
        </w:rPr>
        <w:t xml:space="preserve">. </w:t>
      </w:r>
      <w:r>
        <w:t>doi: 10.1111/jmft.12386</w:t>
      </w:r>
    </w:p>
    <w:p w14:paraId="3F26248E" w14:textId="77777777" w:rsidR="007A4F89" w:rsidRDefault="007A4F89" w:rsidP="007A4F89"/>
    <w:p w14:paraId="35553221" w14:textId="77777777" w:rsidR="007A4F89" w:rsidRDefault="007A4F89" w:rsidP="007A4F89">
      <w:pPr>
        <w:tabs>
          <w:tab w:val="left" w:pos="-720"/>
          <w:tab w:val="left" w:pos="720"/>
        </w:tabs>
      </w:pPr>
    </w:p>
    <w:p w14:paraId="2070EDF6" w14:textId="77777777" w:rsidR="007A4F89" w:rsidRDefault="007A4F89" w:rsidP="007A4F89">
      <w:pPr>
        <w:tabs>
          <w:tab w:val="left" w:pos="-720"/>
          <w:tab w:val="left" w:pos="720"/>
        </w:tabs>
      </w:pPr>
      <w:r>
        <w:t>Please provide any additional information you would like to share below about the student’s development or other ways the program can prepare students to be successful and competent couple and family therapists:</w:t>
      </w:r>
    </w:p>
    <w:p w14:paraId="2765C545" w14:textId="77777777" w:rsidR="007A4F89" w:rsidRDefault="007A4F89" w:rsidP="007A4F89">
      <w:pPr>
        <w:tabs>
          <w:tab w:val="left" w:pos="-720"/>
          <w:tab w:val="left" w:pos="720"/>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4DA5D0" w14:textId="77777777" w:rsidR="007A4F89" w:rsidRDefault="007A4F89" w:rsidP="007A4F89">
      <w:pPr>
        <w:tabs>
          <w:tab w:val="left" w:pos="-720"/>
          <w:tab w:val="left" w:pos="720"/>
        </w:tabs>
      </w:pPr>
    </w:p>
    <w:p w14:paraId="6BDEC373" w14:textId="77777777" w:rsidR="007A4F89" w:rsidRDefault="007A4F89" w:rsidP="007A4F89">
      <w:pPr>
        <w:tabs>
          <w:tab w:val="left" w:pos="-720"/>
          <w:tab w:val="left" w:pos="720"/>
        </w:tabs>
      </w:pPr>
      <w:r>
        <w:t xml:space="preserve">Thank you for your commitment to our students. </w:t>
      </w:r>
    </w:p>
    <w:p w14:paraId="5BFCF708" w14:textId="77777777" w:rsidR="007A4F89" w:rsidRDefault="007A4F89" w:rsidP="007A4F89">
      <w:pPr>
        <w:tabs>
          <w:tab w:val="left" w:pos="-720"/>
          <w:tab w:val="left" w:pos="720"/>
        </w:tabs>
      </w:pPr>
    </w:p>
    <w:p w14:paraId="129DC93F" w14:textId="77777777" w:rsidR="007A4F89" w:rsidRDefault="007A4F89" w:rsidP="007A4F89">
      <w:pPr>
        <w:tabs>
          <w:tab w:val="left" w:pos="-720"/>
          <w:tab w:val="left" w:pos="720"/>
        </w:tabs>
      </w:pPr>
    </w:p>
    <w:p w14:paraId="4A3E3979" w14:textId="77777777" w:rsidR="007A4F89" w:rsidRDefault="007A4F89" w:rsidP="007A4F89">
      <w:pPr>
        <w:tabs>
          <w:tab w:val="left" w:pos="-720"/>
          <w:tab w:val="left" w:pos="720"/>
        </w:tabs>
      </w:pPr>
    </w:p>
    <w:p w14:paraId="502FAAA7" w14:textId="77777777" w:rsidR="007A4F89" w:rsidRDefault="007A4F89" w:rsidP="007A4F89"/>
    <w:p w14:paraId="55C70093" w14:textId="62ED5EF5" w:rsidR="00EC440C" w:rsidRDefault="00EC440C">
      <w:pPr>
        <w:widowControl w:val="0"/>
      </w:pPr>
    </w:p>
    <w:p w14:paraId="4760BCFD" w14:textId="653F0389" w:rsidR="007A4F89" w:rsidRDefault="007A4F89">
      <w:pPr>
        <w:widowControl w:val="0"/>
      </w:pPr>
    </w:p>
    <w:p w14:paraId="3D777F81" w14:textId="2C633E72" w:rsidR="007A4F89" w:rsidRDefault="007A4F89">
      <w:pPr>
        <w:widowControl w:val="0"/>
      </w:pPr>
    </w:p>
    <w:p w14:paraId="765F794C" w14:textId="47BD494D" w:rsidR="007A4F89" w:rsidRDefault="007A4F89">
      <w:pPr>
        <w:widowControl w:val="0"/>
      </w:pPr>
    </w:p>
    <w:p w14:paraId="43B1F001" w14:textId="1C5138D2" w:rsidR="007A4F89" w:rsidRDefault="007A4F89">
      <w:pPr>
        <w:widowControl w:val="0"/>
      </w:pPr>
    </w:p>
    <w:p w14:paraId="72FD9DB0" w14:textId="06975B22" w:rsidR="007A4F89" w:rsidRDefault="007A4F89">
      <w:pPr>
        <w:widowControl w:val="0"/>
      </w:pPr>
    </w:p>
    <w:p w14:paraId="778FD3EE" w14:textId="77777777" w:rsidR="007A4F89" w:rsidRDefault="007A4F89">
      <w:pPr>
        <w:widowControl w:val="0"/>
      </w:pPr>
    </w:p>
    <w:p w14:paraId="4E6DE3CA" w14:textId="77777777" w:rsidR="00EC440C" w:rsidRDefault="00EC440C">
      <w:pPr>
        <w:pStyle w:val="Heading2"/>
        <w:jc w:val="left"/>
        <w:rPr>
          <w:b/>
          <w:color w:val="000000"/>
        </w:rPr>
      </w:pPr>
      <w:bookmarkStart w:id="175" w:name="_heading=h.rjefff" w:colFirst="0" w:colLast="0"/>
      <w:bookmarkEnd w:id="175"/>
    </w:p>
    <w:p w14:paraId="68C894CC" w14:textId="77777777" w:rsidR="00EC440C" w:rsidRDefault="00EC440C"/>
    <w:p w14:paraId="72013CD5" w14:textId="77777777" w:rsidR="00EC440C" w:rsidRDefault="009B2779">
      <w:pPr>
        <w:pStyle w:val="Heading3"/>
      </w:pPr>
      <w:bookmarkStart w:id="176" w:name="bookmark=id.1qoc8b1" w:colFirst="0" w:colLast="0"/>
      <w:bookmarkStart w:id="177" w:name="_Toc221098713"/>
      <w:bookmarkEnd w:id="176"/>
      <w:r>
        <w:lastRenderedPageBreak/>
        <w:t>CFT GRADUATE EXIT INTERVIEW PROTOCOL</w:t>
      </w:r>
      <w:bookmarkEnd w:id="177"/>
    </w:p>
    <w:p w14:paraId="3487B8B5" w14:textId="77777777" w:rsidR="00EC440C" w:rsidRDefault="00EC440C"/>
    <w:p w14:paraId="55C5BF02" w14:textId="77777777" w:rsidR="00EC440C" w:rsidRDefault="009B2779">
      <w:r>
        <w:t>A CFT faculty representative will be selected from the core faculty to interview graduates of the program to help assess that student learning and program outcomes are being met. The interview will also provide an opportunity for the graduate to give feedback on their overall experience of the program and any changes that they believe need to be made to enhance the educational experience of current and future students. The interview will be confined to no more than one hour and can be completed in person or via technology assistance. The faculty member will submit a final report of the interview to both the students and the other CFT faculty. A copy of the report will be kept on file with the Program Director.</w:t>
      </w:r>
    </w:p>
    <w:p w14:paraId="1E3DA5F7" w14:textId="77777777" w:rsidR="00EC440C" w:rsidRDefault="00EC440C"/>
    <w:p w14:paraId="3E14C055" w14:textId="77777777" w:rsidR="00EC440C" w:rsidRDefault="009B2779">
      <w:pPr>
        <w:rPr>
          <w:b/>
        </w:rPr>
      </w:pPr>
      <w:r>
        <w:rPr>
          <w:b/>
        </w:rPr>
        <w:t>Students are asked the following questions:</w:t>
      </w:r>
    </w:p>
    <w:tbl>
      <w:tblPr>
        <w:tblStyle w:val="a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3"/>
        <w:gridCol w:w="1259"/>
        <w:gridCol w:w="1243"/>
        <w:gridCol w:w="1198"/>
        <w:gridCol w:w="1257"/>
      </w:tblGrid>
      <w:tr w:rsidR="00EC440C" w14:paraId="7487A0EF" w14:textId="77777777">
        <w:tc>
          <w:tcPr>
            <w:tcW w:w="5113" w:type="dxa"/>
          </w:tcPr>
          <w:p w14:paraId="3D236149" w14:textId="77777777" w:rsidR="00EC440C" w:rsidRDefault="00EC440C">
            <w:pPr>
              <w:pBdr>
                <w:top w:val="nil"/>
                <w:left w:val="nil"/>
                <w:bottom w:val="nil"/>
                <w:right w:val="nil"/>
                <w:between w:val="nil"/>
              </w:pBdr>
              <w:rPr>
                <w:b/>
                <w:color w:val="000000"/>
              </w:rPr>
            </w:pPr>
          </w:p>
          <w:p w14:paraId="1157F049" w14:textId="77777777" w:rsidR="00EC440C" w:rsidRDefault="009B2779">
            <w:pPr>
              <w:pBdr>
                <w:top w:val="nil"/>
                <w:left w:val="nil"/>
                <w:bottom w:val="nil"/>
                <w:right w:val="nil"/>
                <w:between w:val="nil"/>
              </w:pBdr>
              <w:rPr>
                <w:b/>
                <w:color w:val="000000"/>
              </w:rPr>
            </w:pPr>
            <w:r>
              <w:rPr>
                <w:b/>
                <w:color w:val="000000"/>
              </w:rPr>
              <w:t>My education prepared me to:</w:t>
            </w:r>
          </w:p>
        </w:tc>
        <w:tc>
          <w:tcPr>
            <w:tcW w:w="1259" w:type="dxa"/>
          </w:tcPr>
          <w:p w14:paraId="75A9CDEC" w14:textId="77777777" w:rsidR="00EC440C" w:rsidRDefault="009B2779">
            <w:pPr>
              <w:pBdr>
                <w:top w:val="nil"/>
                <w:left w:val="nil"/>
                <w:bottom w:val="nil"/>
                <w:right w:val="nil"/>
                <w:between w:val="nil"/>
              </w:pBdr>
              <w:jc w:val="center"/>
              <w:rPr>
                <w:color w:val="000000"/>
              </w:rPr>
            </w:pPr>
            <w:r>
              <w:rPr>
                <w:color w:val="000000"/>
              </w:rPr>
              <w:t>Strongly</w:t>
            </w:r>
          </w:p>
          <w:p w14:paraId="0E4DD9CA" w14:textId="77777777" w:rsidR="00EC440C" w:rsidRDefault="009B2779">
            <w:pPr>
              <w:pBdr>
                <w:top w:val="nil"/>
                <w:left w:val="nil"/>
                <w:bottom w:val="nil"/>
                <w:right w:val="nil"/>
                <w:between w:val="nil"/>
              </w:pBdr>
              <w:jc w:val="center"/>
              <w:rPr>
                <w:color w:val="000000"/>
              </w:rPr>
            </w:pPr>
            <w:r>
              <w:rPr>
                <w:color w:val="000000"/>
              </w:rPr>
              <w:t>Disagree</w:t>
            </w:r>
          </w:p>
        </w:tc>
        <w:tc>
          <w:tcPr>
            <w:tcW w:w="1243" w:type="dxa"/>
          </w:tcPr>
          <w:p w14:paraId="5BA8C205" w14:textId="77777777" w:rsidR="00EC440C" w:rsidRDefault="009B2779">
            <w:pPr>
              <w:pBdr>
                <w:top w:val="nil"/>
                <w:left w:val="nil"/>
                <w:bottom w:val="nil"/>
                <w:right w:val="nil"/>
                <w:between w:val="nil"/>
              </w:pBdr>
              <w:jc w:val="center"/>
              <w:rPr>
                <w:color w:val="000000"/>
              </w:rPr>
            </w:pPr>
            <w:r>
              <w:rPr>
                <w:color w:val="000000"/>
              </w:rPr>
              <w:t>Disagree</w:t>
            </w:r>
          </w:p>
        </w:tc>
        <w:tc>
          <w:tcPr>
            <w:tcW w:w="1198" w:type="dxa"/>
          </w:tcPr>
          <w:p w14:paraId="74281706" w14:textId="77777777" w:rsidR="00EC440C" w:rsidRDefault="009B2779">
            <w:pPr>
              <w:pBdr>
                <w:top w:val="nil"/>
                <w:left w:val="nil"/>
                <w:bottom w:val="nil"/>
                <w:right w:val="nil"/>
                <w:between w:val="nil"/>
              </w:pBdr>
              <w:jc w:val="center"/>
              <w:rPr>
                <w:color w:val="000000"/>
              </w:rPr>
            </w:pPr>
            <w:r>
              <w:rPr>
                <w:color w:val="000000"/>
              </w:rPr>
              <w:t>Agree</w:t>
            </w:r>
          </w:p>
        </w:tc>
        <w:tc>
          <w:tcPr>
            <w:tcW w:w="1257" w:type="dxa"/>
          </w:tcPr>
          <w:p w14:paraId="41083FE2" w14:textId="77777777" w:rsidR="00EC440C" w:rsidRDefault="009B2779">
            <w:pPr>
              <w:pBdr>
                <w:top w:val="nil"/>
                <w:left w:val="nil"/>
                <w:bottom w:val="nil"/>
                <w:right w:val="nil"/>
                <w:between w:val="nil"/>
              </w:pBdr>
              <w:jc w:val="center"/>
              <w:rPr>
                <w:color w:val="000000"/>
              </w:rPr>
            </w:pPr>
            <w:r>
              <w:rPr>
                <w:color w:val="000000"/>
              </w:rPr>
              <w:t>Strongly Agree</w:t>
            </w:r>
          </w:p>
        </w:tc>
      </w:tr>
      <w:tr w:rsidR="00EC440C" w14:paraId="49E7B4E0" w14:textId="77777777">
        <w:tc>
          <w:tcPr>
            <w:tcW w:w="5113" w:type="dxa"/>
          </w:tcPr>
          <w:p w14:paraId="1235D6E1" w14:textId="77777777" w:rsidR="00EC440C" w:rsidRDefault="009B2779">
            <w:pPr>
              <w:pBdr>
                <w:top w:val="nil"/>
                <w:left w:val="nil"/>
                <w:bottom w:val="nil"/>
                <w:right w:val="nil"/>
                <w:between w:val="nil"/>
              </w:pBdr>
              <w:rPr>
                <w:color w:val="000000"/>
              </w:rPr>
            </w:pPr>
            <w:r>
              <w:rPr>
                <w:color w:val="000000"/>
              </w:rPr>
              <w:t>knowledgeably consume and produce relationally-oriented research that seeks to improve the health and well-being of individuals, couples, families and societies.</w:t>
            </w:r>
          </w:p>
        </w:tc>
        <w:tc>
          <w:tcPr>
            <w:tcW w:w="1259" w:type="dxa"/>
          </w:tcPr>
          <w:p w14:paraId="36813880" w14:textId="77777777" w:rsidR="00EC440C" w:rsidRDefault="00EC440C">
            <w:pPr>
              <w:pBdr>
                <w:top w:val="nil"/>
                <w:left w:val="nil"/>
                <w:bottom w:val="nil"/>
                <w:right w:val="nil"/>
                <w:between w:val="nil"/>
              </w:pBdr>
              <w:rPr>
                <w:color w:val="000000"/>
              </w:rPr>
            </w:pPr>
          </w:p>
        </w:tc>
        <w:tc>
          <w:tcPr>
            <w:tcW w:w="1243" w:type="dxa"/>
          </w:tcPr>
          <w:p w14:paraId="16615A46" w14:textId="77777777" w:rsidR="00EC440C" w:rsidRDefault="00EC440C">
            <w:pPr>
              <w:pBdr>
                <w:top w:val="nil"/>
                <w:left w:val="nil"/>
                <w:bottom w:val="nil"/>
                <w:right w:val="nil"/>
                <w:between w:val="nil"/>
              </w:pBdr>
              <w:rPr>
                <w:color w:val="000000"/>
              </w:rPr>
            </w:pPr>
          </w:p>
        </w:tc>
        <w:tc>
          <w:tcPr>
            <w:tcW w:w="1198" w:type="dxa"/>
          </w:tcPr>
          <w:p w14:paraId="2FD0E5C1" w14:textId="77777777" w:rsidR="00EC440C" w:rsidRDefault="00EC440C">
            <w:pPr>
              <w:pBdr>
                <w:top w:val="nil"/>
                <w:left w:val="nil"/>
                <w:bottom w:val="nil"/>
                <w:right w:val="nil"/>
                <w:between w:val="nil"/>
              </w:pBdr>
              <w:rPr>
                <w:color w:val="000000"/>
              </w:rPr>
            </w:pPr>
          </w:p>
        </w:tc>
        <w:tc>
          <w:tcPr>
            <w:tcW w:w="1257" w:type="dxa"/>
          </w:tcPr>
          <w:p w14:paraId="7C0AEB09" w14:textId="77777777" w:rsidR="00EC440C" w:rsidRDefault="00EC440C">
            <w:pPr>
              <w:pBdr>
                <w:top w:val="nil"/>
                <w:left w:val="nil"/>
                <w:bottom w:val="nil"/>
                <w:right w:val="nil"/>
                <w:between w:val="nil"/>
              </w:pBdr>
              <w:rPr>
                <w:color w:val="000000"/>
              </w:rPr>
            </w:pPr>
          </w:p>
        </w:tc>
      </w:tr>
      <w:tr w:rsidR="00EC440C" w14:paraId="20B5978F" w14:textId="77777777">
        <w:tc>
          <w:tcPr>
            <w:tcW w:w="5113" w:type="dxa"/>
          </w:tcPr>
          <w:p w14:paraId="5912D1E9" w14:textId="77777777" w:rsidR="00EC440C" w:rsidRDefault="009B2779">
            <w:pPr>
              <w:pBdr>
                <w:top w:val="nil"/>
                <w:left w:val="nil"/>
                <w:bottom w:val="nil"/>
                <w:right w:val="nil"/>
                <w:between w:val="nil"/>
              </w:pBdr>
              <w:rPr>
                <w:color w:val="000000"/>
              </w:rPr>
            </w:pPr>
            <w:r>
              <w:rPr>
                <w:color w:val="000000"/>
              </w:rPr>
              <w:t>independently teach at the University level.</w:t>
            </w:r>
          </w:p>
        </w:tc>
        <w:tc>
          <w:tcPr>
            <w:tcW w:w="1259" w:type="dxa"/>
          </w:tcPr>
          <w:p w14:paraId="420BBDFF" w14:textId="77777777" w:rsidR="00EC440C" w:rsidRDefault="00EC440C">
            <w:pPr>
              <w:pBdr>
                <w:top w:val="nil"/>
                <w:left w:val="nil"/>
                <w:bottom w:val="nil"/>
                <w:right w:val="nil"/>
                <w:between w:val="nil"/>
              </w:pBdr>
              <w:rPr>
                <w:color w:val="000000"/>
              </w:rPr>
            </w:pPr>
          </w:p>
        </w:tc>
        <w:tc>
          <w:tcPr>
            <w:tcW w:w="1243" w:type="dxa"/>
          </w:tcPr>
          <w:p w14:paraId="5784BE1F" w14:textId="77777777" w:rsidR="00EC440C" w:rsidRDefault="00EC440C">
            <w:pPr>
              <w:pBdr>
                <w:top w:val="nil"/>
                <w:left w:val="nil"/>
                <w:bottom w:val="nil"/>
                <w:right w:val="nil"/>
                <w:between w:val="nil"/>
              </w:pBdr>
              <w:rPr>
                <w:color w:val="000000"/>
              </w:rPr>
            </w:pPr>
          </w:p>
        </w:tc>
        <w:tc>
          <w:tcPr>
            <w:tcW w:w="1198" w:type="dxa"/>
          </w:tcPr>
          <w:p w14:paraId="1A7E86FA" w14:textId="77777777" w:rsidR="00EC440C" w:rsidRDefault="00EC440C">
            <w:pPr>
              <w:pBdr>
                <w:top w:val="nil"/>
                <w:left w:val="nil"/>
                <w:bottom w:val="nil"/>
                <w:right w:val="nil"/>
                <w:between w:val="nil"/>
              </w:pBdr>
              <w:rPr>
                <w:color w:val="000000"/>
              </w:rPr>
            </w:pPr>
          </w:p>
        </w:tc>
        <w:tc>
          <w:tcPr>
            <w:tcW w:w="1257" w:type="dxa"/>
          </w:tcPr>
          <w:p w14:paraId="030CE4E3" w14:textId="77777777" w:rsidR="00EC440C" w:rsidRDefault="00EC440C">
            <w:pPr>
              <w:pBdr>
                <w:top w:val="nil"/>
                <w:left w:val="nil"/>
                <w:bottom w:val="nil"/>
                <w:right w:val="nil"/>
                <w:between w:val="nil"/>
              </w:pBdr>
              <w:rPr>
                <w:color w:val="000000"/>
              </w:rPr>
            </w:pPr>
          </w:p>
        </w:tc>
      </w:tr>
      <w:tr w:rsidR="00EC440C" w14:paraId="097EBAF9" w14:textId="77777777">
        <w:tc>
          <w:tcPr>
            <w:tcW w:w="5113" w:type="dxa"/>
          </w:tcPr>
          <w:p w14:paraId="7183FA2D" w14:textId="77777777" w:rsidR="00EC440C" w:rsidRDefault="009B2779">
            <w:pPr>
              <w:pBdr>
                <w:top w:val="nil"/>
                <w:left w:val="nil"/>
                <w:bottom w:val="nil"/>
                <w:right w:val="nil"/>
                <w:between w:val="nil"/>
              </w:pBdr>
              <w:rPr>
                <w:color w:val="000000"/>
              </w:rPr>
            </w:pPr>
            <w:r>
              <w:rPr>
                <w:color w:val="000000"/>
              </w:rPr>
              <w:t xml:space="preserve">articulate the diverse social contexts that influence my work and the influence of my work on those diverse social contexts. </w:t>
            </w:r>
          </w:p>
        </w:tc>
        <w:tc>
          <w:tcPr>
            <w:tcW w:w="1259" w:type="dxa"/>
          </w:tcPr>
          <w:p w14:paraId="6F218E26" w14:textId="77777777" w:rsidR="00EC440C" w:rsidRDefault="00EC440C">
            <w:pPr>
              <w:pBdr>
                <w:top w:val="nil"/>
                <w:left w:val="nil"/>
                <w:bottom w:val="nil"/>
                <w:right w:val="nil"/>
                <w:between w:val="nil"/>
              </w:pBdr>
              <w:rPr>
                <w:color w:val="000000"/>
              </w:rPr>
            </w:pPr>
          </w:p>
        </w:tc>
        <w:tc>
          <w:tcPr>
            <w:tcW w:w="1243" w:type="dxa"/>
          </w:tcPr>
          <w:p w14:paraId="7557471B" w14:textId="77777777" w:rsidR="00EC440C" w:rsidRDefault="00EC440C">
            <w:pPr>
              <w:pBdr>
                <w:top w:val="nil"/>
                <w:left w:val="nil"/>
                <w:bottom w:val="nil"/>
                <w:right w:val="nil"/>
                <w:between w:val="nil"/>
              </w:pBdr>
              <w:rPr>
                <w:color w:val="000000"/>
              </w:rPr>
            </w:pPr>
          </w:p>
        </w:tc>
        <w:tc>
          <w:tcPr>
            <w:tcW w:w="1198" w:type="dxa"/>
          </w:tcPr>
          <w:p w14:paraId="304FC807" w14:textId="77777777" w:rsidR="00EC440C" w:rsidRDefault="00EC440C">
            <w:pPr>
              <w:pBdr>
                <w:top w:val="nil"/>
                <w:left w:val="nil"/>
                <w:bottom w:val="nil"/>
                <w:right w:val="nil"/>
                <w:between w:val="nil"/>
              </w:pBdr>
              <w:rPr>
                <w:color w:val="000000"/>
              </w:rPr>
            </w:pPr>
          </w:p>
        </w:tc>
        <w:tc>
          <w:tcPr>
            <w:tcW w:w="1257" w:type="dxa"/>
          </w:tcPr>
          <w:p w14:paraId="7FB979B3" w14:textId="77777777" w:rsidR="00EC440C" w:rsidRDefault="00EC440C">
            <w:pPr>
              <w:pBdr>
                <w:top w:val="nil"/>
                <w:left w:val="nil"/>
                <w:bottom w:val="nil"/>
                <w:right w:val="nil"/>
                <w:between w:val="nil"/>
              </w:pBdr>
              <w:rPr>
                <w:color w:val="000000"/>
              </w:rPr>
            </w:pPr>
          </w:p>
        </w:tc>
      </w:tr>
      <w:tr w:rsidR="00EC440C" w14:paraId="1DFF307C" w14:textId="77777777">
        <w:tc>
          <w:tcPr>
            <w:tcW w:w="5113" w:type="dxa"/>
          </w:tcPr>
          <w:p w14:paraId="5DD78825" w14:textId="77777777" w:rsidR="00EC440C" w:rsidRDefault="009B2779">
            <w:pPr>
              <w:pBdr>
                <w:top w:val="nil"/>
                <w:left w:val="nil"/>
                <w:bottom w:val="nil"/>
                <w:right w:val="nil"/>
                <w:between w:val="nil"/>
              </w:pBdr>
              <w:rPr>
                <w:color w:val="000000"/>
              </w:rPr>
            </w:pPr>
            <w:r>
              <w:rPr>
                <w:color w:val="000000"/>
              </w:rPr>
              <w:t>Competently practice as a C/MFT clinician (can work with a wide range of families and populations) and I’m on track to meet the requirements to be an AAMFT Approved Supervisor.</w:t>
            </w:r>
          </w:p>
        </w:tc>
        <w:tc>
          <w:tcPr>
            <w:tcW w:w="1259" w:type="dxa"/>
          </w:tcPr>
          <w:p w14:paraId="308EDB4B" w14:textId="77777777" w:rsidR="00EC440C" w:rsidRDefault="00EC440C">
            <w:pPr>
              <w:pBdr>
                <w:top w:val="nil"/>
                <w:left w:val="nil"/>
                <w:bottom w:val="nil"/>
                <w:right w:val="nil"/>
                <w:between w:val="nil"/>
              </w:pBdr>
              <w:rPr>
                <w:color w:val="000000"/>
              </w:rPr>
            </w:pPr>
          </w:p>
        </w:tc>
        <w:tc>
          <w:tcPr>
            <w:tcW w:w="1243" w:type="dxa"/>
          </w:tcPr>
          <w:p w14:paraId="737F9CA4" w14:textId="77777777" w:rsidR="00EC440C" w:rsidRDefault="00EC440C">
            <w:pPr>
              <w:pBdr>
                <w:top w:val="nil"/>
                <w:left w:val="nil"/>
                <w:bottom w:val="nil"/>
                <w:right w:val="nil"/>
                <w:between w:val="nil"/>
              </w:pBdr>
              <w:rPr>
                <w:color w:val="000000"/>
              </w:rPr>
            </w:pPr>
          </w:p>
        </w:tc>
        <w:tc>
          <w:tcPr>
            <w:tcW w:w="1198" w:type="dxa"/>
          </w:tcPr>
          <w:p w14:paraId="01A93BF7" w14:textId="77777777" w:rsidR="00EC440C" w:rsidRDefault="00EC440C">
            <w:pPr>
              <w:pBdr>
                <w:top w:val="nil"/>
                <w:left w:val="nil"/>
                <w:bottom w:val="nil"/>
                <w:right w:val="nil"/>
                <w:between w:val="nil"/>
              </w:pBdr>
              <w:rPr>
                <w:color w:val="000000"/>
              </w:rPr>
            </w:pPr>
          </w:p>
        </w:tc>
        <w:tc>
          <w:tcPr>
            <w:tcW w:w="1257" w:type="dxa"/>
          </w:tcPr>
          <w:p w14:paraId="546E13EC" w14:textId="77777777" w:rsidR="00EC440C" w:rsidRDefault="00EC440C">
            <w:pPr>
              <w:pBdr>
                <w:top w:val="nil"/>
                <w:left w:val="nil"/>
                <w:bottom w:val="nil"/>
                <w:right w:val="nil"/>
                <w:between w:val="nil"/>
              </w:pBdr>
              <w:rPr>
                <w:color w:val="000000"/>
              </w:rPr>
            </w:pPr>
          </w:p>
        </w:tc>
      </w:tr>
      <w:tr w:rsidR="00EC440C" w14:paraId="1670D634" w14:textId="77777777">
        <w:tc>
          <w:tcPr>
            <w:tcW w:w="5113" w:type="dxa"/>
          </w:tcPr>
          <w:p w14:paraId="61F3CBA1" w14:textId="77777777" w:rsidR="00EC440C" w:rsidRDefault="009B2779">
            <w:pPr>
              <w:pBdr>
                <w:top w:val="nil"/>
                <w:left w:val="nil"/>
                <w:bottom w:val="nil"/>
                <w:right w:val="nil"/>
                <w:between w:val="nil"/>
              </w:pBdr>
              <w:rPr>
                <w:color w:val="000000"/>
              </w:rPr>
            </w:pPr>
            <w:r>
              <w:rPr>
                <w:b/>
                <w:color w:val="000000"/>
              </w:rPr>
              <w:t>The CFT Faculty were</w:t>
            </w:r>
            <w:r>
              <w:rPr>
                <w:color w:val="000000"/>
              </w:rPr>
              <w:t>:</w:t>
            </w:r>
          </w:p>
        </w:tc>
        <w:tc>
          <w:tcPr>
            <w:tcW w:w="1259" w:type="dxa"/>
          </w:tcPr>
          <w:p w14:paraId="60D7BD5F" w14:textId="77777777" w:rsidR="00EC440C" w:rsidRDefault="00EC440C">
            <w:pPr>
              <w:pBdr>
                <w:top w:val="nil"/>
                <w:left w:val="nil"/>
                <w:bottom w:val="nil"/>
                <w:right w:val="nil"/>
                <w:between w:val="nil"/>
              </w:pBdr>
              <w:rPr>
                <w:color w:val="000000"/>
              </w:rPr>
            </w:pPr>
          </w:p>
        </w:tc>
        <w:tc>
          <w:tcPr>
            <w:tcW w:w="1243" w:type="dxa"/>
          </w:tcPr>
          <w:p w14:paraId="4F88D634" w14:textId="77777777" w:rsidR="00EC440C" w:rsidRDefault="00EC440C">
            <w:pPr>
              <w:pBdr>
                <w:top w:val="nil"/>
                <w:left w:val="nil"/>
                <w:bottom w:val="nil"/>
                <w:right w:val="nil"/>
                <w:between w:val="nil"/>
              </w:pBdr>
              <w:rPr>
                <w:color w:val="000000"/>
              </w:rPr>
            </w:pPr>
          </w:p>
        </w:tc>
        <w:tc>
          <w:tcPr>
            <w:tcW w:w="1198" w:type="dxa"/>
          </w:tcPr>
          <w:p w14:paraId="4F8E69EC" w14:textId="77777777" w:rsidR="00EC440C" w:rsidRDefault="00EC440C">
            <w:pPr>
              <w:pBdr>
                <w:top w:val="nil"/>
                <w:left w:val="nil"/>
                <w:bottom w:val="nil"/>
                <w:right w:val="nil"/>
                <w:between w:val="nil"/>
              </w:pBdr>
              <w:rPr>
                <w:color w:val="000000"/>
              </w:rPr>
            </w:pPr>
          </w:p>
        </w:tc>
        <w:tc>
          <w:tcPr>
            <w:tcW w:w="1257" w:type="dxa"/>
          </w:tcPr>
          <w:p w14:paraId="25826531" w14:textId="77777777" w:rsidR="00EC440C" w:rsidRDefault="00EC440C">
            <w:pPr>
              <w:pBdr>
                <w:top w:val="nil"/>
                <w:left w:val="nil"/>
                <w:bottom w:val="nil"/>
                <w:right w:val="nil"/>
                <w:between w:val="nil"/>
              </w:pBdr>
              <w:rPr>
                <w:color w:val="000000"/>
              </w:rPr>
            </w:pPr>
          </w:p>
        </w:tc>
      </w:tr>
      <w:tr w:rsidR="00EC440C" w14:paraId="732ECD0D" w14:textId="77777777">
        <w:tc>
          <w:tcPr>
            <w:tcW w:w="5113" w:type="dxa"/>
          </w:tcPr>
          <w:p w14:paraId="01D654B9" w14:textId="77777777" w:rsidR="00EC440C" w:rsidRDefault="009B2779">
            <w:pPr>
              <w:pBdr>
                <w:top w:val="nil"/>
                <w:left w:val="nil"/>
                <w:bottom w:val="nil"/>
                <w:right w:val="nil"/>
                <w:between w:val="nil"/>
              </w:pBdr>
              <w:rPr>
                <w:color w:val="000000"/>
              </w:rPr>
            </w:pPr>
            <w:r>
              <w:rPr>
                <w:color w:val="000000"/>
              </w:rPr>
              <w:t>engaged in research relevant to C/MFT.</w:t>
            </w:r>
          </w:p>
        </w:tc>
        <w:tc>
          <w:tcPr>
            <w:tcW w:w="1259" w:type="dxa"/>
          </w:tcPr>
          <w:p w14:paraId="167CE9CB" w14:textId="77777777" w:rsidR="00EC440C" w:rsidRDefault="00EC440C">
            <w:pPr>
              <w:pBdr>
                <w:top w:val="nil"/>
                <w:left w:val="nil"/>
                <w:bottom w:val="nil"/>
                <w:right w:val="nil"/>
                <w:between w:val="nil"/>
              </w:pBdr>
              <w:rPr>
                <w:color w:val="000000"/>
              </w:rPr>
            </w:pPr>
          </w:p>
        </w:tc>
        <w:tc>
          <w:tcPr>
            <w:tcW w:w="1243" w:type="dxa"/>
          </w:tcPr>
          <w:p w14:paraId="5121C725" w14:textId="77777777" w:rsidR="00EC440C" w:rsidRDefault="00EC440C">
            <w:pPr>
              <w:pBdr>
                <w:top w:val="nil"/>
                <w:left w:val="nil"/>
                <w:bottom w:val="nil"/>
                <w:right w:val="nil"/>
                <w:between w:val="nil"/>
              </w:pBdr>
              <w:rPr>
                <w:color w:val="000000"/>
              </w:rPr>
            </w:pPr>
          </w:p>
        </w:tc>
        <w:tc>
          <w:tcPr>
            <w:tcW w:w="1198" w:type="dxa"/>
          </w:tcPr>
          <w:p w14:paraId="17E1C257" w14:textId="77777777" w:rsidR="00EC440C" w:rsidRDefault="00EC440C">
            <w:pPr>
              <w:pBdr>
                <w:top w:val="nil"/>
                <w:left w:val="nil"/>
                <w:bottom w:val="nil"/>
                <w:right w:val="nil"/>
                <w:between w:val="nil"/>
              </w:pBdr>
              <w:rPr>
                <w:color w:val="000000"/>
              </w:rPr>
            </w:pPr>
          </w:p>
        </w:tc>
        <w:tc>
          <w:tcPr>
            <w:tcW w:w="1257" w:type="dxa"/>
          </w:tcPr>
          <w:p w14:paraId="4AE94CA9" w14:textId="77777777" w:rsidR="00EC440C" w:rsidRDefault="00EC440C">
            <w:pPr>
              <w:pBdr>
                <w:top w:val="nil"/>
                <w:left w:val="nil"/>
                <w:bottom w:val="nil"/>
                <w:right w:val="nil"/>
                <w:between w:val="nil"/>
              </w:pBdr>
              <w:rPr>
                <w:color w:val="000000"/>
              </w:rPr>
            </w:pPr>
          </w:p>
        </w:tc>
      </w:tr>
      <w:tr w:rsidR="00EC440C" w14:paraId="56D76E39" w14:textId="77777777">
        <w:tc>
          <w:tcPr>
            <w:tcW w:w="5113" w:type="dxa"/>
          </w:tcPr>
          <w:p w14:paraId="657D6DDF" w14:textId="77777777" w:rsidR="00EC440C" w:rsidRDefault="009B2779">
            <w:pPr>
              <w:pBdr>
                <w:top w:val="nil"/>
                <w:left w:val="nil"/>
                <w:bottom w:val="nil"/>
                <w:right w:val="nil"/>
                <w:between w:val="nil"/>
              </w:pBdr>
              <w:rPr>
                <w:color w:val="000000"/>
              </w:rPr>
            </w:pPr>
            <w:r>
              <w:rPr>
                <w:color w:val="000000"/>
              </w:rPr>
              <w:t>demonstrated effective teaching abilities.</w:t>
            </w:r>
          </w:p>
        </w:tc>
        <w:tc>
          <w:tcPr>
            <w:tcW w:w="1259" w:type="dxa"/>
          </w:tcPr>
          <w:p w14:paraId="17ECF17C" w14:textId="77777777" w:rsidR="00EC440C" w:rsidRDefault="00EC440C">
            <w:pPr>
              <w:pBdr>
                <w:top w:val="nil"/>
                <w:left w:val="nil"/>
                <w:bottom w:val="nil"/>
                <w:right w:val="nil"/>
                <w:between w:val="nil"/>
              </w:pBdr>
              <w:rPr>
                <w:color w:val="000000"/>
              </w:rPr>
            </w:pPr>
          </w:p>
        </w:tc>
        <w:tc>
          <w:tcPr>
            <w:tcW w:w="1243" w:type="dxa"/>
          </w:tcPr>
          <w:p w14:paraId="77F8E3FB" w14:textId="77777777" w:rsidR="00EC440C" w:rsidRDefault="00EC440C">
            <w:pPr>
              <w:pBdr>
                <w:top w:val="nil"/>
                <w:left w:val="nil"/>
                <w:bottom w:val="nil"/>
                <w:right w:val="nil"/>
                <w:between w:val="nil"/>
              </w:pBdr>
              <w:rPr>
                <w:color w:val="000000"/>
              </w:rPr>
            </w:pPr>
          </w:p>
        </w:tc>
        <w:tc>
          <w:tcPr>
            <w:tcW w:w="1198" w:type="dxa"/>
          </w:tcPr>
          <w:p w14:paraId="224F0E65" w14:textId="77777777" w:rsidR="00EC440C" w:rsidRDefault="00EC440C">
            <w:pPr>
              <w:pBdr>
                <w:top w:val="nil"/>
                <w:left w:val="nil"/>
                <w:bottom w:val="nil"/>
                <w:right w:val="nil"/>
                <w:between w:val="nil"/>
              </w:pBdr>
              <w:rPr>
                <w:color w:val="000000"/>
              </w:rPr>
            </w:pPr>
          </w:p>
        </w:tc>
        <w:tc>
          <w:tcPr>
            <w:tcW w:w="1257" w:type="dxa"/>
          </w:tcPr>
          <w:p w14:paraId="4DE7F60F" w14:textId="77777777" w:rsidR="00EC440C" w:rsidRDefault="00EC440C">
            <w:pPr>
              <w:pBdr>
                <w:top w:val="nil"/>
                <w:left w:val="nil"/>
                <w:bottom w:val="nil"/>
                <w:right w:val="nil"/>
                <w:between w:val="nil"/>
              </w:pBdr>
              <w:rPr>
                <w:color w:val="000000"/>
              </w:rPr>
            </w:pPr>
          </w:p>
        </w:tc>
      </w:tr>
      <w:tr w:rsidR="00EC440C" w14:paraId="6AB365AC" w14:textId="77777777">
        <w:tc>
          <w:tcPr>
            <w:tcW w:w="5113" w:type="dxa"/>
          </w:tcPr>
          <w:p w14:paraId="21AC5335" w14:textId="77777777" w:rsidR="00EC440C" w:rsidRDefault="009B2779">
            <w:pPr>
              <w:pBdr>
                <w:top w:val="nil"/>
                <w:left w:val="nil"/>
                <w:bottom w:val="nil"/>
                <w:right w:val="nil"/>
                <w:between w:val="nil"/>
              </w:pBdr>
              <w:rPr>
                <w:color w:val="000000"/>
              </w:rPr>
            </w:pPr>
            <w:r>
              <w:rPr>
                <w:color w:val="000000"/>
              </w:rPr>
              <w:t>purposeful in addressing issues of diversity throughout the program (in class, practicum, research group, etc.).</w:t>
            </w:r>
          </w:p>
        </w:tc>
        <w:tc>
          <w:tcPr>
            <w:tcW w:w="1259" w:type="dxa"/>
          </w:tcPr>
          <w:p w14:paraId="6B00CB34" w14:textId="77777777" w:rsidR="00EC440C" w:rsidRDefault="00EC440C">
            <w:pPr>
              <w:pBdr>
                <w:top w:val="nil"/>
                <w:left w:val="nil"/>
                <w:bottom w:val="nil"/>
                <w:right w:val="nil"/>
                <w:between w:val="nil"/>
              </w:pBdr>
              <w:rPr>
                <w:color w:val="000000"/>
              </w:rPr>
            </w:pPr>
          </w:p>
        </w:tc>
        <w:tc>
          <w:tcPr>
            <w:tcW w:w="1243" w:type="dxa"/>
          </w:tcPr>
          <w:p w14:paraId="18807783" w14:textId="77777777" w:rsidR="00EC440C" w:rsidRDefault="00EC440C">
            <w:pPr>
              <w:pBdr>
                <w:top w:val="nil"/>
                <w:left w:val="nil"/>
                <w:bottom w:val="nil"/>
                <w:right w:val="nil"/>
                <w:between w:val="nil"/>
              </w:pBdr>
              <w:rPr>
                <w:color w:val="000000"/>
              </w:rPr>
            </w:pPr>
          </w:p>
        </w:tc>
        <w:tc>
          <w:tcPr>
            <w:tcW w:w="1198" w:type="dxa"/>
          </w:tcPr>
          <w:p w14:paraId="1375AC8B" w14:textId="77777777" w:rsidR="00EC440C" w:rsidRDefault="00EC440C">
            <w:pPr>
              <w:pBdr>
                <w:top w:val="nil"/>
                <w:left w:val="nil"/>
                <w:bottom w:val="nil"/>
                <w:right w:val="nil"/>
                <w:between w:val="nil"/>
              </w:pBdr>
              <w:rPr>
                <w:color w:val="000000"/>
              </w:rPr>
            </w:pPr>
          </w:p>
        </w:tc>
        <w:tc>
          <w:tcPr>
            <w:tcW w:w="1257" w:type="dxa"/>
          </w:tcPr>
          <w:p w14:paraId="2468FCB5" w14:textId="77777777" w:rsidR="00EC440C" w:rsidRDefault="00EC440C">
            <w:pPr>
              <w:pBdr>
                <w:top w:val="nil"/>
                <w:left w:val="nil"/>
                <w:bottom w:val="nil"/>
                <w:right w:val="nil"/>
                <w:between w:val="nil"/>
              </w:pBdr>
              <w:rPr>
                <w:color w:val="000000"/>
              </w:rPr>
            </w:pPr>
          </w:p>
        </w:tc>
      </w:tr>
    </w:tbl>
    <w:p w14:paraId="7F5060FB" w14:textId="77777777" w:rsidR="00EC440C" w:rsidRDefault="00EC440C">
      <w:pPr>
        <w:rPr>
          <w:b/>
        </w:rPr>
      </w:pPr>
    </w:p>
    <w:p w14:paraId="49A573CB" w14:textId="77777777" w:rsidR="00EC440C" w:rsidRDefault="009B2779">
      <w:pPr>
        <w:rPr>
          <w:b/>
        </w:rPr>
      </w:pPr>
      <w:r>
        <w:rPr>
          <w:b/>
        </w:rPr>
        <w:t>Students are asked the following open-ended questions:</w:t>
      </w:r>
    </w:p>
    <w:p w14:paraId="6B582143" w14:textId="77777777" w:rsidR="00EC440C" w:rsidRDefault="009B2779">
      <w:pPr>
        <w:numPr>
          <w:ilvl w:val="0"/>
          <w:numId w:val="10"/>
        </w:numPr>
        <w:pBdr>
          <w:top w:val="nil"/>
          <w:left w:val="nil"/>
          <w:bottom w:val="nil"/>
          <w:right w:val="nil"/>
          <w:between w:val="nil"/>
        </w:pBdr>
        <w:rPr>
          <w:color w:val="000000"/>
        </w:rPr>
      </w:pPr>
      <w:r>
        <w:rPr>
          <w:color w:val="000000"/>
        </w:rPr>
        <w:t>What was your overall experience like in the CFT program?</w:t>
      </w:r>
    </w:p>
    <w:p w14:paraId="2F010479" w14:textId="77777777" w:rsidR="00EC440C" w:rsidRDefault="009B2779">
      <w:pPr>
        <w:numPr>
          <w:ilvl w:val="0"/>
          <w:numId w:val="10"/>
        </w:numPr>
        <w:pBdr>
          <w:top w:val="nil"/>
          <w:left w:val="nil"/>
          <w:bottom w:val="nil"/>
          <w:right w:val="nil"/>
          <w:between w:val="nil"/>
        </w:pBdr>
        <w:rPr>
          <w:color w:val="000000"/>
        </w:rPr>
      </w:pPr>
      <w:r>
        <w:rPr>
          <w:color w:val="000000"/>
        </w:rPr>
        <w:t>What things are we doing well that we should keep doing or enhance?</w:t>
      </w:r>
    </w:p>
    <w:p w14:paraId="5515569F" w14:textId="77777777" w:rsidR="00EC440C" w:rsidRDefault="009B2779">
      <w:pPr>
        <w:numPr>
          <w:ilvl w:val="0"/>
          <w:numId w:val="10"/>
        </w:numPr>
        <w:pBdr>
          <w:top w:val="nil"/>
          <w:left w:val="nil"/>
          <w:bottom w:val="nil"/>
          <w:right w:val="nil"/>
          <w:between w:val="nil"/>
        </w:pBdr>
        <w:rPr>
          <w:color w:val="000000"/>
        </w:rPr>
      </w:pPr>
      <w:r>
        <w:rPr>
          <w:color w:val="000000"/>
        </w:rPr>
        <w:t>In what areas can we make improvements to ensure our students have a high quality educational experience?</w:t>
      </w:r>
    </w:p>
    <w:p w14:paraId="2EA8E23C" w14:textId="77777777" w:rsidR="00EC440C" w:rsidRDefault="009B2779">
      <w:pPr>
        <w:pBdr>
          <w:top w:val="nil"/>
          <w:left w:val="nil"/>
          <w:bottom w:val="nil"/>
          <w:right w:val="nil"/>
          <w:between w:val="nil"/>
        </w:pBdr>
        <w:ind w:left="1440"/>
        <w:rPr>
          <w:color w:val="000000"/>
        </w:rPr>
      </w:pPr>
      <w:r>
        <w:rPr>
          <w:color w:val="000000"/>
        </w:rPr>
        <w:t xml:space="preserve">Please say something about how prepared you feel you are to embark on your chosen career. </w:t>
      </w:r>
    </w:p>
    <w:p w14:paraId="1FFBF4C9" w14:textId="77777777" w:rsidR="00EC440C" w:rsidRDefault="009B2779">
      <w:pPr>
        <w:spacing w:after="200" w:line="276" w:lineRule="auto"/>
        <w:rPr>
          <w:color w:val="000000"/>
        </w:rPr>
      </w:pPr>
      <w:r>
        <w:br w:type="page"/>
      </w:r>
    </w:p>
    <w:p w14:paraId="1FEA8675" w14:textId="77777777" w:rsidR="00EC440C" w:rsidRDefault="009B2779">
      <w:bookmarkStart w:id="178" w:name="bookmark=id.2pta16n" w:colFirst="0" w:colLast="0"/>
      <w:bookmarkEnd w:id="178"/>
      <w:r>
        <w:rPr>
          <w:color w:val="000000"/>
        </w:rPr>
        <w:lastRenderedPageBreak/>
        <w:t> </w:t>
      </w:r>
    </w:p>
    <w:p w14:paraId="0334FC44" w14:textId="77777777" w:rsidR="00EC440C" w:rsidRDefault="009B2779">
      <w:pPr>
        <w:pStyle w:val="Heading2"/>
        <w:rPr>
          <w:b/>
          <w:color w:val="000000"/>
        </w:rPr>
      </w:pPr>
      <w:bookmarkStart w:id="179" w:name="_Toc221098714"/>
      <w:r>
        <w:rPr>
          <w:b/>
          <w:color w:val="000000"/>
        </w:rPr>
        <w:t>STUDENT TEACHING EXPERIENCES</w:t>
      </w:r>
      <w:bookmarkEnd w:id="179"/>
    </w:p>
    <w:p w14:paraId="22BE744D" w14:textId="77777777" w:rsidR="00EC440C" w:rsidRDefault="00EC440C"/>
    <w:p w14:paraId="7F807F45" w14:textId="77777777" w:rsidR="00EC440C" w:rsidRDefault="009B2779">
      <w:r>
        <w:t>One of the student learning outcomes for the CFT program relates to graduates of the program being prepared to teach at the university level. Students in the CFT program are often asked to teach at master’s level C/MFT programs in the Twin Cities area. We encourage all CFT students to go above and beyond degree plan requirements to prepare themselves to be university instructors. This can be done in formal and informal ways. More information about formal university teaching preparation is available in the FSoS graduate student handbook.</w:t>
      </w:r>
    </w:p>
    <w:p w14:paraId="7F9F6DFA" w14:textId="77777777" w:rsidR="00EC440C" w:rsidRDefault="00EC440C"/>
    <w:p w14:paraId="224B1006" w14:textId="77777777" w:rsidR="00EC440C" w:rsidRDefault="009B2779">
      <w:pPr>
        <w:pStyle w:val="Heading2"/>
        <w:rPr>
          <w:b/>
          <w:color w:val="000000"/>
        </w:rPr>
      </w:pPr>
      <w:bookmarkStart w:id="180" w:name="bookmark=id.3oy7u29" w:colFirst="0" w:colLast="0"/>
      <w:bookmarkStart w:id="181" w:name="_Toc221098715"/>
      <w:bookmarkEnd w:id="180"/>
      <w:r>
        <w:rPr>
          <w:b/>
          <w:color w:val="000000"/>
        </w:rPr>
        <w:t>SUPERVISION TRAINING</w:t>
      </w:r>
      <w:bookmarkEnd w:id="181"/>
    </w:p>
    <w:p w14:paraId="34B287ED" w14:textId="77777777" w:rsidR="00EC440C" w:rsidRDefault="00EC440C"/>
    <w:p w14:paraId="40156F75" w14:textId="77777777" w:rsidR="00EC440C" w:rsidRDefault="009B2779">
      <w:r>
        <w:t xml:space="preserve">Students who have completed their practicum obligations and most of their CFT coursework (generally, third year doctoral students) may request to do the supervision practicum, in which they supervise master’s students from other programs, under supervision of the CFT faculty. Criteria for admission into the supervision practicum are: (a) timely progress towards the doctoral degree (should be read that portfolio requirements are being actively met including the first “Theory of Change” papers have been completed) and (b) the judgment of the faculty that the student is clinically ready to do a practicum in supervision. The practicum course FSoS 8297 is a 3-credit course. While FSoS 8034 (MFT Supervision) is a required course on the degree plan, the supervision practicum is not a degree requirement. Doctoral students in the program do not clinically supervise other doctoral students unless </w:t>
      </w:r>
      <w:r>
        <w:rPr>
          <w:color w:val="000000"/>
        </w:rPr>
        <w:t xml:space="preserve">certain criteria </w:t>
      </w:r>
      <w:r>
        <w:t>are met.</w:t>
      </w:r>
    </w:p>
    <w:p w14:paraId="1161A59C" w14:textId="77777777" w:rsidR="00EC440C" w:rsidRDefault="00EC440C"/>
    <w:p w14:paraId="6A1B1DCC" w14:textId="77777777" w:rsidR="00EC440C" w:rsidRDefault="009B2779">
      <w:pPr>
        <w:spacing w:after="200" w:line="276" w:lineRule="auto"/>
        <w:rPr>
          <w:b/>
          <w:color w:val="000000"/>
        </w:rPr>
      </w:pPr>
      <w:bookmarkStart w:id="182" w:name="_heading=h.243i4a2" w:colFirst="0" w:colLast="0"/>
      <w:bookmarkEnd w:id="182"/>
      <w:r>
        <w:br w:type="page"/>
      </w:r>
    </w:p>
    <w:p w14:paraId="2D5309EE" w14:textId="77777777" w:rsidR="00EC440C" w:rsidRDefault="009B2779">
      <w:pPr>
        <w:pStyle w:val="Heading2"/>
        <w:rPr>
          <w:b/>
          <w:color w:val="000000"/>
        </w:rPr>
      </w:pPr>
      <w:bookmarkStart w:id="183" w:name="bookmark=id.338fx5o" w:colFirst="0" w:colLast="0"/>
      <w:bookmarkStart w:id="184" w:name="_Toc221098716"/>
      <w:bookmarkEnd w:id="183"/>
      <w:r>
        <w:rPr>
          <w:b/>
          <w:color w:val="000000"/>
        </w:rPr>
        <w:lastRenderedPageBreak/>
        <w:t>POLICY ON CFT STUDENTS PROVIDING SUPERVISION TO OTHER CFT STUDENTS</w:t>
      </w:r>
      <w:bookmarkEnd w:id="184"/>
    </w:p>
    <w:p w14:paraId="65B0BBBC" w14:textId="77777777" w:rsidR="00EC440C" w:rsidRDefault="00EC440C">
      <w:pPr>
        <w:rPr>
          <w:b/>
        </w:rPr>
      </w:pPr>
    </w:p>
    <w:p w14:paraId="481F180D" w14:textId="77777777" w:rsidR="00EC440C" w:rsidRDefault="00EC440C">
      <w:pPr>
        <w:rPr>
          <w:b/>
        </w:rPr>
      </w:pPr>
    </w:p>
    <w:p w14:paraId="6BEA951E" w14:textId="77777777" w:rsidR="00EC440C" w:rsidRDefault="009B2779">
      <w:pPr>
        <w:rPr>
          <w:b/>
          <w:color w:val="000000"/>
        </w:rPr>
      </w:pPr>
      <w:r>
        <w:rPr>
          <w:b/>
          <w:color w:val="000000"/>
        </w:rPr>
        <w:t>Advanced CFT Students as Clinical Supervisors to other UMN CFT Students</w:t>
      </w:r>
    </w:p>
    <w:p w14:paraId="21679D68" w14:textId="77777777" w:rsidR="00EC440C" w:rsidRDefault="009B2779">
      <w:pPr>
        <w:ind w:left="360" w:hanging="360"/>
      </w:pPr>
      <w:r>
        <w:br/>
      </w:r>
      <w:r>
        <w:rPr>
          <w:b/>
          <w:i/>
          <w:color w:val="000000"/>
        </w:rPr>
        <w:t>Background:</w:t>
      </w:r>
      <w:r>
        <w:rPr>
          <w:color w:val="000000"/>
        </w:rPr>
        <w:t xml:space="preserve"> </w:t>
      </w:r>
      <w:r>
        <w:rPr>
          <w:i/>
          <w:color w:val="000000"/>
        </w:rPr>
        <w:t>On rare occasions, CFT students will have clinical opportunities at sites where advanced doctoral students from the CFT program are also providing administrative or clinical supervision. The following policy will act as a guide to protect the supervisee as well as the supervisor:</w:t>
      </w:r>
      <w:r>
        <w:br/>
      </w:r>
      <w:r>
        <w:br/>
      </w:r>
      <w:r>
        <w:rPr>
          <w:color w:val="000000"/>
        </w:rPr>
        <w:t>Supervision between doctoral students in the program is typically not permitted. In rare cases where an advanced doctoral student is providing supervision at a clinical site the following conditions must be met for the supervision to count.</w:t>
      </w:r>
      <w:r>
        <w:br/>
      </w:r>
      <w:r>
        <w:br/>
      </w:r>
      <w:r>
        <w:rPr>
          <w:color w:val="000000"/>
        </w:rPr>
        <w:t>The practicum site must be approved by the CFT faculty as a site that will provide the particular student with an experience that cannot be received elsewhere. Also, the supervisor in question must be significantly more advanced in the program than the supervisee. The following conditions must ALL be met:</w:t>
      </w:r>
      <w:r>
        <w:br/>
      </w:r>
    </w:p>
    <w:p w14:paraId="1F0E5BDA" w14:textId="77777777" w:rsidR="00EC440C" w:rsidRDefault="009B2779">
      <w:pPr>
        <w:numPr>
          <w:ilvl w:val="0"/>
          <w:numId w:val="11"/>
        </w:numPr>
        <w:pBdr>
          <w:top w:val="nil"/>
          <w:left w:val="nil"/>
          <w:bottom w:val="nil"/>
          <w:right w:val="nil"/>
          <w:between w:val="nil"/>
        </w:pBdr>
        <w:rPr>
          <w:color w:val="000000"/>
        </w:rPr>
      </w:pPr>
      <w:r>
        <w:rPr>
          <w:color w:val="000000"/>
        </w:rPr>
        <w:t>The supervisor is at least 3 years senior in the CFT program to the supervisee.</w:t>
      </w:r>
    </w:p>
    <w:p w14:paraId="04E66F19" w14:textId="77777777" w:rsidR="00EC440C" w:rsidRDefault="009B2779">
      <w:pPr>
        <w:numPr>
          <w:ilvl w:val="0"/>
          <w:numId w:val="11"/>
        </w:numPr>
        <w:pBdr>
          <w:top w:val="nil"/>
          <w:left w:val="nil"/>
          <w:bottom w:val="nil"/>
          <w:right w:val="nil"/>
          <w:between w:val="nil"/>
        </w:pBdr>
        <w:rPr>
          <w:color w:val="000000"/>
        </w:rPr>
      </w:pPr>
      <w:r>
        <w:rPr>
          <w:color w:val="000000"/>
        </w:rPr>
        <w:t>The supervisor has completed all didactic coursework in the CFT program.</w:t>
      </w:r>
    </w:p>
    <w:p w14:paraId="1740CEB4" w14:textId="77777777" w:rsidR="00EC440C" w:rsidRDefault="009B2779">
      <w:pPr>
        <w:numPr>
          <w:ilvl w:val="0"/>
          <w:numId w:val="11"/>
        </w:numPr>
        <w:pBdr>
          <w:top w:val="nil"/>
          <w:left w:val="nil"/>
          <w:bottom w:val="nil"/>
          <w:right w:val="nil"/>
          <w:between w:val="nil"/>
        </w:pBdr>
        <w:rPr>
          <w:color w:val="000000"/>
        </w:rPr>
      </w:pPr>
      <w:r>
        <w:rPr>
          <w:color w:val="000000"/>
        </w:rPr>
        <w:t>The supervisor is a licensed LMFT.</w:t>
      </w:r>
    </w:p>
    <w:p w14:paraId="2C4680D8" w14:textId="77777777" w:rsidR="00EC440C" w:rsidRDefault="009B2779">
      <w:pPr>
        <w:numPr>
          <w:ilvl w:val="0"/>
          <w:numId w:val="11"/>
        </w:numPr>
        <w:pBdr>
          <w:top w:val="nil"/>
          <w:left w:val="nil"/>
          <w:bottom w:val="nil"/>
          <w:right w:val="nil"/>
          <w:between w:val="nil"/>
        </w:pBdr>
        <w:rPr>
          <w:color w:val="000000"/>
        </w:rPr>
      </w:pPr>
      <w:r>
        <w:rPr>
          <w:color w:val="000000"/>
        </w:rPr>
        <w:t>The supervisor is a State or AAMFT Approved Supervisor (or is currently receiving supervision on their way toward such designation).</w:t>
      </w:r>
    </w:p>
    <w:p w14:paraId="27C9B3D0" w14:textId="77777777" w:rsidR="00EC440C" w:rsidRDefault="009B2779">
      <w:pPr>
        <w:numPr>
          <w:ilvl w:val="0"/>
          <w:numId w:val="11"/>
        </w:numPr>
        <w:pBdr>
          <w:top w:val="nil"/>
          <w:left w:val="nil"/>
          <w:bottom w:val="nil"/>
          <w:right w:val="nil"/>
          <w:between w:val="nil"/>
        </w:pBdr>
        <w:rPr>
          <w:color w:val="000000"/>
        </w:rPr>
      </w:pPr>
      <w:r>
        <w:rPr>
          <w:color w:val="000000"/>
        </w:rPr>
        <w:t>The CFT program director must draft up a letter of agreement (signed by all core CFT faculty and students involved) indicating that all these conditions have been met to be included in both students’ files.</w:t>
      </w:r>
    </w:p>
    <w:p w14:paraId="00040823" w14:textId="77777777" w:rsidR="00EC440C" w:rsidRDefault="00EC440C"/>
    <w:p w14:paraId="35B8C476" w14:textId="77777777" w:rsidR="00EC440C" w:rsidRDefault="00EC440C"/>
    <w:p w14:paraId="0C55C0FB" w14:textId="77777777" w:rsidR="00EC440C" w:rsidRPr="00435B23" w:rsidRDefault="009B2779">
      <w:pPr>
        <w:spacing w:after="200" w:line="276" w:lineRule="auto"/>
      </w:pPr>
      <w:bookmarkStart w:id="185" w:name="bookmark=id.42ddq1a" w:colFirst="0" w:colLast="0"/>
      <w:bookmarkEnd w:id="185"/>
      <w:r>
        <w:br w:type="page"/>
      </w:r>
    </w:p>
    <w:p w14:paraId="50D923EA" w14:textId="77777777" w:rsidR="00EC440C" w:rsidRDefault="009B2779">
      <w:pPr>
        <w:pStyle w:val="Heading2"/>
        <w:rPr>
          <w:b/>
        </w:rPr>
      </w:pPr>
      <w:bookmarkStart w:id="186" w:name="bookmark=id.3gnlt4p" w:colFirst="0" w:colLast="0"/>
      <w:bookmarkStart w:id="187" w:name="_Toc221098717"/>
      <w:bookmarkEnd w:id="186"/>
      <w:r>
        <w:rPr>
          <w:b/>
        </w:rPr>
        <w:lastRenderedPageBreak/>
        <w:t>CFT PROGRAM UNIVERSITY OF MINNESOTA - ASSESSMENT SCHEDULE</w:t>
      </w:r>
      <w:bookmarkEnd w:id="187"/>
    </w:p>
    <w:p w14:paraId="3543B3D5" w14:textId="77777777" w:rsidR="00EC440C" w:rsidRDefault="00EC440C"/>
    <w:tbl>
      <w:tblPr>
        <w:tblStyle w:val="a8"/>
        <w:tblW w:w="9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6"/>
        <w:gridCol w:w="3122"/>
        <w:gridCol w:w="2229"/>
      </w:tblGrid>
      <w:tr w:rsidR="00EC440C" w14:paraId="0913B3F6" w14:textId="77777777">
        <w:trPr>
          <w:trHeight w:val="280"/>
          <w:jc w:val="center"/>
        </w:trPr>
        <w:tc>
          <w:tcPr>
            <w:tcW w:w="3736" w:type="dxa"/>
          </w:tcPr>
          <w:p w14:paraId="0156B478" w14:textId="77777777" w:rsidR="00EC440C" w:rsidRDefault="009B2779">
            <w:pPr>
              <w:rPr>
                <w:b/>
              </w:rPr>
            </w:pPr>
            <w:r>
              <w:rPr>
                <w:b/>
              </w:rPr>
              <w:t>Assessment Type</w:t>
            </w:r>
          </w:p>
        </w:tc>
        <w:tc>
          <w:tcPr>
            <w:tcW w:w="3122" w:type="dxa"/>
          </w:tcPr>
          <w:p w14:paraId="76561B02" w14:textId="77777777" w:rsidR="00EC440C" w:rsidRDefault="009B2779">
            <w:pPr>
              <w:rPr>
                <w:b/>
              </w:rPr>
            </w:pPr>
            <w:r>
              <w:rPr>
                <w:b/>
              </w:rPr>
              <w:t>Time Frame</w:t>
            </w:r>
          </w:p>
        </w:tc>
        <w:tc>
          <w:tcPr>
            <w:tcW w:w="2229" w:type="dxa"/>
          </w:tcPr>
          <w:p w14:paraId="60571D80" w14:textId="77777777" w:rsidR="00EC440C" w:rsidRDefault="009B2779">
            <w:pPr>
              <w:rPr>
                <w:b/>
              </w:rPr>
            </w:pPr>
            <w:r>
              <w:rPr>
                <w:b/>
              </w:rPr>
              <w:t>Form Location</w:t>
            </w:r>
          </w:p>
        </w:tc>
      </w:tr>
      <w:tr w:rsidR="00EC440C" w14:paraId="48FFAF8A" w14:textId="77777777">
        <w:trPr>
          <w:trHeight w:val="2600"/>
          <w:jc w:val="center"/>
        </w:trPr>
        <w:tc>
          <w:tcPr>
            <w:tcW w:w="3736" w:type="dxa"/>
          </w:tcPr>
          <w:p w14:paraId="53EB8C87" w14:textId="77777777" w:rsidR="00EC440C" w:rsidRDefault="009B2779">
            <w:pPr>
              <w:rPr>
                <w:b/>
              </w:rPr>
            </w:pPr>
            <w:r>
              <w:rPr>
                <w:b/>
              </w:rPr>
              <w:t>Faculty</w:t>
            </w:r>
          </w:p>
          <w:p w14:paraId="0E7AFEAC" w14:textId="77777777" w:rsidR="00EC440C" w:rsidRDefault="00EC440C"/>
          <w:p w14:paraId="1F88C7FB" w14:textId="77777777" w:rsidR="00EC440C" w:rsidRDefault="009B2779">
            <w:r>
              <w:t>Faculty Annual Report (self-report and meeting with Department Head)</w:t>
            </w:r>
          </w:p>
          <w:p w14:paraId="5D6CA433" w14:textId="77777777" w:rsidR="00EC440C" w:rsidRDefault="00EC440C"/>
          <w:p w14:paraId="2BE42553" w14:textId="77777777" w:rsidR="00EC440C" w:rsidRDefault="009B2779">
            <w:r>
              <w:t>Practicum Supervisor Evaluation</w:t>
            </w:r>
          </w:p>
          <w:p w14:paraId="6A78B119" w14:textId="77777777" w:rsidR="00EC440C" w:rsidRDefault="00EC440C"/>
          <w:p w14:paraId="332F0504" w14:textId="77777777" w:rsidR="00EC440C" w:rsidRDefault="00EC440C"/>
          <w:p w14:paraId="2DE04ABD" w14:textId="77777777" w:rsidR="00EC440C" w:rsidRDefault="009B2779">
            <w:r>
              <w:t>Program Director</w:t>
            </w:r>
          </w:p>
        </w:tc>
        <w:tc>
          <w:tcPr>
            <w:tcW w:w="3122" w:type="dxa"/>
          </w:tcPr>
          <w:p w14:paraId="109FF7CD" w14:textId="77777777" w:rsidR="00EC440C" w:rsidRDefault="00EC440C"/>
          <w:p w14:paraId="63F21D5B" w14:textId="77777777" w:rsidR="00EC440C" w:rsidRDefault="00EC440C"/>
          <w:p w14:paraId="5A5D1A80" w14:textId="77777777" w:rsidR="00EC440C" w:rsidRDefault="009B2779">
            <w:r>
              <w:t>Annually – Spring Semester</w:t>
            </w:r>
          </w:p>
          <w:p w14:paraId="40CE96AA" w14:textId="77777777" w:rsidR="00EC440C" w:rsidRDefault="00EC440C"/>
          <w:p w14:paraId="5076BC64" w14:textId="77777777" w:rsidR="00EC440C" w:rsidRDefault="00EC440C"/>
          <w:p w14:paraId="762630DA" w14:textId="77777777" w:rsidR="00EC440C" w:rsidRDefault="009B2779">
            <w:r>
              <w:t>End of each semester of practicum</w:t>
            </w:r>
          </w:p>
          <w:p w14:paraId="322D03F2" w14:textId="77777777" w:rsidR="00EC440C" w:rsidRDefault="00EC440C"/>
          <w:p w14:paraId="03FD325C" w14:textId="77777777" w:rsidR="00EC440C" w:rsidRDefault="00EC440C"/>
          <w:p w14:paraId="2381A5ED" w14:textId="77777777" w:rsidR="00EC440C" w:rsidRDefault="009B2779">
            <w:r>
              <w:t>Even numbered years – end of spring semester</w:t>
            </w:r>
          </w:p>
        </w:tc>
        <w:tc>
          <w:tcPr>
            <w:tcW w:w="2229" w:type="dxa"/>
          </w:tcPr>
          <w:p w14:paraId="3FC738E8" w14:textId="77777777" w:rsidR="00EC440C" w:rsidRDefault="00EC440C"/>
          <w:p w14:paraId="58DF04E1" w14:textId="77777777" w:rsidR="00EC440C" w:rsidRDefault="00EC440C"/>
          <w:p w14:paraId="7ECB1B74" w14:textId="77777777" w:rsidR="00EC440C" w:rsidRDefault="009B2779">
            <w:r>
              <w:t>CEHD Website</w:t>
            </w:r>
          </w:p>
          <w:p w14:paraId="50E92AAC" w14:textId="77777777" w:rsidR="00EC440C" w:rsidRDefault="00EC440C"/>
          <w:p w14:paraId="1C16FA4E" w14:textId="77777777" w:rsidR="00EC440C" w:rsidRDefault="00EC440C"/>
          <w:p w14:paraId="388D3271" w14:textId="77777777" w:rsidR="00EC440C" w:rsidRDefault="009B2779">
            <w:r>
              <w:t xml:space="preserve">CFT Manual </w:t>
            </w:r>
          </w:p>
          <w:p w14:paraId="1BD4E40E" w14:textId="77777777" w:rsidR="00EC440C" w:rsidRDefault="00EC440C"/>
          <w:p w14:paraId="513DC01B" w14:textId="77777777" w:rsidR="00EC440C" w:rsidRDefault="009B2779">
            <w:r>
              <w:t>CFT Manual</w:t>
            </w:r>
          </w:p>
        </w:tc>
      </w:tr>
      <w:tr w:rsidR="00EC440C" w14:paraId="7273B633" w14:textId="77777777">
        <w:trPr>
          <w:trHeight w:val="280"/>
          <w:jc w:val="center"/>
        </w:trPr>
        <w:tc>
          <w:tcPr>
            <w:tcW w:w="3736" w:type="dxa"/>
          </w:tcPr>
          <w:p w14:paraId="13FE11E9" w14:textId="77777777" w:rsidR="00EC440C" w:rsidRDefault="009B2779">
            <w:pPr>
              <w:rPr>
                <w:b/>
              </w:rPr>
            </w:pPr>
            <w:r>
              <w:rPr>
                <w:b/>
              </w:rPr>
              <w:t>Students</w:t>
            </w:r>
          </w:p>
          <w:p w14:paraId="1501C3C8" w14:textId="77777777" w:rsidR="00EC440C" w:rsidRDefault="00EC440C"/>
          <w:p w14:paraId="7FC0829B" w14:textId="77777777" w:rsidR="00EC440C" w:rsidRDefault="009B2779">
            <w:r>
              <w:t>Yearly FSoS student review</w:t>
            </w:r>
          </w:p>
          <w:p w14:paraId="175F61EE" w14:textId="77777777" w:rsidR="00EC440C" w:rsidRDefault="00EC440C"/>
          <w:p w14:paraId="413CB769" w14:textId="77777777" w:rsidR="00EC440C" w:rsidRDefault="00EC440C"/>
          <w:p w14:paraId="515509B7" w14:textId="77777777" w:rsidR="00EC440C" w:rsidRDefault="009B2779">
            <w:r>
              <w:t>Yearly CFT review (self and faculty)</w:t>
            </w:r>
          </w:p>
          <w:p w14:paraId="466291C3" w14:textId="77777777" w:rsidR="00EC440C" w:rsidRDefault="00EC440C"/>
          <w:p w14:paraId="4E7ECF57" w14:textId="77777777" w:rsidR="00EC440C" w:rsidRDefault="00EC440C"/>
          <w:p w14:paraId="71E50CDA" w14:textId="77777777" w:rsidR="00EC440C" w:rsidRDefault="009B2779">
            <w:r>
              <w:t>General Student Survey</w:t>
            </w:r>
          </w:p>
          <w:p w14:paraId="7B2AF5A3" w14:textId="77777777" w:rsidR="00EC440C" w:rsidRDefault="00EC440C"/>
          <w:p w14:paraId="3A1E6487" w14:textId="77777777" w:rsidR="00EC440C" w:rsidRDefault="00EC440C"/>
          <w:p w14:paraId="3B0361B1" w14:textId="77777777" w:rsidR="00EC440C" w:rsidRDefault="009B2779">
            <w:r>
              <w:t>Student Support Services</w:t>
            </w:r>
          </w:p>
        </w:tc>
        <w:tc>
          <w:tcPr>
            <w:tcW w:w="3122" w:type="dxa"/>
          </w:tcPr>
          <w:p w14:paraId="0BC78431" w14:textId="77777777" w:rsidR="00EC440C" w:rsidRDefault="00EC440C"/>
          <w:p w14:paraId="00270AD2" w14:textId="77777777" w:rsidR="00EC440C" w:rsidRDefault="00EC440C"/>
          <w:p w14:paraId="74D6C48C" w14:textId="5711BC43" w:rsidR="00EC440C" w:rsidRDefault="009B2779">
            <w:r>
              <w:t xml:space="preserve">Yearly - </w:t>
            </w:r>
            <w:r w:rsidR="00335570">
              <w:t>Spring</w:t>
            </w:r>
            <w:r>
              <w:t xml:space="preserve"> Semester for all non ABD students</w:t>
            </w:r>
          </w:p>
          <w:p w14:paraId="6E3F19C8" w14:textId="77777777" w:rsidR="00EC440C" w:rsidRDefault="00EC440C"/>
          <w:p w14:paraId="05CCFDAE" w14:textId="77777777" w:rsidR="00EC440C" w:rsidRDefault="009B2779">
            <w:r>
              <w:t>Yearly - End of Spring semester</w:t>
            </w:r>
          </w:p>
          <w:p w14:paraId="242C9E9B" w14:textId="77777777" w:rsidR="00EC440C" w:rsidRDefault="00EC440C"/>
          <w:p w14:paraId="5ECD6218" w14:textId="77777777" w:rsidR="00EC440C" w:rsidRDefault="00EC440C"/>
          <w:p w14:paraId="08391EFE" w14:textId="70DF2ACF" w:rsidR="00EC440C" w:rsidRDefault="009B2779">
            <w:r>
              <w:t xml:space="preserve">Every year </w:t>
            </w:r>
          </w:p>
          <w:p w14:paraId="1266BBCF" w14:textId="77777777" w:rsidR="00EC440C" w:rsidRDefault="00EC440C"/>
          <w:p w14:paraId="0A3FBD42" w14:textId="77777777" w:rsidR="00EC440C" w:rsidRDefault="009B2779">
            <w:r>
              <w:t>Yearly – end of Spring semester</w:t>
            </w:r>
          </w:p>
        </w:tc>
        <w:tc>
          <w:tcPr>
            <w:tcW w:w="2229" w:type="dxa"/>
          </w:tcPr>
          <w:p w14:paraId="4A4C4446" w14:textId="77777777" w:rsidR="00EC440C" w:rsidRDefault="00EC440C"/>
          <w:p w14:paraId="6AE40D37" w14:textId="77777777" w:rsidR="00EC440C" w:rsidRDefault="00EC440C"/>
          <w:p w14:paraId="49DBE460" w14:textId="77777777" w:rsidR="00EC440C" w:rsidRDefault="009B2779">
            <w:r>
              <w:t>FSoS Website</w:t>
            </w:r>
          </w:p>
          <w:p w14:paraId="13D51836" w14:textId="77777777" w:rsidR="00EC440C" w:rsidRDefault="00EC440C"/>
          <w:p w14:paraId="710E8138" w14:textId="77777777" w:rsidR="00EC440C" w:rsidRDefault="00EC440C"/>
          <w:p w14:paraId="5480249F" w14:textId="77777777" w:rsidR="00EC440C" w:rsidRDefault="009B2779">
            <w:r>
              <w:t>CFT Manual</w:t>
            </w:r>
          </w:p>
          <w:p w14:paraId="5309DB86" w14:textId="77777777" w:rsidR="00EC440C" w:rsidRDefault="00EC440C"/>
          <w:p w14:paraId="380CA372" w14:textId="77777777" w:rsidR="006319E0" w:rsidRDefault="006319E0"/>
          <w:p w14:paraId="56DC1E01" w14:textId="77777777" w:rsidR="006319E0" w:rsidRDefault="006319E0"/>
          <w:p w14:paraId="3C3795DF" w14:textId="57E7134C" w:rsidR="00EC440C" w:rsidRDefault="009B2779">
            <w:r>
              <w:t>Unique by year administered</w:t>
            </w:r>
          </w:p>
          <w:p w14:paraId="3B7D5EF5" w14:textId="77777777" w:rsidR="00EC440C" w:rsidRDefault="00EC440C"/>
          <w:p w14:paraId="53B0B9C4" w14:textId="77777777" w:rsidR="00EC440C" w:rsidRDefault="009B2779">
            <w:r>
              <w:t>CFT Manual</w:t>
            </w:r>
          </w:p>
          <w:p w14:paraId="3DD36919" w14:textId="77777777" w:rsidR="00EC440C" w:rsidRDefault="00EC440C"/>
        </w:tc>
      </w:tr>
      <w:tr w:rsidR="00EC440C" w14:paraId="17F1CD46" w14:textId="77777777">
        <w:trPr>
          <w:trHeight w:val="280"/>
          <w:jc w:val="center"/>
        </w:trPr>
        <w:tc>
          <w:tcPr>
            <w:tcW w:w="3736" w:type="dxa"/>
          </w:tcPr>
          <w:p w14:paraId="5C21C5BA" w14:textId="77777777" w:rsidR="00EC440C" w:rsidRDefault="009B2779">
            <w:pPr>
              <w:rPr>
                <w:b/>
              </w:rPr>
            </w:pPr>
            <w:r>
              <w:rPr>
                <w:b/>
              </w:rPr>
              <w:t>Program</w:t>
            </w:r>
          </w:p>
          <w:p w14:paraId="16AB4C83" w14:textId="77777777" w:rsidR="00EC440C" w:rsidRDefault="00EC440C"/>
          <w:p w14:paraId="44A2EC32" w14:textId="77777777" w:rsidR="00EC440C" w:rsidRDefault="009B2779">
            <w:r>
              <w:t>Educational Outcomes compared against benchmarks</w:t>
            </w:r>
          </w:p>
          <w:p w14:paraId="394C1341" w14:textId="77777777" w:rsidR="00EC440C" w:rsidRDefault="00EC440C"/>
          <w:p w14:paraId="368B7D54" w14:textId="77777777" w:rsidR="00EC440C" w:rsidRDefault="009B2779">
            <w:r>
              <w:t>Review and revision of all educational outcomes</w:t>
            </w:r>
          </w:p>
          <w:p w14:paraId="2053DBC1" w14:textId="77777777" w:rsidR="00EC440C" w:rsidRDefault="00EC440C"/>
          <w:p w14:paraId="4C224597" w14:textId="77777777" w:rsidR="00EC440C" w:rsidRDefault="00EC440C"/>
          <w:p w14:paraId="59D4A0D3" w14:textId="77777777" w:rsidR="00EC440C" w:rsidRDefault="009B2779">
            <w:r>
              <w:t>General Alumni Survey</w:t>
            </w:r>
          </w:p>
          <w:p w14:paraId="4D2A98DE" w14:textId="77777777" w:rsidR="00EC440C" w:rsidRDefault="00EC440C"/>
          <w:p w14:paraId="76374ACC" w14:textId="77777777" w:rsidR="00EC440C" w:rsidRDefault="00EC440C"/>
          <w:p w14:paraId="423D5F42" w14:textId="77777777" w:rsidR="00EC440C" w:rsidRDefault="009B2779">
            <w:r>
              <w:t>Communities of Interest General Survey*</w:t>
            </w:r>
          </w:p>
          <w:p w14:paraId="477C373A" w14:textId="77777777" w:rsidR="00EC440C" w:rsidRDefault="00EC440C"/>
          <w:p w14:paraId="035F7428" w14:textId="77777777" w:rsidR="00EC440C" w:rsidRDefault="009B2779">
            <w:r>
              <w:t>Fiscal, Physical, and Clinical Resources Review (Maintenance Criterion A)</w:t>
            </w:r>
          </w:p>
        </w:tc>
        <w:tc>
          <w:tcPr>
            <w:tcW w:w="3122" w:type="dxa"/>
          </w:tcPr>
          <w:p w14:paraId="7FF7CBF7" w14:textId="77777777" w:rsidR="00EC440C" w:rsidRDefault="00EC440C"/>
          <w:p w14:paraId="6058ADBA" w14:textId="77777777" w:rsidR="00EC440C" w:rsidRDefault="00EC440C"/>
          <w:p w14:paraId="450DA118" w14:textId="77777777" w:rsidR="00EC440C" w:rsidRDefault="009B2779">
            <w:r>
              <w:t>Yearly – during the summer</w:t>
            </w:r>
          </w:p>
          <w:p w14:paraId="36E9FE78" w14:textId="77777777" w:rsidR="00EC440C" w:rsidRDefault="00EC440C"/>
          <w:p w14:paraId="49D418E3" w14:textId="77777777" w:rsidR="00EC440C" w:rsidRDefault="00EC440C"/>
          <w:p w14:paraId="68CB8764" w14:textId="74736E13" w:rsidR="00EC440C" w:rsidRDefault="009B2779">
            <w:r>
              <w:t>Every 3 years and during COAMFTE self-study preparation</w:t>
            </w:r>
          </w:p>
          <w:p w14:paraId="6315F9BE" w14:textId="77777777" w:rsidR="00EC440C" w:rsidRDefault="00EC440C"/>
          <w:p w14:paraId="5D1AD5DF" w14:textId="77777777" w:rsidR="00EC440C" w:rsidRDefault="009B2779">
            <w:r>
              <w:t xml:space="preserve">Every 3 years </w:t>
            </w:r>
          </w:p>
          <w:p w14:paraId="698BC2C5" w14:textId="77777777" w:rsidR="00EC440C" w:rsidRDefault="00EC440C"/>
          <w:p w14:paraId="2D0FFE98" w14:textId="77777777" w:rsidR="00D508C5" w:rsidRDefault="00D508C5"/>
          <w:p w14:paraId="31BBFBF3" w14:textId="3793682B" w:rsidR="00EC440C" w:rsidRDefault="009B2779">
            <w:r>
              <w:t xml:space="preserve">Every 3 years </w:t>
            </w:r>
          </w:p>
          <w:p w14:paraId="13BD60D6" w14:textId="77777777" w:rsidR="00EC440C" w:rsidRDefault="00EC440C"/>
          <w:p w14:paraId="0161C1AF" w14:textId="77777777" w:rsidR="00D508C5" w:rsidRDefault="00D508C5"/>
          <w:p w14:paraId="0133B42A" w14:textId="77777777" w:rsidR="00D508C5" w:rsidRDefault="00D508C5"/>
          <w:p w14:paraId="6338B720" w14:textId="1E50149E" w:rsidR="00EC440C" w:rsidRDefault="009B2779">
            <w:r>
              <w:t>Yearly</w:t>
            </w:r>
          </w:p>
        </w:tc>
        <w:tc>
          <w:tcPr>
            <w:tcW w:w="2229" w:type="dxa"/>
          </w:tcPr>
          <w:p w14:paraId="11D6281C" w14:textId="77777777" w:rsidR="00EC440C" w:rsidRDefault="00EC440C"/>
          <w:p w14:paraId="5FCD79B6" w14:textId="77777777" w:rsidR="00EC440C" w:rsidRDefault="00EC440C"/>
          <w:p w14:paraId="68C31627" w14:textId="77777777" w:rsidR="00EC440C" w:rsidRDefault="009B2779">
            <w:r>
              <w:t>CFT Manual</w:t>
            </w:r>
          </w:p>
          <w:p w14:paraId="1F35CA9C" w14:textId="77777777" w:rsidR="00EC440C" w:rsidRDefault="00EC440C"/>
          <w:p w14:paraId="6DAA807C" w14:textId="77777777" w:rsidR="00EC440C" w:rsidRDefault="00EC440C"/>
          <w:p w14:paraId="41100FA1" w14:textId="77777777" w:rsidR="00EC440C" w:rsidRDefault="009B2779">
            <w:r>
              <w:t>CFT Manual</w:t>
            </w:r>
          </w:p>
          <w:p w14:paraId="203473A0" w14:textId="77777777" w:rsidR="00EC440C" w:rsidRDefault="00EC440C"/>
          <w:p w14:paraId="17447654" w14:textId="77777777" w:rsidR="00EC440C" w:rsidRDefault="00EC440C"/>
          <w:p w14:paraId="387C26A5" w14:textId="77777777" w:rsidR="00EC440C" w:rsidRDefault="00EC440C"/>
          <w:p w14:paraId="0DE34F47" w14:textId="77777777" w:rsidR="00EC440C" w:rsidRDefault="009B2779">
            <w:r>
              <w:t>Unique by year administered</w:t>
            </w:r>
          </w:p>
          <w:p w14:paraId="64650745" w14:textId="77777777" w:rsidR="00EC440C" w:rsidRDefault="00EC440C"/>
          <w:p w14:paraId="12D4CFEA" w14:textId="77777777" w:rsidR="00EC440C" w:rsidRDefault="009B2779">
            <w:r>
              <w:t>Unique by year administered</w:t>
            </w:r>
          </w:p>
          <w:p w14:paraId="0939026D" w14:textId="77777777" w:rsidR="00EC440C" w:rsidRDefault="00EC440C"/>
          <w:p w14:paraId="6B1ECED6" w14:textId="77777777" w:rsidR="00EC440C" w:rsidRDefault="009B2779">
            <w:r>
              <w:t>CFT Manual</w:t>
            </w:r>
          </w:p>
        </w:tc>
      </w:tr>
    </w:tbl>
    <w:p w14:paraId="325CAEB4" w14:textId="77777777" w:rsidR="00EC440C" w:rsidRDefault="00EC440C"/>
    <w:p w14:paraId="28A6F2AE" w14:textId="77777777" w:rsidR="00EC440C" w:rsidRDefault="00EC440C">
      <w:pPr>
        <w:spacing w:after="200" w:line="276" w:lineRule="auto"/>
      </w:pPr>
    </w:p>
    <w:p w14:paraId="27B8B509" w14:textId="77777777" w:rsidR="00EC440C" w:rsidRDefault="00EC440C">
      <w:pPr>
        <w:spacing w:after="200" w:line="276" w:lineRule="auto"/>
      </w:pPr>
    </w:p>
    <w:p w14:paraId="7405DA1B" w14:textId="77777777" w:rsidR="00EC440C" w:rsidRDefault="00EC440C">
      <w:pPr>
        <w:spacing w:after="200" w:line="276" w:lineRule="auto"/>
      </w:pPr>
    </w:p>
    <w:p w14:paraId="1F8D34B9" w14:textId="77777777" w:rsidR="00EC440C" w:rsidRDefault="00EC440C">
      <w:pPr>
        <w:spacing w:after="200" w:line="276" w:lineRule="auto"/>
      </w:pPr>
    </w:p>
    <w:p w14:paraId="072C5AE0" w14:textId="77777777" w:rsidR="00EC440C" w:rsidRDefault="00EC440C">
      <w:pPr>
        <w:spacing w:after="200" w:line="276" w:lineRule="auto"/>
      </w:pPr>
    </w:p>
    <w:p w14:paraId="4BA709A8" w14:textId="77777777" w:rsidR="00EC440C" w:rsidRDefault="00EC440C">
      <w:pPr>
        <w:spacing w:after="200" w:line="276" w:lineRule="auto"/>
      </w:pPr>
    </w:p>
    <w:p w14:paraId="622A5A68" w14:textId="77777777" w:rsidR="00EC440C" w:rsidRDefault="00EC440C">
      <w:pPr>
        <w:spacing w:after="200" w:line="276" w:lineRule="auto"/>
      </w:pPr>
    </w:p>
    <w:p w14:paraId="0DDB2299" w14:textId="77777777" w:rsidR="00EC440C" w:rsidRDefault="00EC440C">
      <w:pPr>
        <w:spacing w:after="200" w:line="276" w:lineRule="auto"/>
      </w:pPr>
    </w:p>
    <w:p w14:paraId="2ACB00C1" w14:textId="77777777" w:rsidR="00EC440C" w:rsidRDefault="00EC440C">
      <w:pPr>
        <w:spacing w:after="200" w:line="276" w:lineRule="auto"/>
      </w:pPr>
    </w:p>
    <w:p w14:paraId="48E8B64B" w14:textId="77777777" w:rsidR="00EC440C" w:rsidRDefault="009B2779">
      <w:pPr>
        <w:pStyle w:val="Heading1"/>
        <w:jc w:val="center"/>
        <w:rPr>
          <w:rFonts w:ascii="Times New Roman" w:eastAsia="Times New Roman" w:hAnsi="Times New Roman" w:cs="Times New Roman"/>
          <w:color w:val="000000"/>
          <w:sz w:val="48"/>
          <w:szCs w:val="48"/>
        </w:rPr>
      </w:pPr>
      <w:bookmarkStart w:id="188" w:name="_Toc221098718"/>
      <w:r>
        <w:rPr>
          <w:rFonts w:ascii="Times New Roman" w:eastAsia="Times New Roman" w:hAnsi="Times New Roman" w:cs="Times New Roman"/>
          <w:color w:val="000000"/>
          <w:sz w:val="48"/>
          <w:szCs w:val="48"/>
        </w:rPr>
        <w:t xml:space="preserve">SECTION VIII: </w:t>
      </w:r>
      <w:r>
        <w:rPr>
          <w:rFonts w:ascii="Times New Roman" w:eastAsia="Times New Roman" w:hAnsi="Times New Roman" w:cs="Times New Roman"/>
          <w:color w:val="000000"/>
          <w:sz w:val="48"/>
          <w:szCs w:val="48"/>
          <w:u w:val="single"/>
        </w:rPr>
        <w:t>FREQUENTLY ASKED QUESTIONS</w:t>
      </w:r>
      <w:bookmarkEnd w:id="188"/>
    </w:p>
    <w:p w14:paraId="22A62E58" w14:textId="77777777" w:rsidR="00EC440C" w:rsidRDefault="009B2779">
      <w:pPr>
        <w:pStyle w:val="Heading2"/>
        <w:rPr>
          <w:color w:val="000000"/>
        </w:rPr>
      </w:pPr>
      <w:r>
        <w:rPr>
          <w:color w:val="000000"/>
        </w:rPr>
        <w:t xml:space="preserve"> </w:t>
      </w:r>
    </w:p>
    <w:p w14:paraId="5C4CAA4D" w14:textId="77777777" w:rsidR="00EC440C" w:rsidRDefault="00EC440C"/>
    <w:p w14:paraId="042E3EFE" w14:textId="77777777" w:rsidR="00EC440C" w:rsidRDefault="00EC440C"/>
    <w:p w14:paraId="7D3342C7" w14:textId="77777777" w:rsidR="00EC440C" w:rsidRDefault="00EC440C"/>
    <w:p w14:paraId="3295C873" w14:textId="77777777" w:rsidR="00EC440C" w:rsidRDefault="00EC440C"/>
    <w:p w14:paraId="3737BCDE" w14:textId="77777777" w:rsidR="00EC440C" w:rsidRDefault="00EC440C"/>
    <w:p w14:paraId="7055695C" w14:textId="77777777" w:rsidR="00EC440C" w:rsidRDefault="00EC440C"/>
    <w:p w14:paraId="17B7F106" w14:textId="77777777" w:rsidR="00EC440C" w:rsidRDefault="00EC440C"/>
    <w:p w14:paraId="06A63DBD" w14:textId="77777777" w:rsidR="00EC440C" w:rsidRDefault="00EC440C"/>
    <w:p w14:paraId="329B24DF" w14:textId="77777777" w:rsidR="00EC440C" w:rsidRDefault="00EC440C"/>
    <w:p w14:paraId="04E2551C" w14:textId="77777777" w:rsidR="00EC440C" w:rsidRDefault="00EC440C"/>
    <w:p w14:paraId="79E7BB55" w14:textId="77777777" w:rsidR="00EC440C" w:rsidRDefault="00EC440C"/>
    <w:p w14:paraId="4A0A9381" w14:textId="77777777" w:rsidR="00EC440C" w:rsidRDefault="00EC440C"/>
    <w:p w14:paraId="12C99DCC" w14:textId="77777777" w:rsidR="00EC440C" w:rsidRDefault="00EC440C"/>
    <w:p w14:paraId="5BB75E18" w14:textId="77777777" w:rsidR="00EC440C" w:rsidRDefault="00EC440C"/>
    <w:p w14:paraId="24A1A765" w14:textId="77777777" w:rsidR="00EC440C" w:rsidRDefault="00EC440C"/>
    <w:p w14:paraId="689F9E03" w14:textId="77777777" w:rsidR="00EC440C" w:rsidRDefault="00EC440C"/>
    <w:p w14:paraId="4E7DCE80" w14:textId="77777777" w:rsidR="00EC440C" w:rsidRDefault="00EC440C"/>
    <w:p w14:paraId="4B67F68A" w14:textId="77777777" w:rsidR="00EC440C" w:rsidRDefault="00EC440C"/>
    <w:p w14:paraId="6E69F781" w14:textId="77777777" w:rsidR="00EC440C" w:rsidRDefault="00EC440C"/>
    <w:p w14:paraId="7248F4DD" w14:textId="77777777" w:rsidR="00EC440C" w:rsidRDefault="00EC440C"/>
    <w:p w14:paraId="73E6BCCA" w14:textId="77777777" w:rsidR="00EC440C" w:rsidRDefault="00EC440C">
      <w:pPr>
        <w:pStyle w:val="Heading2"/>
      </w:pPr>
      <w:bookmarkStart w:id="189" w:name="_heading=h.4fsjm0b" w:colFirst="0" w:colLast="0"/>
      <w:bookmarkEnd w:id="189"/>
    </w:p>
    <w:p w14:paraId="75E590FC" w14:textId="77777777" w:rsidR="00EC440C" w:rsidRDefault="00EC440C"/>
    <w:p w14:paraId="02F7FA47" w14:textId="77777777" w:rsidR="00EC440C" w:rsidRDefault="009B2779">
      <w:pPr>
        <w:pStyle w:val="Heading2"/>
        <w:rPr>
          <w:b/>
          <w:color w:val="000000"/>
        </w:rPr>
      </w:pPr>
      <w:bookmarkStart w:id="190" w:name="bookmark=id.3u2rp3q" w:colFirst="0" w:colLast="0"/>
      <w:bookmarkStart w:id="191" w:name="bookmark=id.1a346fx" w:colFirst="0" w:colLast="0"/>
      <w:bookmarkStart w:id="192" w:name="_Toc221098719"/>
      <w:bookmarkEnd w:id="190"/>
      <w:bookmarkEnd w:id="191"/>
      <w:r>
        <w:rPr>
          <w:b/>
          <w:color w:val="000000"/>
        </w:rPr>
        <w:lastRenderedPageBreak/>
        <w:t>FREQUENTLY ASKED QUESTIONS - PRACTICUM</w:t>
      </w:r>
      <w:bookmarkEnd w:id="192"/>
    </w:p>
    <w:p w14:paraId="7E492A77" w14:textId="77777777" w:rsidR="00EC440C" w:rsidRDefault="00EC440C">
      <w:pPr>
        <w:jc w:val="center"/>
        <w:rPr>
          <w:b/>
          <w:color w:val="C00000"/>
        </w:rPr>
      </w:pPr>
    </w:p>
    <w:p w14:paraId="57EF0BAC" w14:textId="77777777" w:rsidR="00EC440C" w:rsidRDefault="009B2779">
      <w:pPr>
        <w:rPr>
          <w:b/>
          <w:i/>
        </w:rPr>
      </w:pPr>
      <w:r>
        <w:rPr>
          <w:b/>
          <w:i/>
        </w:rPr>
        <w:t>Is it possible to find a new practicum setting never before affiliated with the CFT Program?</w:t>
      </w:r>
    </w:p>
    <w:p w14:paraId="089F9A62" w14:textId="77777777" w:rsidR="00EC440C" w:rsidRDefault="009B2779">
      <w:r>
        <w:t>Yes; we are continually looking for new practicum and internship settings. Occasionally, a student finds out about one and facilitates a linkage with the Department. In some cases, we are providing supervision training for community clinicians with the hope that they will become AAMFT-approved supervisors and will offer internships at new settings. The chief challenge to establishing new practicum sites rests with the supervisory qualifications of the staff at the site.</w:t>
      </w:r>
    </w:p>
    <w:p w14:paraId="6DF24D5B" w14:textId="77777777" w:rsidR="00EC440C" w:rsidRDefault="00EC440C"/>
    <w:p w14:paraId="038E9F43" w14:textId="77777777" w:rsidR="00EC440C" w:rsidRDefault="009B2779">
      <w:pPr>
        <w:rPr>
          <w:b/>
          <w:i/>
        </w:rPr>
      </w:pPr>
      <w:r>
        <w:rPr>
          <w:b/>
          <w:i/>
        </w:rPr>
        <w:t>What qualifications does the practicum supervisor need to have?</w:t>
      </w:r>
    </w:p>
    <w:p w14:paraId="118082EB" w14:textId="77777777" w:rsidR="00EC440C" w:rsidRDefault="009B2779">
      <w:r>
        <w:t>The supervisor must either be an AAMFT Approved Supervisor, a designation that requires course work on supervision and supervision of one's supervision, or someone with equivalent expertise in supervision. For supervisors who are not AAMFT Approved, the CFT Program defines equivalent expertise as involving: (a) a clinical specialty in couple and family therapy, (b) significant supervisory experience in couple and family therapy, and (c) a philosophy and approach to supervision that is in accord with the mission and standards of the CFT program, (d) demonstration of successfully completing coursework in MFT supervision, (e) state licensure as an MFT, and (f) state licensure credential in supervision. The burden of proof to demonstrate that “equivalency expertise” has been achieved is on the supervisor in question.</w:t>
      </w:r>
    </w:p>
    <w:p w14:paraId="0A2B1FFB" w14:textId="77777777" w:rsidR="00EC440C" w:rsidRDefault="00EC440C"/>
    <w:p w14:paraId="337692E9" w14:textId="77777777" w:rsidR="00EC440C" w:rsidRDefault="009B2779">
      <w:pPr>
        <w:rPr>
          <w:b/>
          <w:i/>
        </w:rPr>
      </w:pPr>
      <w:r>
        <w:rPr>
          <w:b/>
          <w:i/>
        </w:rPr>
        <w:t>How are clinical contact hours counted?</w:t>
      </w:r>
    </w:p>
    <w:p w14:paraId="66EECD5C" w14:textId="77777777" w:rsidR="00EC440C" w:rsidRDefault="009B2779">
      <w:r>
        <w:t>Direct client contact is defined as face-to-face (therapist and client) therapy with individuals, couples, families, and/or groups. Activities such as telephone contact, case planning, observation of therapy, record keeping, travel, administrative activities, consultation with community members or professionals, or supervision, are not considered direct client contact. Assessments may be counted as direct client contact if they are face-to-face processes that are more than clerical in nature and focus. Psychoeducation may be counted as alternative clinical hours but must meet the definition delineated elsewhere in this policy document. No more than 100 hours can be in this category.</w:t>
      </w:r>
    </w:p>
    <w:p w14:paraId="72491EA8" w14:textId="77777777" w:rsidR="00EC440C" w:rsidRDefault="00EC440C">
      <w:pPr>
        <w:rPr>
          <w:b/>
        </w:rPr>
      </w:pPr>
    </w:p>
    <w:p w14:paraId="7A2A03DF" w14:textId="77777777" w:rsidR="00EC440C" w:rsidRDefault="009B2779">
      <w:pPr>
        <w:rPr>
          <w:b/>
          <w:i/>
        </w:rPr>
      </w:pPr>
      <w:r>
        <w:rPr>
          <w:b/>
          <w:i/>
        </w:rPr>
        <w:t>How many supervision hours are required, and how are they counted?</w:t>
      </w:r>
    </w:p>
    <w:p w14:paraId="38E37122" w14:textId="36D8C4D2" w:rsidR="00EC440C" w:rsidRDefault="009B2779">
      <w:r>
        <w:t xml:space="preserve">Between prior experience and experience gained while in the CFT program, the student must accumulate at </w:t>
      </w:r>
      <w:r w:rsidRPr="00D508C5">
        <w:t xml:space="preserve">least </w:t>
      </w:r>
      <w:r w:rsidR="00D508C5" w:rsidRPr="00D508C5">
        <w:t>6</w:t>
      </w:r>
      <w:r w:rsidRPr="00D508C5">
        <w:t>0 hours of supervision</w:t>
      </w:r>
      <w:r>
        <w:t xml:space="preserve">, of which </w:t>
      </w:r>
      <w:r w:rsidR="00D508C5">
        <w:t>3</w:t>
      </w:r>
      <w:r>
        <w:t xml:space="preserve">0 must be individual supervision. Individual supervision is with one or two students and one supervisor, and must be at a ratio no greater than 1:5 for supervision to clinical hours. Group supervision only counts with up to six supervisees in the group (MN State law). Individual supervision is provided by the on-site supervisor at least one hour every other week in which the student is doing clinical work. Co-therapy with the on-site supervisor counts both as supervision and as client clinical contact hours. Group supervision on site also counts as supervision hours if the Approved Supervisor is present. When a supervisor is conducting live supervision, only the therapist(s) in the room with the client (up to two therapists) may count the time as individual supervision. Students observing someone else's clinical work may receive credit of group supervision during that time provided that (a) a supervisor is present with the students, (b) there are no more than six students altogether, and (c) the supervisory experiences involve an interactional process between the therapist(s), the observing students, and the supervisor. If there are no more than two students, the observing student may receive credit for individual supervision under the same conditions. </w:t>
      </w:r>
    </w:p>
    <w:p w14:paraId="0877E738" w14:textId="77777777" w:rsidR="00EC440C" w:rsidRDefault="00EC440C"/>
    <w:p w14:paraId="7AEDF5DB" w14:textId="77777777" w:rsidR="00EC440C" w:rsidRDefault="00EC440C"/>
    <w:p w14:paraId="15FDBA56" w14:textId="77777777" w:rsidR="00EC440C" w:rsidRDefault="009B2779">
      <w:pPr>
        <w:rPr>
          <w:b/>
          <w:i/>
        </w:rPr>
      </w:pPr>
      <w:r>
        <w:rPr>
          <w:b/>
          <w:i/>
        </w:rPr>
        <w:lastRenderedPageBreak/>
        <w:t>What are the raw clinical data requirements for supervision?</w:t>
      </w:r>
    </w:p>
    <w:p w14:paraId="41E23EBF" w14:textId="575AA9B3" w:rsidR="00EC440C" w:rsidRDefault="009B2779">
      <w:r>
        <w:t xml:space="preserve">At least </w:t>
      </w:r>
      <w:r w:rsidRPr="00D508C5">
        <w:t>50</w:t>
      </w:r>
      <w:r>
        <w:t xml:space="preserve"> hours of the total supervision must be based off of “raw” clinical data (defined as reviewing video or audio recordings, or directly observing the student's therapy). Many CFT students meet this requirement in their Master’s programs.</w:t>
      </w:r>
      <w:r w:rsidR="003659BC">
        <w:t xml:space="preserve"> </w:t>
      </w:r>
      <w:r>
        <w:t>However, we encourage all students to bring raw clinical data to supervision to enhance the supervisory experience.</w:t>
      </w:r>
    </w:p>
    <w:p w14:paraId="1F8E067F" w14:textId="77777777" w:rsidR="00EC440C" w:rsidRDefault="00EC440C">
      <w:pPr>
        <w:rPr>
          <w:b/>
        </w:rPr>
      </w:pPr>
    </w:p>
    <w:p w14:paraId="269BF933" w14:textId="77777777" w:rsidR="00EC440C" w:rsidRDefault="009B2779">
      <w:pPr>
        <w:rPr>
          <w:b/>
          <w:i/>
        </w:rPr>
      </w:pPr>
      <w:r>
        <w:rPr>
          <w:b/>
          <w:i/>
        </w:rPr>
        <w:t>Am I covered by malpractice/liability insurance?</w:t>
      </w:r>
    </w:p>
    <w:p w14:paraId="48B3E2CF" w14:textId="77777777" w:rsidR="00EC440C" w:rsidRDefault="009B2779">
      <w:r>
        <w:t xml:space="preserve">The University covers all CFT students who are enrolled in practicum or internship courses. A copy of this policy is on file with the Graduate Program Coordinator and can be requested as needed. Students should check with their particular site about any expectations that students have their own malpractice insurance. Premium rates for individual student policies are generally low. </w:t>
      </w:r>
    </w:p>
    <w:p w14:paraId="3810EB67" w14:textId="77777777" w:rsidR="00EC440C" w:rsidRDefault="00EC440C">
      <w:pPr>
        <w:rPr>
          <w:b/>
        </w:rPr>
      </w:pPr>
    </w:p>
    <w:p w14:paraId="7C239DD7" w14:textId="77777777" w:rsidR="00EC440C" w:rsidRDefault="009B2779">
      <w:pPr>
        <w:rPr>
          <w:b/>
          <w:i/>
        </w:rPr>
      </w:pPr>
      <w:r>
        <w:rPr>
          <w:b/>
          <w:i/>
        </w:rPr>
        <w:t>How am I evaluated for the practicum?</w:t>
      </w:r>
    </w:p>
    <w:p w14:paraId="7D6B2F9F" w14:textId="77777777" w:rsidR="00EC440C" w:rsidRDefault="009B2779">
      <w:pPr>
        <w:rPr>
          <w:color w:val="00B0F0"/>
          <w:u w:val="single"/>
        </w:rPr>
      </w:pPr>
      <w:r>
        <w:t xml:space="preserve">We request a written evaluation from your on-site supervisor every Spring, and the on-campus supervisor provides feedback to each student at the end of each semester. Formal academic credit is awarded on an S/N basis. This practicum evaluation is in addition to the annual CFT student evaluation. Students also have the chance to </w:t>
      </w:r>
      <w:hyperlink w:anchor="bookmark=id.4iylrwe">
        <w:r>
          <w:rPr>
            <w:color w:val="000000"/>
          </w:rPr>
          <w:t>evaluate their UMN supervisor and supervision experience</w:t>
        </w:r>
      </w:hyperlink>
      <w:r>
        <w:t xml:space="preserve">. </w:t>
      </w:r>
    </w:p>
    <w:p w14:paraId="140EE3F8" w14:textId="77777777" w:rsidR="00EC440C" w:rsidRDefault="00EC440C">
      <w:pPr>
        <w:rPr>
          <w:color w:val="00B0F0"/>
          <w:u w:val="single"/>
        </w:rPr>
      </w:pPr>
    </w:p>
    <w:p w14:paraId="1A4C68A7" w14:textId="77777777" w:rsidR="00EC440C" w:rsidRDefault="009B2779">
      <w:pPr>
        <w:spacing w:after="200" w:line="276" w:lineRule="auto"/>
        <w:rPr>
          <w:b/>
          <w:color w:val="000000"/>
        </w:rPr>
      </w:pPr>
      <w:bookmarkStart w:id="193" w:name="_heading=h.2981zbj" w:colFirst="0" w:colLast="0"/>
      <w:bookmarkEnd w:id="193"/>
      <w:r>
        <w:br w:type="page"/>
      </w:r>
    </w:p>
    <w:p w14:paraId="0057940E" w14:textId="77777777" w:rsidR="00EC440C" w:rsidRDefault="009B2779">
      <w:pPr>
        <w:pStyle w:val="Heading2"/>
        <w:rPr>
          <w:b/>
          <w:color w:val="000000"/>
        </w:rPr>
      </w:pPr>
      <w:bookmarkStart w:id="194" w:name="_Toc221098720"/>
      <w:r>
        <w:rPr>
          <w:b/>
          <w:color w:val="000000"/>
        </w:rPr>
        <w:lastRenderedPageBreak/>
        <w:t>FREQUENTLY ASKED QUESTIONS - INTERNSHIP</w:t>
      </w:r>
      <w:bookmarkEnd w:id="194"/>
    </w:p>
    <w:p w14:paraId="3AD79834" w14:textId="77777777" w:rsidR="00EC440C" w:rsidRDefault="00EC440C"/>
    <w:p w14:paraId="7BF6E8CB" w14:textId="77777777" w:rsidR="00EC440C" w:rsidRDefault="009B2779">
      <w:r>
        <w:t>Much of the previous information on the practicum applies equally to the internship, including definitions of clinical contact hours, requirements of approved supervisors, liability insurance, evaluation procedures, and collaboration between the CFT program and the internship site. In addition, below are answers to internship-specific questions.</w:t>
      </w:r>
    </w:p>
    <w:p w14:paraId="4A4D9D2B" w14:textId="77777777" w:rsidR="00EC440C" w:rsidRDefault="00EC440C">
      <w:pPr>
        <w:rPr>
          <w:b/>
        </w:rPr>
      </w:pPr>
    </w:p>
    <w:p w14:paraId="1E936A57" w14:textId="77777777" w:rsidR="00EC440C" w:rsidRDefault="009B2779">
      <w:pPr>
        <w:rPr>
          <w:b/>
          <w:i/>
        </w:rPr>
      </w:pPr>
      <w:r>
        <w:rPr>
          <w:b/>
          <w:i/>
        </w:rPr>
        <w:t>Can I do an internship outside of the Twin Cities area?</w:t>
      </w:r>
    </w:p>
    <w:p w14:paraId="18635EC7" w14:textId="77777777" w:rsidR="00EC440C" w:rsidRDefault="009B2779">
      <w:r>
        <w:t>Yes, it is possible to do an internship at any setting in the country or abroad that will provide the necessary experiences based on the student’s learning objective and desired outcomes. However, we warn that it is very difficult to make progress on your dissertation and other program requirements when you are away from your faculty advisor.</w:t>
      </w:r>
    </w:p>
    <w:p w14:paraId="3737C399" w14:textId="77777777" w:rsidR="00EC440C" w:rsidRDefault="00EC440C">
      <w:pPr>
        <w:rPr>
          <w:b/>
        </w:rPr>
      </w:pPr>
    </w:p>
    <w:p w14:paraId="71578D1C" w14:textId="77777777" w:rsidR="00EC440C" w:rsidRDefault="009B2779">
      <w:pPr>
        <w:rPr>
          <w:b/>
          <w:i/>
        </w:rPr>
      </w:pPr>
      <w:r>
        <w:rPr>
          <w:b/>
          <w:i/>
        </w:rPr>
        <w:t>How do I get credits?</w:t>
      </w:r>
    </w:p>
    <w:p w14:paraId="46CD64C8" w14:textId="77777777" w:rsidR="00EC440C" w:rsidRDefault="009B2779">
      <w:r>
        <w:t>The internship experience involves a minimum of 3 credits of FSOS 8296, which can be spaced out over the number of semesters the student is enrolled. If the student will be accessing supervision from the UMN/CFT faculty s/he must enroll for a total of 6 credit hours.</w:t>
      </w:r>
    </w:p>
    <w:p w14:paraId="50A01F00" w14:textId="77777777" w:rsidR="00EC440C" w:rsidRDefault="00EC440C"/>
    <w:p w14:paraId="29D234BE" w14:textId="77777777" w:rsidR="00EC440C" w:rsidRDefault="009B2779">
      <w:pPr>
        <w:spacing w:after="200" w:line="276" w:lineRule="auto"/>
        <w:rPr>
          <w:b/>
          <w:color w:val="000000"/>
        </w:rPr>
      </w:pPr>
      <w:bookmarkStart w:id="195" w:name="_heading=h.38czs75" w:colFirst="0" w:colLast="0"/>
      <w:bookmarkEnd w:id="195"/>
      <w:r>
        <w:br w:type="page"/>
      </w:r>
    </w:p>
    <w:p w14:paraId="003E2C87" w14:textId="77777777" w:rsidR="00EC440C" w:rsidRDefault="009B2779">
      <w:pPr>
        <w:pStyle w:val="Heading2"/>
        <w:rPr>
          <w:b/>
          <w:color w:val="000000"/>
        </w:rPr>
      </w:pPr>
      <w:bookmarkStart w:id="196" w:name="_Toc221098721"/>
      <w:r>
        <w:rPr>
          <w:b/>
          <w:color w:val="000000"/>
        </w:rPr>
        <w:lastRenderedPageBreak/>
        <w:t>FREQUENTLY ASKED QUESTIONS - LICENSURE</w:t>
      </w:r>
      <w:bookmarkEnd w:id="196"/>
    </w:p>
    <w:p w14:paraId="6C3EDFCD" w14:textId="77777777" w:rsidR="00EC440C" w:rsidRDefault="00EC440C">
      <w:pPr>
        <w:rPr>
          <w:b/>
        </w:rPr>
      </w:pPr>
    </w:p>
    <w:p w14:paraId="431CB47C" w14:textId="77777777" w:rsidR="00EC440C" w:rsidRDefault="009B2779">
      <w:r>
        <w:t>Students are encouraged to remember that their pursuit of licensure is independent of their pursuit of a doctoral degree in the FSoS department. Accreditation requirements require that the CFT program “make available” the standard curriculum for those who have non-CFT degrees. As licensure didactic requirements typically list courses in the standard curriculum, the CFT program chooses to meet this standard by offering the courses in a variety of formats including via distance, independent study, and course sharing with other programs. Students in need of specific courses for licensure purposes should be proactive in investigating all options and discuss these with the CFT Program Director and their advisor.</w:t>
      </w:r>
    </w:p>
    <w:p w14:paraId="3F44C865" w14:textId="77777777" w:rsidR="00EC440C" w:rsidRDefault="00EC440C">
      <w:pPr>
        <w:rPr>
          <w:b/>
        </w:rPr>
      </w:pPr>
    </w:p>
    <w:p w14:paraId="4CC8B23E" w14:textId="77777777" w:rsidR="00EC440C" w:rsidRDefault="009B2779">
      <w:pPr>
        <w:rPr>
          <w:b/>
          <w:i/>
        </w:rPr>
      </w:pPr>
      <w:r>
        <w:rPr>
          <w:b/>
          <w:i/>
        </w:rPr>
        <w:t>How does CFT training in the department prepare graduates for the LMFT, AAMFT membership, and employment possibilities?</w:t>
      </w:r>
    </w:p>
    <w:p w14:paraId="4A6ACF69" w14:textId="77777777" w:rsidR="00EC440C" w:rsidRDefault="009B2779">
      <w:r>
        <w:t>The doctoral curriculum exceeds the requirements for Minnesota’s initial license in marriage and family therapy. In addition, post-master’s supervised clinical experience in the program counts toward the 1000 hours needed for licensure. With continuous clinical experience hours and a clinical internship, many students are ready to take the licensing exam before they graduate. Therapists with the LMFT are reimbursable in the state of Minnesota and are employed in many mental health settings as well as academic training settings. Attainment of the license makes students eligible for AAMFT clinical fellow status.</w:t>
      </w:r>
    </w:p>
    <w:p w14:paraId="5F80DAF8" w14:textId="77777777" w:rsidR="007E5415" w:rsidRDefault="007E5415"/>
    <w:p w14:paraId="2FD3367E" w14:textId="5354BC6D" w:rsidR="007E5415" w:rsidRDefault="007E5415">
      <w:pPr>
        <w:rPr>
          <w:b/>
          <w:bCs/>
        </w:rPr>
      </w:pPr>
      <w:r>
        <w:tab/>
      </w:r>
      <w:r>
        <w:rPr>
          <w:b/>
          <w:bCs/>
        </w:rPr>
        <w:t>For CFT Students Interested in Pursuing Licensure in Minnesota</w:t>
      </w:r>
    </w:p>
    <w:p w14:paraId="7EA3D5A5" w14:textId="17BEF322" w:rsidR="00EC440C" w:rsidRPr="00244694" w:rsidRDefault="00244694" w:rsidP="00244694">
      <w:pPr>
        <w:ind w:left="1440"/>
        <w:rPr>
          <w:color w:val="222222"/>
          <w:shd w:val="clear" w:color="auto" w:fill="FFFFFF"/>
        </w:rPr>
      </w:pPr>
      <w:r w:rsidRPr="00244694">
        <w:rPr>
          <w:color w:val="222222"/>
          <w:shd w:val="clear" w:color="auto" w:fill="FFFFFF"/>
        </w:rPr>
        <w:t>Please note that the MN Board of Marriage and Family Therapy, the state’s regulatory board overseeing LMFT licensure in Minnesota, requires that those interested in pursuing LMFT licensure in Minnesota must apply to the board within 6 months of graduation in order to accrue hours toward MN LMFT licensure requirements that may be completed as part of a student’s CFT program curriculum. Educational requirements for MN LMFT licensure are found in</w:t>
      </w:r>
      <w:r w:rsidRPr="00244694">
        <w:rPr>
          <w:rStyle w:val="apple-converted-space"/>
          <w:rFonts w:eastAsiaTheme="majorEastAsia"/>
          <w:color w:val="222222"/>
          <w:shd w:val="clear" w:color="auto" w:fill="FFFFFF"/>
        </w:rPr>
        <w:t> </w:t>
      </w:r>
      <w:hyperlink r:id="rId64" w:tgtFrame="_blank" w:history="1">
        <w:r w:rsidRPr="00244694">
          <w:rPr>
            <w:rStyle w:val="Hyperlink"/>
            <w:color w:val="1155CC"/>
          </w:rPr>
          <w:t>Minn. Rule 5300.0140</w:t>
        </w:r>
      </w:hyperlink>
      <w:r w:rsidRPr="00244694">
        <w:rPr>
          <w:color w:val="222222"/>
          <w:shd w:val="clear" w:color="auto" w:fill="FFFFFF"/>
        </w:rPr>
        <w:t>. For those with a COAMFTE master’s degree, this will suffice. If you have a master’s degree from a related mental health field, you can apply for licensure once you have met the foundational curriculum requirements, including practicum/internship of a minimum of 300 direct client contact hours supervised by an AAMFT-approved or Board-approved supervisor. (</w:t>
      </w:r>
      <w:r w:rsidRPr="00244694">
        <w:rPr>
          <w:i/>
          <w:iCs/>
          <w:color w:val="222222"/>
        </w:rPr>
        <w:t>See</w:t>
      </w:r>
      <w:r w:rsidRPr="00244694">
        <w:rPr>
          <w:rStyle w:val="apple-converted-space"/>
          <w:rFonts w:eastAsiaTheme="majorEastAsia"/>
          <w:i/>
          <w:iCs/>
          <w:color w:val="222222"/>
        </w:rPr>
        <w:t> </w:t>
      </w:r>
      <w:hyperlink r:id="rId65" w:tgtFrame="_blank" w:history="1">
        <w:r w:rsidRPr="00244694">
          <w:rPr>
            <w:rStyle w:val="Hyperlink"/>
            <w:color w:val="1155CC"/>
          </w:rPr>
          <w:t>Minn. Rule 5300.0150, subp. 2 (A)-(F)</w:t>
        </w:r>
      </w:hyperlink>
      <w:r w:rsidRPr="00244694">
        <w:rPr>
          <w:color w:val="222222"/>
          <w:shd w:val="clear" w:color="auto" w:fill="FFFFFF"/>
        </w:rPr>
        <w:t>.) The MN Board of MFT encourages potential applicants to review licensure requirements in Minnesota Rule 5300, specifically</w:t>
      </w:r>
      <w:r w:rsidRPr="00244694">
        <w:rPr>
          <w:rStyle w:val="apple-converted-space"/>
          <w:rFonts w:eastAsiaTheme="majorEastAsia"/>
          <w:color w:val="222222"/>
          <w:shd w:val="clear" w:color="auto" w:fill="FFFFFF"/>
        </w:rPr>
        <w:t> </w:t>
      </w:r>
      <w:hyperlink r:id="rId66" w:tgtFrame="_blank" w:history="1">
        <w:r w:rsidRPr="00244694">
          <w:rPr>
            <w:rStyle w:val="Hyperlink"/>
            <w:color w:val="1155CC"/>
          </w:rPr>
          <w:t>Minn. Rule 5300.0155</w:t>
        </w:r>
      </w:hyperlink>
      <w:r w:rsidRPr="00244694">
        <w:rPr>
          <w:rStyle w:val="apple-converted-space"/>
          <w:rFonts w:eastAsiaTheme="majorEastAsia"/>
          <w:color w:val="222222"/>
          <w:shd w:val="clear" w:color="auto" w:fill="FFFFFF"/>
        </w:rPr>
        <w:t> </w:t>
      </w:r>
      <w:r w:rsidRPr="00244694">
        <w:rPr>
          <w:color w:val="222222"/>
          <w:shd w:val="clear" w:color="auto" w:fill="FFFFFF"/>
        </w:rPr>
        <w:t>and</w:t>
      </w:r>
      <w:r w:rsidRPr="00244694">
        <w:rPr>
          <w:rStyle w:val="apple-converted-space"/>
          <w:rFonts w:eastAsiaTheme="majorEastAsia"/>
          <w:color w:val="222222"/>
          <w:shd w:val="clear" w:color="auto" w:fill="FFFFFF"/>
        </w:rPr>
        <w:t> </w:t>
      </w:r>
      <w:hyperlink r:id="rId67" w:tgtFrame="_blank" w:history="1">
        <w:r w:rsidRPr="00244694">
          <w:rPr>
            <w:rStyle w:val="Hyperlink"/>
            <w:color w:val="1155CC"/>
          </w:rPr>
          <w:t>Rule 5300.0190</w:t>
        </w:r>
      </w:hyperlink>
      <w:r w:rsidRPr="00244694">
        <w:rPr>
          <w:color w:val="222222"/>
          <w:shd w:val="clear" w:color="auto" w:fill="FFFFFF"/>
        </w:rPr>
        <w:t>, and to contact the Board by email with questions (</w:t>
      </w:r>
      <w:hyperlink r:id="rId68" w:tgtFrame="_blank" w:history="1">
        <w:r w:rsidRPr="00244694">
          <w:rPr>
            <w:rStyle w:val="Hyperlink"/>
            <w:color w:val="1155CC"/>
          </w:rPr>
          <w:t>mft.board@state.mn.us</w:t>
        </w:r>
      </w:hyperlink>
      <w:r w:rsidRPr="00244694">
        <w:rPr>
          <w:color w:val="222222"/>
          <w:shd w:val="clear" w:color="auto" w:fill="FFFFFF"/>
        </w:rPr>
        <w:t>). </w:t>
      </w:r>
    </w:p>
    <w:p w14:paraId="46FE8122" w14:textId="77777777" w:rsidR="00244694" w:rsidRDefault="00244694"/>
    <w:p w14:paraId="6E48075C" w14:textId="77777777" w:rsidR="00EC440C" w:rsidRDefault="009B2779">
      <w:pPr>
        <w:rPr>
          <w:b/>
        </w:rPr>
      </w:pPr>
      <w:r>
        <w:rPr>
          <w:b/>
          <w:i/>
        </w:rPr>
        <w:t>What are my clinical obligations in the program if I am already an LMFT in Minnesota</w:t>
      </w:r>
      <w:r>
        <w:rPr>
          <w:b/>
        </w:rPr>
        <w:t xml:space="preserve">? </w:t>
      </w:r>
    </w:p>
    <w:p w14:paraId="5C4F4E54" w14:textId="77777777" w:rsidR="00EC440C" w:rsidRDefault="009B2779">
      <w:pPr>
        <w:rPr>
          <w:color w:val="00B0F0"/>
          <w:u w:val="single"/>
        </w:rPr>
      </w:pPr>
      <w:r>
        <w:t xml:space="preserve">Students who are already licensed or come to the program with significant clinical experience are still expected to register for and participate in practicum so that we get to know them clinically. This is vital information for the faculty to have considering many in the field will formally and informally come to the faculty to provide an employment reference when the student applies for faculty or other positions. Students who already have licensure, or receive it during their time in the program, will have the option of using their active Minnesota LMFT as a basis for having met the program’s </w:t>
      </w:r>
      <w:hyperlink w:anchor="bookmark=id.1jlao46">
        <w:r>
          <w:rPr>
            <w:color w:val="0000FF"/>
            <w:u w:val="single"/>
          </w:rPr>
          <w:t>Clinical Competency requirement.</w:t>
        </w:r>
      </w:hyperlink>
      <w:r>
        <w:rPr>
          <w:color w:val="000000"/>
          <w:u w:val="single"/>
        </w:rPr>
        <w:t xml:space="preserve"> </w:t>
      </w:r>
    </w:p>
    <w:p w14:paraId="697CDABC" w14:textId="77777777" w:rsidR="00EC440C" w:rsidRDefault="00EC440C">
      <w:pPr>
        <w:rPr>
          <w:b/>
        </w:rPr>
      </w:pPr>
    </w:p>
    <w:p w14:paraId="75E03F8D" w14:textId="77777777" w:rsidR="00EC440C" w:rsidRDefault="009B2779">
      <w:pPr>
        <w:pBdr>
          <w:top w:val="nil"/>
          <w:left w:val="nil"/>
          <w:bottom w:val="nil"/>
          <w:right w:val="nil"/>
          <w:between w:val="nil"/>
        </w:pBdr>
        <w:rPr>
          <w:b/>
          <w:i/>
          <w:color w:val="000000"/>
        </w:rPr>
      </w:pPr>
      <w:r>
        <w:rPr>
          <w:b/>
          <w:i/>
          <w:color w:val="000000"/>
        </w:rPr>
        <w:lastRenderedPageBreak/>
        <w:t>What if I leave Minnesota after graduating?</w:t>
      </w:r>
    </w:p>
    <w:p w14:paraId="36F2FB96" w14:textId="77777777" w:rsidR="00EC440C" w:rsidRDefault="009B2779">
      <w:pPr>
        <w:pBdr>
          <w:top w:val="nil"/>
          <w:left w:val="nil"/>
          <w:bottom w:val="nil"/>
          <w:right w:val="nil"/>
          <w:between w:val="nil"/>
        </w:pBdr>
        <w:rPr>
          <w:b/>
          <w:i/>
          <w:color w:val="000000"/>
        </w:rPr>
      </w:pPr>
      <w:r>
        <w:rPr>
          <w:color w:val="222222"/>
        </w:rPr>
        <w:t>Students who graduate from the program may or may not continue to reside in Minnesota after they graduate. Given the nature of academic jobs, the faculty and program cannot say where and what job openings will be available when students are on the job market. Faculty will work with and advise students of resources available to them to help navigate their respective licensing requirements. Students can find licensure information for any state by clicking on following resources </w:t>
      </w:r>
      <w:hyperlink r:id="rId69">
        <w:r>
          <w:rPr>
            <w:color w:val="0563C1"/>
            <w:u w:val="single"/>
          </w:rPr>
          <w:t>AAMFT</w:t>
        </w:r>
      </w:hyperlink>
      <w:r>
        <w:rPr>
          <w:color w:val="222222"/>
        </w:rPr>
        <w:t xml:space="preserve"> and </w:t>
      </w:r>
      <w:hyperlink r:id="rId70">
        <w:r>
          <w:rPr>
            <w:color w:val="0000FF"/>
            <w:u w:val="single"/>
          </w:rPr>
          <w:t>The Association of Marital and Family Therapy Regulatory Boards</w:t>
        </w:r>
      </w:hyperlink>
      <w:r>
        <w:rPr>
          <w:color w:val="222222"/>
        </w:rPr>
        <w:t>. </w:t>
      </w:r>
    </w:p>
    <w:p w14:paraId="22AA6A9B" w14:textId="77777777" w:rsidR="00EC440C" w:rsidRDefault="00EC440C"/>
    <w:p w14:paraId="7EC8903A" w14:textId="77777777" w:rsidR="00EC440C" w:rsidRDefault="009B2779">
      <w:r>
        <w:t xml:space="preserve">For more information about Marriage and Family Therapy license in Minnesota, please visit the website of </w:t>
      </w:r>
      <w:hyperlink r:id="rId71">
        <w:r>
          <w:rPr>
            <w:color w:val="0070C0"/>
          </w:rPr>
          <w:t>Minnesota Board of Marriage and Family Therapy</w:t>
        </w:r>
      </w:hyperlink>
      <w:r>
        <w:rPr>
          <w:color w:val="0070C0"/>
        </w:rPr>
        <w:t xml:space="preserve">. </w:t>
      </w:r>
      <w:r>
        <w:t>If you have questions, you may contact:</w:t>
      </w:r>
    </w:p>
    <w:p w14:paraId="6F51EBB1" w14:textId="77777777" w:rsidR="00EC440C" w:rsidRDefault="009B2779">
      <w:pPr>
        <w:ind w:firstLine="720"/>
      </w:pPr>
      <w:r>
        <w:t>Jennifer Mohlenhoff, JD, Executive Director</w:t>
      </w:r>
    </w:p>
    <w:p w14:paraId="34CBD16C" w14:textId="77777777" w:rsidR="00EC440C" w:rsidRDefault="009B2779">
      <w:pPr>
        <w:ind w:firstLine="720"/>
      </w:pPr>
      <w:r>
        <w:t>Minnesota Board of Marriage and Family Therapy</w:t>
      </w:r>
    </w:p>
    <w:p w14:paraId="0A2DFA46" w14:textId="77777777" w:rsidR="00EC440C" w:rsidRDefault="009B2779">
      <w:pPr>
        <w:ind w:firstLine="720"/>
      </w:pPr>
      <w:hyperlink r:id="rId72">
        <w:r>
          <w:t>jennifer.mohlenhoff@state.mn.us</w:t>
        </w:r>
      </w:hyperlink>
    </w:p>
    <w:p w14:paraId="20E70156" w14:textId="77777777" w:rsidR="00EC440C" w:rsidRDefault="009B2779">
      <w:pPr>
        <w:ind w:firstLine="720"/>
        <w:rPr>
          <w:color w:val="000000"/>
        </w:rPr>
      </w:pPr>
      <w:r>
        <w:rPr>
          <w:color w:val="000000"/>
        </w:rPr>
        <w:t>(651) 201-2740</w:t>
      </w:r>
    </w:p>
    <w:p w14:paraId="592AF2AB" w14:textId="77777777" w:rsidR="00EC440C" w:rsidRDefault="00EC440C">
      <w:pPr>
        <w:rPr>
          <w:color w:val="000000"/>
        </w:rPr>
      </w:pPr>
    </w:p>
    <w:p w14:paraId="5FAC6D53" w14:textId="36F8BDB9" w:rsidR="00EC440C" w:rsidRDefault="00EC440C">
      <w:pPr>
        <w:rPr>
          <w:color w:val="000000"/>
        </w:rPr>
      </w:pPr>
    </w:p>
    <w:p w14:paraId="7F9333A7" w14:textId="4D318F85" w:rsidR="00C91A9A" w:rsidRDefault="00C91A9A">
      <w:pPr>
        <w:rPr>
          <w:color w:val="000000"/>
        </w:rPr>
      </w:pPr>
    </w:p>
    <w:p w14:paraId="015BB2EB" w14:textId="35EB8D6E" w:rsidR="00C91A9A" w:rsidRDefault="00C91A9A">
      <w:pPr>
        <w:rPr>
          <w:color w:val="000000"/>
        </w:rPr>
      </w:pPr>
    </w:p>
    <w:p w14:paraId="289D874F" w14:textId="3E5CB88B" w:rsidR="00C91A9A" w:rsidRDefault="00C91A9A">
      <w:pPr>
        <w:rPr>
          <w:color w:val="000000"/>
        </w:rPr>
      </w:pPr>
    </w:p>
    <w:p w14:paraId="062073FB" w14:textId="260E229A" w:rsidR="00C91A9A" w:rsidRDefault="00C91A9A">
      <w:pPr>
        <w:rPr>
          <w:color w:val="000000"/>
        </w:rPr>
      </w:pPr>
    </w:p>
    <w:p w14:paraId="07522D30" w14:textId="13687E0F" w:rsidR="00C91A9A" w:rsidRDefault="00C91A9A">
      <w:pPr>
        <w:rPr>
          <w:color w:val="000000"/>
        </w:rPr>
      </w:pPr>
    </w:p>
    <w:p w14:paraId="2AB8B4A8" w14:textId="0AF75525" w:rsidR="00C91A9A" w:rsidRDefault="00C91A9A">
      <w:pPr>
        <w:rPr>
          <w:color w:val="000000"/>
        </w:rPr>
      </w:pPr>
    </w:p>
    <w:p w14:paraId="4D8A2430" w14:textId="479B24AC" w:rsidR="00C91A9A" w:rsidRDefault="00C91A9A">
      <w:pPr>
        <w:rPr>
          <w:color w:val="000000"/>
        </w:rPr>
      </w:pPr>
    </w:p>
    <w:p w14:paraId="25DAAF28" w14:textId="517E4EBF" w:rsidR="00C91A9A" w:rsidRDefault="00C91A9A">
      <w:pPr>
        <w:rPr>
          <w:color w:val="000000"/>
        </w:rPr>
      </w:pPr>
    </w:p>
    <w:p w14:paraId="759FDE95" w14:textId="112AFB3C" w:rsidR="00C91A9A" w:rsidRDefault="00C91A9A">
      <w:pPr>
        <w:rPr>
          <w:color w:val="000000"/>
        </w:rPr>
      </w:pPr>
    </w:p>
    <w:p w14:paraId="38F4DF13" w14:textId="251EB12C" w:rsidR="00C91A9A" w:rsidRDefault="00C91A9A">
      <w:pPr>
        <w:rPr>
          <w:color w:val="000000"/>
        </w:rPr>
      </w:pPr>
    </w:p>
    <w:p w14:paraId="50630314" w14:textId="77777777" w:rsidR="00244694" w:rsidRDefault="00244694">
      <w:pPr>
        <w:rPr>
          <w:color w:val="000000"/>
        </w:rPr>
      </w:pPr>
    </w:p>
    <w:p w14:paraId="3F83FBE4" w14:textId="77777777" w:rsidR="00244694" w:rsidRDefault="00244694">
      <w:pPr>
        <w:rPr>
          <w:color w:val="000000"/>
        </w:rPr>
      </w:pPr>
    </w:p>
    <w:p w14:paraId="0BEFAB2C" w14:textId="77777777" w:rsidR="00244694" w:rsidRDefault="00244694">
      <w:pPr>
        <w:rPr>
          <w:color w:val="000000"/>
        </w:rPr>
      </w:pPr>
    </w:p>
    <w:p w14:paraId="3355E68D" w14:textId="77777777" w:rsidR="00244694" w:rsidRDefault="00244694">
      <w:pPr>
        <w:rPr>
          <w:color w:val="000000"/>
        </w:rPr>
      </w:pPr>
    </w:p>
    <w:p w14:paraId="50FDC99E" w14:textId="77777777" w:rsidR="00244694" w:rsidRDefault="00244694">
      <w:pPr>
        <w:rPr>
          <w:color w:val="000000"/>
        </w:rPr>
      </w:pPr>
    </w:p>
    <w:p w14:paraId="51CD1D9C" w14:textId="77777777" w:rsidR="00244694" w:rsidRDefault="00244694">
      <w:pPr>
        <w:rPr>
          <w:color w:val="000000"/>
        </w:rPr>
      </w:pPr>
    </w:p>
    <w:p w14:paraId="2600ABBE" w14:textId="77777777" w:rsidR="00244694" w:rsidRDefault="00244694">
      <w:pPr>
        <w:rPr>
          <w:color w:val="000000"/>
        </w:rPr>
      </w:pPr>
    </w:p>
    <w:p w14:paraId="030B5504" w14:textId="77777777" w:rsidR="00244694" w:rsidRDefault="00244694">
      <w:pPr>
        <w:rPr>
          <w:color w:val="000000"/>
        </w:rPr>
      </w:pPr>
    </w:p>
    <w:p w14:paraId="14C5EE34" w14:textId="77777777" w:rsidR="00244694" w:rsidRDefault="00244694">
      <w:pPr>
        <w:rPr>
          <w:color w:val="000000"/>
        </w:rPr>
      </w:pPr>
    </w:p>
    <w:p w14:paraId="7FEE19D7" w14:textId="77777777" w:rsidR="00244694" w:rsidRDefault="00244694">
      <w:pPr>
        <w:rPr>
          <w:color w:val="000000"/>
        </w:rPr>
      </w:pPr>
    </w:p>
    <w:p w14:paraId="128FFDA0" w14:textId="77777777" w:rsidR="00244694" w:rsidRDefault="00244694">
      <w:pPr>
        <w:rPr>
          <w:color w:val="000000"/>
        </w:rPr>
      </w:pPr>
    </w:p>
    <w:p w14:paraId="0C436BE6" w14:textId="77777777" w:rsidR="00244694" w:rsidRDefault="00244694">
      <w:pPr>
        <w:rPr>
          <w:color w:val="000000"/>
        </w:rPr>
      </w:pPr>
    </w:p>
    <w:p w14:paraId="36B76FA2" w14:textId="77777777" w:rsidR="00244694" w:rsidRDefault="00244694">
      <w:pPr>
        <w:rPr>
          <w:color w:val="000000"/>
        </w:rPr>
      </w:pPr>
    </w:p>
    <w:p w14:paraId="2B88BF90" w14:textId="77777777" w:rsidR="00244694" w:rsidRDefault="00244694">
      <w:pPr>
        <w:rPr>
          <w:color w:val="000000"/>
        </w:rPr>
      </w:pPr>
    </w:p>
    <w:p w14:paraId="379FD2F6" w14:textId="77777777" w:rsidR="00244694" w:rsidRDefault="00244694">
      <w:pPr>
        <w:rPr>
          <w:color w:val="000000"/>
        </w:rPr>
      </w:pPr>
    </w:p>
    <w:p w14:paraId="347B2F72" w14:textId="77777777" w:rsidR="00244694" w:rsidRDefault="00244694">
      <w:pPr>
        <w:rPr>
          <w:color w:val="000000"/>
        </w:rPr>
      </w:pPr>
    </w:p>
    <w:p w14:paraId="1D29114E" w14:textId="77777777" w:rsidR="00244694" w:rsidRDefault="00244694">
      <w:pPr>
        <w:rPr>
          <w:color w:val="000000"/>
        </w:rPr>
      </w:pPr>
    </w:p>
    <w:p w14:paraId="7B3FA24B" w14:textId="77777777" w:rsidR="00244694" w:rsidRDefault="00244694">
      <w:pPr>
        <w:rPr>
          <w:color w:val="000000"/>
        </w:rPr>
      </w:pPr>
    </w:p>
    <w:p w14:paraId="2B67930F" w14:textId="77777777" w:rsidR="00244694" w:rsidRDefault="00244694">
      <w:pPr>
        <w:rPr>
          <w:color w:val="000000"/>
        </w:rPr>
      </w:pPr>
    </w:p>
    <w:p w14:paraId="6254F465" w14:textId="77777777" w:rsidR="00244694" w:rsidRDefault="00244694">
      <w:pPr>
        <w:rPr>
          <w:color w:val="000000"/>
        </w:rPr>
      </w:pPr>
    </w:p>
    <w:p w14:paraId="16DE584F" w14:textId="77777777" w:rsidR="00244694" w:rsidRDefault="00244694">
      <w:pPr>
        <w:rPr>
          <w:color w:val="000000"/>
        </w:rPr>
      </w:pPr>
    </w:p>
    <w:p w14:paraId="5F5A5819" w14:textId="77777777" w:rsidR="00244694" w:rsidRDefault="00244694">
      <w:pPr>
        <w:rPr>
          <w:color w:val="000000"/>
        </w:rPr>
      </w:pPr>
    </w:p>
    <w:p w14:paraId="22B0DCC0" w14:textId="77777777" w:rsidR="00244694" w:rsidRDefault="00244694">
      <w:pPr>
        <w:rPr>
          <w:color w:val="000000"/>
        </w:rPr>
      </w:pPr>
    </w:p>
    <w:p w14:paraId="158A668E" w14:textId="77777777" w:rsidR="00244694" w:rsidRDefault="00244694">
      <w:pPr>
        <w:rPr>
          <w:color w:val="000000"/>
        </w:rPr>
      </w:pPr>
    </w:p>
    <w:p w14:paraId="32CF7A6B" w14:textId="77777777" w:rsidR="00244694" w:rsidRDefault="00244694">
      <w:pPr>
        <w:rPr>
          <w:color w:val="000000"/>
        </w:rPr>
      </w:pPr>
    </w:p>
    <w:p w14:paraId="51F7EC28" w14:textId="77777777" w:rsidR="00244694" w:rsidRDefault="00244694">
      <w:pPr>
        <w:rPr>
          <w:color w:val="000000"/>
        </w:rPr>
      </w:pPr>
    </w:p>
    <w:p w14:paraId="36D94752" w14:textId="77777777" w:rsidR="00244694" w:rsidRDefault="00244694">
      <w:pPr>
        <w:rPr>
          <w:color w:val="000000"/>
        </w:rPr>
      </w:pPr>
    </w:p>
    <w:p w14:paraId="2148AA7D" w14:textId="77777777" w:rsidR="00244694" w:rsidRDefault="00244694">
      <w:pPr>
        <w:rPr>
          <w:color w:val="000000"/>
        </w:rPr>
      </w:pPr>
    </w:p>
    <w:p w14:paraId="42CA0918" w14:textId="77777777" w:rsidR="00244694" w:rsidRDefault="00244694">
      <w:pPr>
        <w:rPr>
          <w:color w:val="000000"/>
        </w:rPr>
      </w:pPr>
    </w:p>
    <w:p w14:paraId="32F167BE" w14:textId="77777777" w:rsidR="00244694" w:rsidRDefault="00244694">
      <w:pPr>
        <w:rPr>
          <w:color w:val="000000"/>
        </w:rPr>
      </w:pPr>
    </w:p>
    <w:p w14:paraId="28F24700" w14:textId="77777777" w:rsidR="00244694" w:rsidRDefault="00244694">
      <w:pPr>
        <w:rPr>
          <w:color w:val="000000"/>
        </w:rPr>
      </w:pPr>
    </w:p>
    <w:p w14:paraId="504610BB" w14:textId="77777777" w:rsidR="00244694" w:rsidRDefault="00244694">
      <w:pPr>
        <w:rPr>
          <w:color w:val="000000"/>
        </w:rPr>
      </w:pPr>
    </w:p>
    <w:p w14:paraId="257FB396" w14:textId="2F1949B9" w:rsidR="00C91A9A" w:rsidRDefault="00C91A9A">
      <w:pPr>
        <w:rPr>
          <w:color w:val="000000"/>
        </w:rPr>
      </w:pPr>
    </w:p>
    <w:p w14:paraId="782E1BF0" w14:textId="77777777" w:rsidR="00C91A9A" w:rsidRDefault="00C91A9A">
      <w:pPr>
        <w:rPr>
          <w:color w:val="000000"/>
        </w:rPr>
      </w:pPr>
    </w:p>
    <w:p w14:paraId="39FDE08B" w14:textId="1BF2CF4F" w:rsidR="00C91A9A" w:rsidRDefault="00C91A9A" w:rsidP="00C91A9A">
      <w:pPr>
        <w:pStyle w:val="Heading1"/>
        <w:jc w:val="center"/>
        <w:rPr>
          <w:rFonts w:ascii="Times New Roman" w:eastAsia="Times New Roman" w:hAnsi="Times New Roman" w:cs="Times New Roman"/>
          <w:color w:val="000000"/>
          <w:sz w:val="48"/>
          <w:szCs w:val="48"/>
          <w:u w:val="single"/>
        </w:rPr>
      </w:pPr>
      <w:bookmarkStart w:id="197" w:name="_Toc221098722"/>
      <w:r>
        <w:rPr>
          <w:rFonts w:ascii="Times New Roman" w:eastAsia="Times New Roman" w:hAnsi="Times New Roman" w:cs="Times New Roman"/>
          <w:color w:val="000000"/>
          <w:sz w:val="48"/>
          <w:szCs w:val="48"/>
        </w:rPr>
        <w:t xml:space="preserve">SECTION IX: </w:t>
      </w:r>
      <w:r>
        <w:rPr>
          <w:rFonts w:ascii="Times New Roman" w:eastAsia="Times New Roman" w:hAnsi="Times New Roman" w:cs="Times New Roman"/>
          <w:color w:val="000000"/>
          <w:sz w:val="48"/>
          <w:szCs w:val="48"/>
          <w:u w:val="single"/>
        </w:rPr>
        <w:t>STUDENT SUPPORTS</w:t>
      </w:r>
      <w:bookmarkEnd w:id="197"/>
    </w:p>
    <w:p w14:paraId="4D07CCC2" w14:textId="3F471E1F" w:rsidR="00C91A9A" w:rsidRDefault="00C91A9A" w:rsidP="00C91A9A"/>
    <w:p w14:paraId="265B5777" w14:textId="19373FA8" w:rsidR="00C91A9A" w:rsidRDefault="00C91A9A" w:rsidP="00C91A9A"/>
    <w:p w14:paraId="7791D82F" w14:textId="311F8035" w:rsidR="00C91A9A" w:rsidRDefault="00C91A9A" w:rsidP="00C91A9A"/>
    <w:p w14:paraId="208631EB" w14:textId="5735D4D8" w:rsidR="00C91A9A" w:rsidRDefault="00C91A9A" w:rsidP="00C91A9A"/>
    <w:p w14:paraId="47333F74" w14:textId="14162EF1" w:rsidR="00C91A9A" w:rsidRDefault="00C91A9A" w:rsidP="00C91A9A"/>
    <w:p w14:paraId="3213994F" w14:textId="34ED49A9" w:rsidR="00C91A9A" w:rsidRDefault="00C91A9A" w:rsidP="00C91A9A"/>
    <w:p w14:paraId="0E2FA9B2" w14:textId="558DC836" w:rsidR="00C91A9A" w:rsidRDefault="00C91A9A" w:rsidP="00C91A9A"/>
    <w:p w14:paraId="3B46A273" w14:textId="1FD2DFA9" w:rsidR="00C91A9A" w:rsidRDefault="00C91A9A" w:rsidP="00C91A9A"/>
    <w:p w14:paraId="77DB0D9D" w14:textId="29A63B38" w:rsidR="00C91A9A" w:rsidRDefault="00C91A9A" w:rsidP="00C91A9A"/>
    <w:p w14:paraId="693A9E7F" w14:textId="08DF4F19" w:rsidR="00C91A9A" w:rsidRDefault="00C91A9A" w:rsidP="00C91A9A"/>
    <w:p w14:paraId="79EA2734" w14:textId="26EEEDC7" w:rsidR="00C91A9A" w:rsidRDefault="00C91A9A" w:rsidP="00C91A9A"/>
    <w:p w14:paraId="3724B6BF" w14:textId="168393DB" w:rsidR="00C91A9A" w:rsidRDefault="00C91A9A" w:rsidP="00C91A9A"/>
    <w:p w14:paraId="50CC0390" w14:textId="3DB17E55" w:rsidR="00C91A9A" w:rsidRDefault="00C91A9A" w:rsidP="00C91A9A"/>
    <w:p w14:paraId="5D48669B" w14:textId="3D953F72" w:rsidR="00C91A9A" w:rsidRDefault="00C91A9A" w:rsidP="00C91A9A"/>
    <w:p w14:paraId="21AFCAEA" w14:textId="700825F5" w:rsidR="00C91A9A" w:rsidRDefault="00C91A9A" w:rsidP="00C91A9A"/>
    <w:p w14:paraId="03A515A1" w14:textId="6F3B6B12" w:rsidR="00C91A9A" w:rsidRDefault="00C91A9A" w:rsidP="00C91A9A"/>
    <w:p w14:paraId="55878A79" w14:textId="4BD82464" w:rsidR="00C91A9A" w:rsidRDefault="00C91A9A" w:rsidP="00C91A9A"/>
    <w:p w14:paraId="3DF8E167" w14:textId="0FEBF46D" w:rsidR="00C91A9A" w:rsidRDefault="00C91A9A" w:rsidP="00C91A9A"/>
    <w:p w14:paraId="6A0CC26D" w14:textId="068BBEB8" w:rsidR="00C91A9A" w:rsidRDefault="00C91A9A" w:rsidP="00C91A9A"/>
    <w:p w14:paraId="3A205AA2" w14:textId="0641BEC3" w:rsidR="00C91A9A" w:rsidRDefault="00C91A9A" w:rsidP="00C91A9A"/>
    <w:p w14:paraId="23400460" w14:textId="69F49FEE" w:rsidR="00C91A9A" w:rsidRDefault="00C91A9A" w:rsidP="00C91A9A"/>
    <w:p w14:paraId="68A84B1F" w14:textId="1B56C00D" w:rsidR="00C91A9A" w:rsidRDefault="00C91A9A" w:rsidP="00C91A9A"/>
    <w:p w14:paraId="6A1279C1" w14:textId="61D5C272" w:rsidR="00C91A9A" w:rsidRDefault="00C91A9A" w:rsidP="00C91A9A"/>
    <w:p w14:paraId="60916761" w14:textId="4537D785" w:rsidR="00C91A9A" w:rsidRDefault="00C91A9A" w:rsidP="00C91A9A"/>
    <w:p w14:paraId="0A53D6A5" w14:textId="4D5E3CCD" w:rsidR="00C91A9A" w:rsidRDefault="00C91A9A" w:rsidP="00C91A9A"/>
    <w:p w14:paraId="334F5B8A" w14:textId="06779986" w:rsidR="00C91A9A" w:rsidRDefault="00C91A9A" w:rsidP="00C91A9A"/>
    <w:p w14:paraId="35495BBC" w14:textId="5A50FBA9" w:rsidR="00C91A9A" w:rsidRDefault="00C91A9A" w:rsidP="00C91A9A"/>
    <w:p w14:paraId="6FD35D5B" w14:textId="1AB15988" w:rsidR="00C91A9A" w:rsidRDefault="00C91A9A" w:rsidP="00C91A9A"/>
    <w:p w14:paraId="20C4786C" w14:textId="2C4C7BB0" w:rsidR="00C91A9A" w:rsidRDefault="00C91A9A" w:rsidP="00C91A9A"/>
    <w:p w14:paraId="0D31C81C" w14:textId="49D6A45A" w:rsidR="00C91A9A" w:rsidRDefault="00C91A9A" w:rsidP="00C91A9A"/>
    <w:p w14:paraId="4A2574EF" w14:textId="77777777" w:rsidR="00E73EBF" w:rsidRPr="009A5A9D" w:rsidRDefault="00E73EBF" w:rsidP="00E73EBF">
      <w:pPr>
        <w:tabs>
          <w:tab w:val="center" w:pos="4320"/>
          <w:tab w:val="right" w:pos="8640"/>
        </w:tabs>
        <w:spacing w:before="240" w:after="240"/>
        <w:rPr>
          <w:rFonts w:ascii="Calibri" w:eastAsia="Calibri" w:hAnsi="Calibri" w:cs="Calibri"/>
          <w:i/>
          <w:iCs/>
          <w:color w:val="000000" w:themeColor="text1"/>
          <w:sz w:val="22"/>
          <w:szCs w:val="22"/>
        </w:rPr>
      </w:pPr>
      <w:r w:rsidRPr="009A5A9D">
        <w:rPr>
          <w:rFonts w:ascii="Calibri" w:eastAsia="Calibri" w:hAnsi="Calibri" w:cs="Calibri"/>
          <w:i/>
          <w:iCs/>
          <w:color w:val="000000" w:themeColor="text1"/>
          <w:sz w:val="22"/>
          <w:szCs w:val="22"/>
        </w:rPr>
        <w:t>University of Minnesota Library</w:t>
      </w:r>
    </w:p>
    <w:p w14:paraId="1A03D602" w14:textId="7D8AEB11"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The UMN library offers an extensive array of printed and online resources as well as an interlibrary loan program to assist in faculty and student research. Additionally, the library hosts research workshops and tutorials to teach faculty and students how to use the technology-based research tools. The program also has access to a specific </w:t>
      </w:r>
      <w:r w:rsidRPr="00795591">
        <w:rPr>
          <w:rFonts w:ascii="Calibri" w:eastAsia="Calibri" w:hAnsi="Calibri" w:cs="Calibri"/>
          <w:color w:val="000000" w:themeColor="text1"/>
          <w:sz w:val="22"/>
          <w:szCs w:val="22"/>
        </w:rPr>
        <w:t>librarian</w:t>
      </w:r>
      <w:r>
        <w:rPr>
          <w:rFonts w:ascii="Calibri" w:eastAsia="Calibri" w:hAnsi="Calibri" w:cs="Calibri"/>
          <w:color w:val="0070C0"/>
          <w:sz w:val="22"/>
          <w:szCs w:val="22"/>
        </w:rPr>
        <w:t xml:space="preserve"> </w:t>
      </w:r>
      <w:r>
        <w:rPr>
          <w:rFonts w:ascii="Calibri" w:eastAsia="Calibri" w:hAnsi="Calibri" w:cs="Calibri"/>
          <w:sz w:val="22"/>
          <w:szCs w:val="22"/>
        </w:rPr>
        <w:t xml:space="preserve">assigned to each department. </w:t>
      </w:r>
      <w:hyperlink r:id="rId73" w:history="1">
        <w:r w:rsidRPr="00D01720">
          <w:rPr>
            <w:rStyle w:val="Hyperlink"/>
            <w:rFonts w:ascii="Calibri" w:eastAsia="Calibri" w:hAnsi="Calibri" w:cs="Calibri"/>
            <w:sz w:val="22"/>
            <w:szCs w:val="22"/>
          </w:rPr>
          <w:t>https://www.lib.umn.edu</w:t>
        </w:r>
      </w:hyperlink>
      <w:r>
        <w:rPr>
          <w:rFonts w:ascii="Calibri" w:eastAsia="Calibri" w:hAnsi="Calibri" w:cs="Calibri"/>
          <w:sz w:val="22"/>
          <w:szCs w:val="22"/>
        </w:rPr>
        <w:t xml:space="preserve"> </w:t>
      </w:r>
    </w:p>
    <w:p w14:paraId="2035D4C2" w14:textId="77777777" w:rsidR="00E73EBF" w:rsidRPr="009A5A9D" w:rsidRDefault="00E73EBF" w:rsidP="00E73EBF">
      <w:pPr>
        <w:tabs>
          <w:tab w:val="center" w:pos="4320"/>
          <w:tab w:val="right" w:pos="8640"/>
        </w:tabs>
        <w:spacing w:before="240" w:after="240"/>
        <w:rPr>
          <w:rFonts w:ascii="Calibri" w:eastAsia="Calibri" w:hAnsi="Calibri" w:cs="Calibri"/>
          <w:i/>
          <w:iCs/>
          <w:color w:val="000000" w:themeColor="text1"/>
          <w:sz w:val="22"/>
          <w:szCs w:val="22"/>
        </w:rPr>
      </w:pPr>
      <w:r w:rsidRPr="009A5A9D">
        <w:rPr>
          <w:rFonts w:ascii="Calibri" w:eastAsia="Calibri" w:hAnsi="Calibri" w:cs="Calibri"/>
          <w:i/>
          <w:iCs/>
          <w:color w:val="000000" w:themeColor="text1"/>
          <w:sz w:val="22"/>
          <w:szCs w:val="22"/>
        </w:rPr>
        <w:t xml:space="preserve">Writing Center </w:t>
      </w:r>
    </w:p>
    <w:p w14:paraId="4C2FDBA3" w14:textId="77777777"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Student Writing Support provides free writing instruction for all University of Minnesota students—graduate and undergraduate—at all stages of the writing process. In face-to-face and online collaborative consultations, they help students develop productive writing habits and revision strategies. </w:t>
      </w:r>
      <w:hyperlink r:id="rId74" w:history="1">
        <w:r w:rsidRPr="00D01720">
          <w:rPr>
            <w:rStyle w:val="Hyperlink"/>
            <w:rFonts w:ascii="Calibri" w:eastAsia="Calibri" w:hAnsi="Calibri" w:cs="Calibri"/>
            <w:sz w:val="22"/>
            <w:szCs w:val="22"/>
          </w:rPr>
          <w:t>http://writing.umn.edu</w:t>
        </w:r>
      </w:hyperlink>
      <w:r>
        <w:rPr>
          <w:rFonts w:ascii="Calibri" w:eastAsia="Calibri" w:hAnsi="Calibri" w:cs="Calibri"/>
          <w:sz w:val="22"/>
          <w:szCs w:val="22"/>
        </w:rPr>
        <w:t xml:space="preserve"> </w:t>
      </w:r>
    </w:p>
    <w:p w14:paraId="6309C8CA" w14:textId="77777777" w:rsidR="00E73EBF" w:rsidRPr="009A5A9D" w:rsidRDefault="00E73EBF" w:rsidP="00E73EBF">
      <w:pPr>
        <w:tabs>
          <w:tab w:val="center" w:pos="4320"/>
          <w:tab w:val="right" w:pos="8640"/>
        </w:tabs>
        <w:spacing w:before="240" w:after="240"/>
        <w:rPr>
          <w:rFonts w:ascii="Calibri" w:eastAsia="Calibri" w:hAnsi="Calibri" w:cs="Calibri"/>
          <w:i/>
          <w:iCs/>
          <w:color w:val="000000" w:themeColor="text1"/>
          <w:sz w:val="22"/>
          <w:szCs w:val="22"/>
        </w:rPr>
      </w:pPr>
      <w:r w:rsidRPr="009A5A9D">
        <w:rPr>
          <w:rFonts w:ascii="Calibri" w:eastAsia="Calibri" w:hAnsi="Calibri" w:cs="Calibri"/>
          <w:i/>
          <w:iCs/>
          <w:color w:val="000000" w:themeColor="text1"/>
          <w:sz w:val="22"/>
          <w:szCs w:val="22"/>
        </w:rPr>
        <w:t>Boyton Health Service</w:t>
      </w:r>
    </w:p>
    <w:p w14:paraId="0968DFA7" w14:textId="77777777"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Located on the University of Minnesota Twin Cities campus, Boynton Health Service is a primary health care provider serving the U community. With COVID-19 they have provided free testing and vaccinees as well. The Boyton Health Service is a quick walk from McNeal Hall where the program offices/classes are located. </w:t>
      </w:r>
      <w:hyperlink r:id="rId75" w:history="1">
        <w:r w:rsidRPr="00D01720">
          <w:rPr>
            <w:rStyle w:val="Hyperlink"/>
            <w:rFonts w:ascii="Calibri" w:eastAsia="Calibri" w:hAnsi="Calibri" w:cs="Calibri"/>
            <w:sz w:val="22"/>
            <w:szCs w:val="22"/>
          </w:rPr>
          <w:t>https://boynton.umn.edu</w:t>
        </w:r>
      </w:hyperlink>
      <w:r>
        <w:rPr>
          <w:rFonts w:ascii="Calibri" w:eastAsia="Calibri" w:hAnsi="Calibri" w:cs="Calibri"/>
          <w:sz w:val="22"/>
          <w:szCs w:val="22"/>
        </w:rPr>
        <w:t xml:space="preserve"> </w:t>
      </w:r>
    </w:p>
    <w:p w14:paraId="1758BD39" w14:textId="77777777" w:rsidR="00E73EBF" w:rsidRPr="009A5A9D" w:rsidRDefault="00E73EBF" w:rsidP="00E73EBF">
      <w:pPr>
        <w:tabs>
          <w:tab w:val="center" w:pos="4320"/>
          <w:tab w:val="right" w:pos="8640"/>
        </w:tabs>
        <w:spacing w:before="240" w:after="240"/>
        <w:rPr>
          <w:rFonts w:ascii="Calibri" w:eastAsia="Calibri" w:hAnsi="Calibri" w:cs="Calibri"/>
          <w:i/>
          <w:iCs/>
          <w:color w:val="000000" w:themeColor="text1"/>
          <w:sz w:val="22"/>
          <w:szCs w:val="22"/>
        </w:rPr>
      </w:pPr>
      <w:r w:rsidRPr="009A5A9D">
        <w:rPr>
          <w:rFonts w:ascii="Calibri" w:eastAsia="Calibri" w:hAnsi="Calibri" w:cs="Calibri"/>
          <w:i/>
          <w:iCs/>
          <w:color w:val="000000" w:themeColor="text1"/>
          <w:sz w:val="22"/>
          <w:szCs w:val="22"/>
        </w:rPr>
        <w:t>Disability Services</w:t>
      </w:r>
    </w:p>
    <w:p w14:paraId="425FE5FC" w14:textId="319FA214"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Disability Services promotes access and equity for all students, faculty, staff and guests of the University of Minnesota. They also collaborate and consult with colleges, departments and units to create accessible learning and working environments. </w:t>
      </w:r>
      <w:hyperlink r:id="rId76" w:history="1">
        <w:r w:rsidRPr="00D01720">
          <w:rPr>
            <w:rStyle w:val="Hyperlink"/>
            <w:rFonts w:ascii="Calibri" w:eastAsia="Calibri" w:hAnsi="Calibri" w:cs="Calibri"/>
            <w:sz w:val="22"/>
            <w:szCs w:val="22"/>
          </w:rPr>
          <w:t>https://disability.umn.edu</w:t>
        </w:r>
      </w:hyperlink>
      <w:r>
        <w:rPr>
          <w:rFonts w:ascii="Calibri" w:eastAsia="Calibri" w:hAnsi="Calibri" w:cs="Calibri"/>
          <w:sz w:val="22"/>
          <w:szCs w:val="22"/>
        </w:rPr>
        <w:t xml:space="preserve"> </w:t>
      </w:r>
    </w:p>
    <w:p w14:paraId="7406C9D0" w14:textId="77777777" w:rsidR="00E73EBF" w:rsidRPr="00F1513D" w:rsidRDefault="00E73EBF" w:rsidP="00E73EBF">
      <w:pPr>
        <w:tabs>
          <w:tab w:val="center" w:pos="4320"/>
          <w:tab w:val="right" w:pos="8640"/>
        </w:tabs>
        <w:spacing w:before="240" w:after="240"/>
        <w:rPr>
          <w:rFonts w:ascii="Calibri" w:eastAsia="Calibri" w:hAnsi="Calibri" w:cs="Calibri"/>
          <w:i/>
          <w:iCs/>
          <w:color w:val="000000" w:themeColor="text1"/>
          <w:sz w:val="22"/>
          <w:szCs w:val="22"/>
        </w:rPr>
      </w:pPr>
      <w:r w:rsidRPr="00F1513D">
        <w:rPr>
          <w:rFonts w:ascii="Calibri" w:eastAsia="Calibri" w:hAnsi="Calibri" w:cs="Calibri"/>
          <w:i/>
          <w:iCs/>
          <w:color w:val="000000" w:themeColor="text1"/>
          <w:sz w:val="22"/>
          <w:szCs w:val="22"/>
        </w:rPr>
        <w:t>International Student Services</w:t>
      </w:r>
    </w:p>
    <w:p w14:paraId="43792587" w14:textId="54199ECC"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International Student and Scholar Services (ISSS) is dedicated to serving the University of Minnesota’s international community. ISSS supports the University’s internationalization efforts by helping departments bring new foreign nationals into the community; by providing intercultural training for students, staff, and faculty; and by offering events that build links between the U.S. and international communities on campus. ISSS also helps students navigate the paperwork associated with their student visas. </w:t>
      </w:r>
      <w:hyperlink r:id="rId77" w:history="1">
        <w:r w:rsidRPr="00D01720">
          <w:rPr>
            <w:rStyle w:val="Hyperlink"/>
            <w:rFonts w:ascii="Calibri" w:eastAsia="Calibri" w:hAnsi="Calibri" w:cs="Calibri"/>
            <w:sz w:val="22"/>
            <w:szCs w:val="22"/>
          </w:rPr>
          <w:t>https://isss.umn.edu</w:t>
        </w:r>
      </w:hyperlink>
      <w:r>
        <w:rPr>
          <w:rFonts w:ascii="Calibri" w:eastAsia="Calibri" w:hAnsi="Calibri" w:cs="Calibri"/>
          <w:sz w:val="22"/>
          <w:szCs w:val="22"/>
        </w:rPr>
        <w:t xml:space="preserve"> </w:t>
      </w:r>
    </w:p>
    <w:p w14:paraId="19A1745A" w14:textId="77777777" w:rsidR="00E73EBF" w:rsidRPr="00F1513D" w:rsidRDefault="00E73EBF" w:rsidP="00E73EBF">
      <w:pPr>
        <w:tabs>
          <w:tab w:val="center" w:pos="4320"/>
          <w:tab w:val="right" w:pos="8640"/>
        </w:tabs>
        <w:spacing w:before="240" w:after="240"/>
        <w:rPr>
          <w:rFonts w:ascii="Calibri" w:eastAsia="Calibri" w:hAnsi="Calibri" w:cs="Calibri"/>
          <w:i/>
          <w:iCs/>
          <w:color w:val="000000" w:themeColor="text1"/>
          <w:sz w:val="22"/>
          <w:szCs w:val="22"/>
        </w:rPr>
      </w:pPr>
      <w:r w:rsidRPr="00F1513D">
        <w:rPr>
          <w:rFonts w:ascii="Calibri" w:eastAsia="Calibri" w:hAnsi="Calibri" w:cs="Calibri"/>
          <w:i/>
          <w:iCs/>
          <w:color w:val="000000" w:themeColor="text1"/>
          <w:sz w:val="22"/>
          <w:szCs w:val="22"/>
        </w:rPr>
        <w:t>University Counseling &amp; Consulting Services</w:t>
      </w:r>
    </w:p>
    <w:p w14:paraId="61F95F09" w14:textId="77777777"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University Counseling &amp; Consulting Services is the on-campus counseling clinic where students can receive counseling services for personal concerns, career guidance, group therapy, and learning and academic skills. </w:t>
      </w:r>
      <w:hyperlink r:id="rId78" w:history="1">
        <w:r w:rsidRPr="00D01720">
          <w:rPr>
            <w:rStyle w:val="Hyperlink"/>
            <w:rFonts w:ascii="Calibri" w:eastAsia="Calibri" w:hAnsi="Calibri" w:cs="Calibri"/>
            <w:sz w:val="22"/>
            <w:szCs w:val="22"/>
          </w:rPr>
          <w:t>https://counseling.umn.edu</w:t>
        </w:r>
      </w:hyperlink>
      <w:r>
        <w:rPr>
          <w:rFonts w:ascii="Calibri" w:eastAsia="Calibri" w:hAnsi="Calibri" w:cs="Calibri"/>
          <w:sz w:val="22"/>
          <w:szCs w:val="22"/>
        </w:rPr>
        <w:t xml:space="preserve"> </w:t>
      </w:r>
    </w:p>
    <w:p w14:paraId="36BFBAE8" w14:textId="77777777" w:rsidR="00E73EBF" w:rsidRPr="00F1513D" w:rsidRDefault="00E73EBF" w:rsidP="00E73EBF">
      <w:pPr>
        <w:tabs>
          <w:tab w:val="center" w:pos="4320"/>
          <w:tab w:val="right" w:pos="8640"/>
        </w:tabs>
        <w:spacing w:before="240" w:after="240"/>
        <w:rPr>
          <w:rFonts w:ascii="Calibri" w:eastAsia="Calibri" w:hAnsi="Calibri" w:cs="Calibri"/>
          <w:i/>
          <w:iCs/>
          <w:color w:val="000000" w:themeColor="text1"/>
          <w:sz w:val="22"/>
          <w:szCs w:val="22"/>
        </w:rPr>
      </w:pPr>
      <w:r w:rsidRPr="00F1513D">
        <w:rPr>
          <w:rFonts w:ascii="Calibri" w:eastAsia="Calibri" w:hAnsi="Calibri" w:cs="Calibri"/>
          <w:i/>
          <w:iCs/>
          <w:color w:val="000000" w:themeColor="text1"/>
          <w:sz w:val="22"/>
          <w:szCs w:val="22"/>
        </w:rPr>
        <w:t>University Recreation &amp; Wellness</w:t>
      </w:r>
    </w:p>
    <w:p w14:paraId="74721990" w14:textId="77777777"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Mission: Enriching the campus experience and encouraging healthy lifestyles. Students have access to the recreation facilities (on both campuses) free of charge. The Rec center is also a quick walk from McNeal Hall. Please use this link to find out more information: </w:t>
      </w:r>
      <w:hyperlink r:id="rId79" w:history="1">
        <w:r w:rsidRPr="00D01720">
          <w:rPr>
            <w:rStyle w:val="Hyperlink"/>
            <w:rFonts w:ascii="Calibri" w:eastAsia="Calibri" w:hAnsi="Calibri" w:cs="Calibri"/>
            <w:sz w:val="22"/>
            <w:szCs w:val="22"/>
          </w:rPr>
          <w:t>https://recwell.umn.edu</w:t>
        </w:r>
      </w:hyperlink>
      <w:r>
        <w:rPr>
          <w:rFonts w:ascii="Calibri" w:eastAsia="Calibri" w:hAnsi="Calibri" w:cs="Calibri"/>
          <w:sz w:val="22"/>
          <w:szCs w:val="22"/>
        </w:rPr>
        <w:t xml:space="preserve"> </w:t>
      </w:r>
    </w:p>
    <w:p w14:paraId="584BADDC" w14:textId="77777777" w:rsidR="00E73EBF" w:rsidRDefault="00E73EBF" w:rsidP="00E73EBF">
      <w:pPr>
        <w:tabs>
          <w:tab w:val="center" w:pos="4320"/>
          <w:tab w:val="right" w:pos="8640"/>
        </w:tabs>
        <w:spacing w:before="240" w:after="240"/>
        <w:rPr>
          <w:rFonts w:ascii="Calibri" w:eastAsia="Calibri" w:hAnsi="Calibri" w:cs="Calibri"/>
          <w:i/>
          <w:iCs/>
          <w:sz w:val="22"/>
          <w:szCs w:val="22"/>
        </w:rPr>
      </w:pPr>
      <w:r w:rsidRPr="008C5140">
        <w:rPr>
          <w:rFonts w:ascii="Calibri" w:eastAsia="Calibri" w:hAnsi="Calibri" w:cs="Calibri"/>
          <w:i/>
          <w:iCs/>
          <w:sz w:val="22"/>
          <w:szCs w:val="22"/>
        </w:rPr>
        <w:t>Financial Services</w:t>
      </w:r>
    </w:p>
    <w:p w14:paraId="6A59B732" w14:textId="57307F01" w:rsidR="00E73EBF" w:rsidRDefault="00E73EBF"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lastRenderedPageBreak/>
        <w:t xml:space="preserve">The University of Minnesota has a lot of financial resources that can help you estimate your costs, </w:t>
      </w:r>
      <w:r w:rsidR="00FA1AE9">
        <w:rPr>
          <w:rFonts w:ascii="Calibri" w:eastAsia="Calibri" w:hAnsi="Calibri" w:cs="Calibri"/>
          <w:sz w:val="22"/>
          <w:szCs w:val="22"/>
        </w:rPr>
        <w:t>identity</w:t>
      </w:r>
      <w:r>
        <w:rPr>
          <w:rFonts w:ascii="Calibri" w:eastAsia="Calibri" w:hAnsi="Calibri" w:cs="Calibri"/>
          <w:sz w:val="22"/>
          <w:szCs w:val="22"/>
        </w:rPr>
        <w:t xml:space="preserve"> different types of financial aid, veterans’ services, student employment information, graduation and repayment information, tax forms, and financial wellness supports. </w:t>
      </w:r>
      <w:hyperlink r:id="rId80" w:history="1">
        <w:r w:rsidRPr="00D01720">
          <w:rPr>
            <w:rStyle w:val="Hyperlink"/>
            <w:rFonts w:ascii="Calibri" w:eastAsia="Calibri" w:hAnsi="Calibri" w:cs="Calibri"/>
            <w:sz w:val="22"/>
            <w:szCs w:val="22"/>
          </w:rPr>
          <w:t>https://onestop.umn.edu/finances</w:t>
        </w:r>
      </w:hyperlink>
    </w:p>
    <w:p w14:paraId="74BB7F91" w14:textId="71C242EC" w:rsidR="006319E0" w:rsidRDefault="006319E0" w:rsidP="00E73EBF">
      <w:pPr>
        <w:tabs>
          <w:tab w:val="center" w:pos="4320"/>
          <w:tab w:val="right" w:pos="8640"/>
        </w:tabs>
        <w:spacing w:before="240" w:after="240"/>
        <w:rPr>
          <w:rFonts w:ascii="Calibri" w:eastAsia="Calibri" w:hAnsi="Calibri" w:cs="Calibri"/>
          <w:i/>
          <w:iCs/>
          <w:sz w:val="22"/>
          <w:szCs w:val="22"/>
        </w:rPr>
      </w:pPr>
      <w:r>
        <w:rPr>
          <w:rFonts w:ascii="Calibri" w:eastAsia="Calibri" w:hAnsi="Calibri" w:cs="Calibri"/>
          <w:i/>
          <w:iCs/>
          <w:sz w:val="22"/>
          <w:szCs w:val="22"/>
        </w:rPr>
        <w:t>Mental Health Supports Provided by the University</w:t>
      </w:r>
    </w:p>
    <w:p w14:paraId="448E5ED5" w14:textId="498F8D1A" w:rsidR="006319E0" w:rsidRDefault="006319E0"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Students have access to 3 different mental health supports at the university: </w:t>
      </w:r>
      <w:hyperlink r:id="rId81" w:history="1">
        <w:r w:rsidRPr="006319E0">
          <w:rPr>
            <w:rStyle w:val="Hyperlink"/>
            <w:rFonts w:ascii="Calibri" w:eastAsia="Calibri" w:hAnsi="Calibri" w:cs="Calibri"/>
            <w:sz w:val="22"/>
            <w:szCs w:val="22"/>
          </w:rPr>
          <w:t>The UMN Counseling Center</w:t>
        </w:r>
      </w:hyperlink>
      <w:r>
        <w:rPr>
          <w:rFonts w:ascii="Calibri" w:eastAsia="Calibri" w:hAnsi="Calibri" w:cs="Calibri"/>
          <w:sz w:val="22"/>
          <w:szCs w:val="22"/>
        </w:rPr>
        <w:t xml:space="preserve">, </w:t>
      </w:r>
      <w:hyperlink r:id="rId82" w:history="1">
        <w:r w:rsidRPr="006319E0">
          <w:rPr>
            <w:rStyle w:val="Hyperlink"/>
            <w:rFonts w:ascii="Calibri" w:eastAsia="Calibri" w:hAnsi="Calibri" w:cs="Calibri"/>
            <w:sz w:val="22"/>
            <w:szCs w:val="22"/>
          </w:rPr>
          <w:t>Boynton Mental Health Clinic</w:t>
        </w:r>
      </w:hyperlink>
      <w:r>
        <w:rPr>
          <w:rFonts w:ascii="Calibri" w:eastAsia="Calibri" w:hAnsi="Calibri" w:cs="Calibri"/>
          <w:sz w:val="22"/>
          <w:szCs w:val="22"/>
        </w:rPr>
        <w:t xml:space="preserve">, and through your </w:t>
      </w:r>
      <w:hyperlink r:id="rId83" w:history="1">
        <w:r w:rsidRPr="006319E0">
          <w:rPr>
            <w:rStyle w:val="Hyperlink"/>
            <w:rFonts w:ascii="Calibri" w:eastAsia="Calibri" w:hAnsi="Calibri" w:cs="Calibri"/>
            <w:sz w:val="22"/>
            <w:szCs w:val="22"/>
          </w:rPr>
          <w:t>Employee Assistance Program</w:t>
        </w:r>
      </w:hyperlink>
      <w:r>
        <w:rPr>
          <w:rFonts w:ascii="Calibri" w:eastAsia="Calibri" w:hAnsi="Calibri" w:cs="Calibri"/>
          <w:sz w:val="22"/>
          <w:szCs w:val="22"/>
        </w:rPr>
        <w:t xml:space="preserve"> (EAP). </w:t>
      </w:r>
    </w:p>
    <w:p w14:paraId="23250A92" w14:textId="62BD69F5" w:rsidR="006319E0" w:rsidRDefault="006319E0"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Below is a table comparing and contrasting the services provided by the UMN Counseling Center and Boynton Mental Health Clinic:</w:t>
      </w:r>
    </w:p>
    <w:p w14:paraId="1796BD57" w14:textId="035CCCF2" w:rsidR="006319E0" w:rsidRPr="006319E0" w:rsidRDefault="006319E0" w:rsidP="00E73EBF">
      <w:pPr>
        <w:tabs>
          <w:tab w:val="center" w:pos="4320"/>
          <w:tab w:val="right" w:pos="8640"/>
        </w:tabs>
        <w:spacing w:before="240" w:after="240"/>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1A2F109F" wp14:editId="7AD13EAF">
            <wp:extent cx="6400800" cy="6827520"/>
            <wp:effectExtent l="0" t="0" r="0" b="508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6400800" cy="6827520"/>
                    </a:xfrm>
                    <a:prstGeom prst="rect">
                      <a:avLst/>
                    </a:prstGeom>
                  </pic:spPr>
                </pic:pic>
              </a:graphicData>
            </a:graphic>
          </wp:inline>
        </w:drawing>
      </w:r>
    </w:p>
    <w:p w14:paraId="7A852AEB" w14:textId="5577EC92" w:rsidR="00FA1AE9" w:rsidRDefault="003C1221" w:rsidP="00E73EBF">
      <w:pPr>
        <w:tabs>
          <w:tab w:val="center" w:pos="4320"/>
          <w:tab w:val="right" w:pos="8640"/>
        </w:tabs>
        <w:spacing w:before="240" w:after="240"/>
        <w:rPr>
          <w:rFonts w:ascii="Calibri" w:eastAsia="Calibri" w:hAnsi="Calibri" w:cs="Calibri"/>
          <w:i/>
          <w:iCs/>
          <w:sz w:val="22"/>
          <w:szCs w:val="22"/>
        </w:rPr>
      </w:pPr>
      <w:r>
        <w:rPr>
          <w:rFonts w:ascii="Calibri" w:eastAsia="Calibri" w:hAnsi="Calibri" w:cs="Calibri"/>
          <w:i/>
          <w:iCs/>
          <w:sz w:val="22"/>
          <w:szCs w:val="22"/>
        </w:rPr>
        <w:t>Local</w:t>
      </w:r>
      <w:r w:rsidR="00FA1AE9">
        <w:rPr>
          <w:rFonts w:ascii="Calibri" w:eastAsia="Calibri" w:hAnsi="Calibri" w:cs="Calibri"/>
          <w:i/>
          <w:iCs/>
          <w:sz w:val="22"/>
          <w:szCs w:val="22"/>
        </w:rPr>
        <w:t xml:space="preserve"> Mental Health Providers</w:t>
      </w:r>
    </w:p>
    <w:p w14:paraId="64C07781" w14:textId="485EAD0B" w:rsidR="00C91A9A" w:rsidRPr="006319E0" w:rsidRDefault="00FA1AE9" w:rsidP="006319E0">
      <w:pPr>
        <w:tabs>
          <w:tab w:val="center" w:pos="4320"/>
          <w:tab w:val="right" w:pos="8640"/>
        </w:tabs>
        <w:spacing w:before="240" w:after="240"/>
        <w:rPr>
          <w:rFonts w:ascii="Calibri" w:eastAsia="Calibri" w:hAnsi="Calibri" w:cs="Calibri"/>
          <w:sz w:val="22"/>
          <w:szCs w:val="22"/>
        </w:rPr>
      </w:pPr>
      <w:r>
        <w:rPr>
          <w:rFonts w:ascii="Calibri" w:eastAsia="Calibri" w:hAnsi="Calibri" w:cs="Calibri"/>
          <w:sz w:val="22"/>
          <w:szCs w:val="22"/>
        </w:rPr>
        <w:t xml:space="preserve">At the start of each academic year, the program director will email a list of local providers with whom you may reach out to if you want support from outside of the university. </w:t>
      </w:r>
      <w:r w:rsidR="00C0754D">
        <w:rPr>
          <w:rFonts w:ascii="Calibri" w:eastAsia="Calibri" w:hAnsi="Calibri" w:cs="Calibri"/>
          <w:sz w:val="22"/>
          <w:szCs w:val="22"/>
        </w:rPr>
        <w:t xml:space="preserve">It is important to note the students with assistantships also have access to the Employee Assistance Program. </w:t>
      </w:r>
      <w:hyperlink r:id="rId85" w:history="1">
        <w:r w:rsidR="00C0754D" w:rsidRPr="00D01720">
          <w:rPr>
            <w:rStyle w:val="Hyperlink"/>
            <w:rFonts w:ascii="Calibri" w:eastAsia="Calibri" w:hAnsi="Calibri" w:cs="Calibri"/>
            <w:sz w:val="22"/>
            <w:szCs w:val="22"/>
          </w:rPr>
          <w:t>https://humanresources.umn.edu/benefits/employee-assistance</w:t>
        </w:r>
      </w:hyperlink>
      <w:r w:rsidR="00C0754D">
        <w:rPr>
          <w:rFonts w:ascii="Calibri" w:eastAsia="Calibri" w:hAnsi="Calibri" w:cs="Calibri"/>
          <w:sz w:val="22"/>
          <w:szCs w:val="22"/>
        </w:rPr>
        <w:t xml:space="preserve"> </w:t>
      </w:r>
    </w:p>
    <w:sectPr w:rsidR="00C91A9A" w:rsidRPr="006319E0">
      <w:footerReference w:type="default" r:id="rId86"/>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CD1FD" w14:textId="77777777" w:rsidR="00467880" w:rsidRDefault="00467880">
      <w:r>
        <w:separator/>
      </w:r>
    </w:p>
  </w:endnote>
  <w:endnote w:type="continuationSeparator" w:id="0">
    <w:p w14:paraId="42818FB3" w14:textId="77777777" w:rsidR="00467880" w:rsidRDefault="0046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dvTime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7219" w14:textId="77777777" w:rsidR="007B6B70" w:rsidRDefault="007B6B7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258168E" w14:textId="77777777" w:rsidR="007B6B70" w:rsidRDefault="007B6B70">
    <w:pPr>
      <w:pBdr>
        <w:top w:val="nil"/>
        <w:left w:val="nil"/>
        <w:bottom w:val="nil"/>
        <w:right w:val="nil"/>
        <w:between w:val="nil"/>
      </w:pBdr>
      <w:tabs>
        <w:tab w:val="center" w:pos="4680"/>
        <w:tab w:val="right" w:pos="9360"/>
      </w:tabs>
      <w:rPr>
        <w:color w:val="000000"/>
      </w:rPr>
    </w:pPr>
  </w:p>
  <w:p w14:paraId="28660786" w14:textId="77777777" w:rsidR="007B6B70" w:rsidRDefault="007B6B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BF56" w14:textId="77777777" w:rsidR="007B6B70" w:rsidRDefault="007B6B7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35</w:t>
    </w:r>
    <w:r>
      <w:rPr>
        <w:color w:val="000000"/>
      </w:rPr>
      <w:fldChar w:fldCharType="end"/>
    </w:r>
  </w:p>
  <w:p w14:paraId="4F781032" w14:textId="77777777" w:rsidR="007B6B70" w:rsidRDefault="007B6B7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6D3DB" w14:textId="77777777" w:rsidR="00467880" w:rsidRDefault="00467880">
      <w:r>
        <w:separator/>
      </w:r>
    </w:p>
  </w:footnote>
  <w:footnote w:type="continuationSeparator" w:id="0">
    <w:p w14:paraId="5CF4AFBC" w14:textId="77777777" w:rsidR="00467880" w:rsidRDefault="00467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49A5"/>
    <w:multiLevelType w:val="multilevel"/>
    <w:tmpl w:val="13BA1A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063443"/>
    <w:multiLevelType w:val="multilevel"/>
    <w:tmpl w:val="5EC8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273158"/>
    <w:multiLevelType w:val="multilevel"/>
    <w:tmpl w:val="6CB49F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55E23FC"/>
    <w:multiLevelType w:val="multilevel"/>
    <w:tmpl w:val="51C0C7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5DB5AC5"/>
    <w:multiLevelType w:val="multilevel"/>
    <w:tmpl w:val="0D0C0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79350E"/>
    <w:multiLevelType w:val="multilevel"/>
    <w:tmpl w:val="4A4EF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FD7170"/>
    <w:multiLevelType w:val="multilevel"/>
    <w:tmpl w:val="4E381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494CF7"/>
    <w:multiLevelType w:val="multilevel"/>
    <w:tmpl w:val="C970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60202F"/>
    <w:multiLevelType w:val="multilevel"/>
    <w:tmpl w:val="AE581C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3F128BF"/>
    <w:multiLevelType w:val="multilevel"/>
    <w:tmpl w:val="D430D6D4"/>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 w15:restartNumberingAfterBreak="0">
    <w:nsid w:val="15ED5F65"/>
    <w:multiLevelType w:val="multilevel"/>
    <w:tmpl w:val="ECB8D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8C4231"/>
    <w:multiLevelType w:val="multilevel"/>
    <w:tmpl w:val="323CA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9A21D9E"/>
    <w:multiLevelType w:val="multilevel"/>
    <w:tmpl w:val="C5107066"/>
    <w:lvl w:ilvl="0">
      <w:start w:val="1"/>
      <w:numFmt w:val="decimal"/>
      <w:lvlText w:val="%1."/>
      <w:lvlJc w:val="left"/>
      <w:pPr>
        <w:ind w:left="720" w:hanging="720"/>
      </w:p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3" w15:restartNumberingAfterBreak="0">
    <w:nsid w:val="1A310D63"/>
    <w:multiLevelType w:val="multilevel"/>
    <w:tmpl w:val="69C2C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317F42"/>
    <w:multiLevelType w:val="hybridMultilevel"/>
    <w:tmpl w:val="A030FFFA"/>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1ECA50A8"/>
    <w:multiLevelType w:val="multilevel"/>
    <w:tmpl w:val="FD8EB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423300"/>
    <w:multiLevelType w:val="multilevel"/>
    <w:tmpl w:val="88581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596AEA"/>
    <w:multiLevelType w:val="multilevel"/>
    <w:tmpl w:val="B2FCF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CB548F"/>
    <w:multiLevelType w:val="multilevel"/>
    <w:tmpl w:val="982405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FD7654C"/>
    <w:multiLevelType w:val="multilevel"/>
    <w:tmpl w:val="BA70C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205FBE"/>
    <w:multiLevelType w:val="hybridMultilevel"/>
    <w:tmpl w:val="A10E0F2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1" w15:restartNumberingAfterBreak="0">
    <w:nsid w:val="45D41E76"/>
    <w:multiLevelType w:val="multilevel"/>
    <w:tmpl w:val="96F0F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814713"/>
    <w:multiLevelType w:val="multilevel"/>
    <w:tmpl w:val="E41C8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9361F1"/>
    <w:multiLevelType w:val="multilevel"/>
    <w:tmpl w:val="4692C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90674C"/>
    <w:multiLevelType w:val="multilevel"/>
    <w:tmpl w:val="36D63C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62714906"/>
    <w:multiLevelType w:val="multilevel"/>
    <w:tmpl w:val="3FEE04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69F10029"/>
    <w:multiLevelType w:val="multilevel"/>
    <w:tmpl w:val="98C66A64"/>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7" w15:restartNumberingAfterBreak="0">
    <w:nsid w:val="6A602456"/>
    <w:multiLevelType w:val="multilevel"/>
    <w:tmpl w:val="79F42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791E48"/>
    <w:multiLevelType w:val="multilevel"/>
    <w:tmpl w:val="B6F20FA2"/>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DC62607"/>
    <w:multiLevelType w:val="multilevel"/>
    <w:tmpl w:val="43A0A9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E354695"/>
    <w:multiLevelType w:val="multilevel"/>
    <w:tmpl w:val="EED04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A712B7"/>
    <w:multiLevelType w:val="multilevel"/>
    <w:tmpl w:val="79FE9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622AA5"/>
    <w:multiLevelType w:val="multilevel"/>
    <w:tmpl w:val="8B1C2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290CDD"/>
    <w:multiLevelType w:val="multilevel"/>
    <w:tmpl w:val="3F3AF7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7F801889"/>
    <w:multiLevelType w:val="multilevel"/>
    <w:tmpl w:val="DBD2C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7713366">
    <w:abstractNumId w:val="34"/>
  </w:num>
  <w:num w:numId="2" w16cid:durableId="1831944895">
    <w:abstractNumId w:val="3"/>
  </w:num>
  <w:num w:numId="3" w16cid:durableId="53550843">
    <w:abstractNumId w:val="17"/>
  </w:num>
  <w:num w:numId="4" w16cid:durableId="1796363497">
    <w:abstractNumId w:val="19"/>
  </w:num>
  <w:num w:numId="5" w16cid:durableId="275917265">
    <w:abstractNumId w:val="2"/>
  </w:num>
  <w:num w:numId="6" w16cid:durableId="1802456822">
    <w:abstractNumId w:val="24"/>
  </w:num>
  <w:num w:numId="7" w16cid:durableId="1809590809">
    <w:abstractNumId w:val="27"/>
  </w:num>
  <w:num w:numId="8" w16cid:durableId="1638804874">
    <w:abstractNumId w:val="9"/>
  </w:num>
  <w:num w:numId="9" w16cid:durableId="413475898">
    <w:abstractNumId w:val="5"/>
  </w:num>
  <w:num w:numId="10" w16cid:durableId="166755290">
    <w:abstractNumId w:val="8"/>
  </w:num>
  <w:num w:numId="11" w16cid:durableId="1444885070">
    <w:abstractNumId w:val="6"/>
  </w:num>
  <w:num w:numId="12" w16cid:durableId="458377077">
    <w:abstractNumId w:val="33"/>
  </w:num>
  <w:num w:numId="13" w16cid:durableId="791902303">
    <w:abstractNumId w:val="25"/>
  </w:num>
  <w:num w:numId="14" w16cid:durableId="584463086">
    <w:abstractNumId w:val="16"/>
  </w:num>
  <w:num w:numId="15" w16cid:durableId="1183740602">
    <w:abstractNumId w:val="30"/>
  </w:num>
  <w:num w:numId="16" w16cid:durableId="927351678">
    <w:abstractNumId w:val="31"/>
  </w:num>
  <w:num w:numId="17" w16cid:durableId="1141269372">
    <w:abstractNumId w:val="26"/>
  </w:num>
  <w:num w:numId="18" w16cid:durableId="201482061">
    <w:abstractNumId w:val="29"/>
  </w:num>
  <w:num w:numId="19" w16cid:durableId="1621180987">
    <w:abstractNumId w:val="22"/>
  </w:num>
  <w:num w:numId="20" w16cid:durableId="1841115019">
    <w:abstractNumId w:val="15"/>
  </w:num>
  <w:num w:numId="21" w16cid:durableId="219676771">
    <w:abstractNumId w:val="18"/>
  </w:num>
  <w:num w:numId="22" w16cid:durableId="787243606">
    <w:abstractNumId w:val="7"/>
  </w:num>
  <w:num w:numId="23" w16cid:durableId="1135636059">
    <w:abstractNumId w:val="11"/>
  </w:num>
  <w:num w:numId="24" w16cid:durableId="71706717">
    <w:abstractNumId w:val="23"/>
  </w:num>
  <w:num w:numId="25" w16cid:durableId="172494043">
    <w:abstractNumId w:val="4"/>
  </w:num>
  <w:num w:numId="26" w16cid:durableId="1915239356">
    <w:abstractNumId w:val="1"/>
  </w:num>
  <w:num w:numId="27" w16cid:durableId="702749421">
    <w:abstractNumId w:val="28"/>
  </w:num>
  <w:num w:numId="28" w16cid:durableId="857158750">
    <w:abstractNumId w:val="12"/>
  </w:num>
  <w:num w:numId="29" w16cid:durableId="1842548948">
    <w:abstractNumId w:val="20"/>
  </w:num>
  <w:num w:numId="30" w16cid:durableId="1471558127">
    <w:abstractNumId w:val="21"/>
  </w:num>
  <w:num w:numId="31" w16cid:durableId="348214493">
    <w:abstractNumId w:val="32"/>
  </w:num>
  <w:num w:numId="32" w16cid:durableId="648485209">
    <w:abstractNumId w:val="14"/>
  </w:num>
  <w:num w:numId="33" w16cid:durableId="2131119935">
    <w:abstractNumId w:val="0"/>
  </w:num>
  <w:num w:numId="34" w16cid:durableId="1691950825">
    <w:abstractNumId w:val="13"/>
  </w:num>
  <w:num w:numId="35" w16cid:durableId="233666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40C"/>
    <w:rsid w:val="00000FC2"/>
    <w:rsid w:val="00020654"/>
    <w:rsid w:val="00064B35"/>
    <w:rsid w:val="000A4E1C"/>
    <w:rsid w:val="00102D6E"/>
    <w:rsid w:val="001050FF"/>
    <w:rsid w:val="00110F3D"/>
    <w:rsid w:val="00174DF8"/>
    <w:rsid w:val="00176CBC"/>
    <w:rsid w:val="0019516E"/>
    <w:rsid w:val="002111E0"/>
    <w:rsid w:val="00243B4C"/>
    <w:rsid w:val="00244694"/>
    <w:rsid w:val="00253838"/>
    <w:rsid w:val="002670CF"/>
    <w:rsid w:val="0029440E"/>
    <w:rsid w:val="002A03F6"/>
    <w:rsid w:val="002B3711"/>
    <w:rsid w:val="002B625B"/>
    <w:rsid w:val="002E3164"/>
    <w:rsid w:val="00304C91"/>
    <w:rsid w:val="00305174"/>
    <w:rsid w:val="00335570"/>
    <w:rsid w:val="003362AD"/>
    <w:rsid w:val="003659BC"/>
    <w:rsid w:val="0037233F"/>
    <w:rsid w:val="00376720"/>
    <w:rsid w:val="003C1221"/>
    <w:rsid w:val="003E4772"/>
    <w:rsid w:val="00435B23"/>
    <w:rsid w:val="00446F0D"/>
    <w:rsid w:val="00467880"/>
    <w:rsid w:val="00472AB7"/>
    <w:rsid w:val="004754EE"/>
    <w:rsid w:val="00520CB9"/>
    <w:rsid w:val="00567216"/>
    <w:rsid w:val="005A1163"/>
    <w:rsid w:val="005D762B"/>
    <w:rsid w:val="006319E0"/>
    <w:rsid w:val="00644BE1"/>
    <w:rsid w:val="00673EB8"/>
    <w:rsid w:val="006A7858"/>
    <w:rsid w:val="007520A4"/>
    <w:rsid w:val="00757465"/>
    <w:rsid w:val="007A4F89"/>
    <w:rsid w:val="007B6B70"/>
    <w:rsid w:val="007C553C"/>
    <w:rsid w:val="007E5415"/>
    <w:rsid w:val="008732C0"/>
    <w:rsid w:val="008D35D0"/>
    <w:rsid w:val="008D5EB3"/>
    <w:rsid w:val="009656DA"/>
    <w:rsid w:val="009B2779"/>
    <w:rsid w:val="009D2ABB"/>
    <w:rsid w:val="009D2EEF"/>
    <w:rsid w:val="009D5F9A"/>
    <w:rsid w:val="00A07D0C"/>
    <w:rsid w:val="00A43594"/>
    <w:rsid w:val="00A725C3"/>
    <w:rsid w:val="00AC786B"/>
    <w:rsid w:val="00AD021B"/>
    <w:rsid w:val="00AD394C"/>
    <w:rsid w:val="00B3220C"/>
    <w:rsid w:val="00B32B57"/>
    <w:rsid w:val="00B36A3D"/>
    <w:rsid w:val="00B740A0"/>
    <w:rsid w:val="00B95D2B"/>
    <w:rsid w:val="00C0754D"/>
    <w:rsid w:val="00C52635"/>
    <w:rsid w:val="00C5372B"/>
    <w:rsid w:val="00C91A9A"/>
    <w:rsid w:val="00CB529E"/>
    <w:rsid w:val="00CE64ED"/>
    <w:rsid w:val="00CF587E"/>
    <w:rsid w:val="00D04E26"/>
    <w:rsid w:val="00D23DD5"/>
    <w:rsid w:val="00D31E6A"/>
    <w:rsid w:val="00D508C5"/>
    <w:rsid w:val="00D547A0"/>
    <w:rsid w:val="00D55347"/>
    <w:rsid w:val="00D820A4"/>
    <w:rsid w:val="00D96E10"/>
    <w:rsid w:val="00DA06D7"/>
    <w:rsid w:val="00DA7673"/>
    <w:rsid w:val="00E37650"/>
    <w:rsid w:val="00E43BC8"/>
    <w:rsid w:val="00E64156"/>
    <w:rsid w:val="00E73EBF"/>
    <w:rsid w:val="00E77428"/>
    <w:rsid w:val="00E84FD8"/>
    <w:rsid w:val="00EC440C"/>
    <w:rsid w:val="00EE3303"/>
    <w:rsid w:val="00F60B7B"/>
    <w:rsid w:val="00F65E9D"/>
    <w:rsid w:val="00FA1AE9"/>
    <w:rsid w:val="00FB124E"/>
    <w:rsid w:val="00FD1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C0906"/>
  <w15:docId w15:val="{AEF9B3EB-1F49-1244-9B56-CEE2916B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156"/>
  </w:style>
  <w:style w:type="paragraph" w:styleId="Heading1">
    <w:name w:val="heading 1"/>
    <w:basedOn w:val="Normal"/>
    <w:next w:val="Normal"/>
    <w:link w:val="Heading1Char"/>
    <w:uiPriority w:val="9"/>
    <w:qFormat/>
    <w:rsid w:val="004872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54CB"/>
    <w:pPr>
      <w:keepNext/>
      <w:keepLines/>
      <w:spacing w:before="40"/>
      <w:jc w:val="center"/>
      <w:outlineLvl w:val="1"/>
    </w:pPr>
    <w:rPr>
      <w:rFonts w:eastAsiaTheme="majorEastAsia"/>
      <w:color w:val="365F91" w:themeColor="accent1" w:themeShade="BF"/>
    </w:rPr>
  </w:style>
  <w:style w:type="paragraph" w:styleId="Heading3">
    <w:name w:val="heading 3"/>
    <w:basedOn w:val="Normal"/>
    <w:next w:val="Normal"/>
    <w:link w:val="Heading3Char"/>
    <w:uiPriority w:val="9"/>
    <w:unhideWhenUsed/>
    <w:qFormat/>
    <w:rsid w:val="00696C94"/>
    <w:pPr>
      <w:keepNext/>
      <w:keepLines/>
      <w:shd w:val="clear" w:color="auto" w:fill="FFFFFF" w:themeFill="background1"/>
      <w:spacing w:before="40" w:line="276" w:lineRule="auto"/>
      <w:jc w:val="center"/>
      <w:outlineLvl w:val="2"/>
    </w:pPr>
    <w:rPr>
      <w:rFonts w:asciiTheme="majorBidi" w:eastAsiaTheme="minorHAnsi" w:hAnsiTheme="majorBidi" w:cstheme="majorBidi"/>
      <w:b/>
      <w:bCs/>
      <w:color w:val="000000" w:themeColor="text1"/>
    </w:rPr>
  </w:style>
  <w:style w:type="paragraph" w:styleId="Heading4">
    <w:name w:val="heading 4"/>
    <w:basedOn w:val="Normal"/>
    <w:next w:val="Normal"/>
    <w:link w:val="Heading4Char"/>
    <w:uiPriority w:val="9"/>
    <w:semiHidden/>
    <w:unhideWhenUsed/>
    <w:qFormat/>
    <w:rsid w:val="00C8206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48724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87241"/>
    <w:pPr>
      <w:outlineLvl w:val="9"/>
    </w:pPr>
    <w:rPr>
      <w:lang w:eastAsia="ja-JP"/>
    </w:rPr>
  </w:style>
  <w:style w:type="paragraph" w:styleId="BalloonText">
    <w:name w:val="Balloon Text"/>
    <w:basedOn w:val="Normal"/>
    <w:link w:val="BalloonTextChar"/>
    <w:uiPriority w:val="99"/>
    <w:semiHidden/>
    <w:unhideWhenUsed/>
    <w:rsid w:val="00487241"/>
    <w:rPr>
      <w:rFonts w:ascii="Tahoma" w:hAnsi="Tahoma" w:cs="Tahoma"/>
      <w:sz w:val="16"/>
      <w:szCs w:val="16"/>
    </w:rPr>
  </w:style>
  <w:style w:type="character" w:customStyle="1" w:styleId="BalloonTextChar">
    <w:name w:val="Balloon Text Char"/>
    <w:basedOn w:val="DefaultParagraphFont"/>
    <w:link w:val="BalloonText"/>
    <w:uiPriority w:val="99"/>
    <w:semiHidden/>
    <w:rsid w:val="00487241"/>
    <w:rPr>
      <w:rFonts w:ascii="Tahoma" w:hAnsi="Tahoma" w:cs="Tahoma"/>
      <w:sz w:val="16"/>
      <w:szCs w:val="16"/>
    </w:rPr>
  </w:style>
  <w:style w:type="character" w:customStyle="1" w:styleId="Heading4Char">
    <w:name w:val="Heading 4 Char"/>
    <w:basedOn w:val="DefaultParagraphFont"/>
    <w:link w:val="Heading4"/>
    <w:uiPriority w:val="9"/>
    <w:rsid w:val="00C8206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8206E"/>
    <w:rPr>
      <w:i/>
      <w:iCs/>
    </w:rPr>
  </w:style>
  <w:style w:type="paragraph" w:styleId="NoSpacing">
    <w:name w:val="No Spacing"/>
    <w:uiPriority w:val="1"/>
    <w:qFormat/>
    <w:rsid w:val="00C8206E"/>
    <w:rPr>
      <w:rFonts w:eastAsiaTheme="minorEastAsia"/>
    </w:rPr>
  </w:style>
  <w:style w:type="character" w:styleId="Hyperlink">
    <w:name w:val="Hyperlink"/>
    <w:basedOn w:val="DefaultParagraphFont"/>
    <w:uiPriority w:val="99"/>
    <w:unhideWhenUsed/>
    <w:rsid w:val="00C8206E"/>
    <w:rPr>
      <w:color w:val="0000FF" w:themeColor="hyperlink"/>
      <w:u w:val="single"/>
    </w:rPr>
  </w:style>
  <w:style w:type="paragraph" w:styleId="ListParagraph">
    <w:name w:val="List Paragraph"/>
    <w:basedOn w:val="Normal"/>
    <w:uiPriority w:val="34"/>
    <w:qFormat/>
    <w:rsid w:val="00C8206E"/>
    <w:pPr>
      <w:ind w:left="720"/>
      <w:contextualSpacing/>
    </w:pPr>
    <w:rPr>
      <w:rFonts w:eastAsiaTheme="minorEastAsia"/>
    </w:rPr>
  </w:style>
  <w:style w:type="paragraph" w:styleId="Header">
    <w:name w:val="header"/>
    <w:basedOn w:val="Normal"/>
    <w:link w:val="HeaderChar"/>
    <w:uiPriority w:val="99"/>
    <w:unhideWhenUsed/>
    <w:rsid w:val="00C8206E"/>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C8206E"/>
    <w:rPr>
      <w:rFonts w:eastAsiaTheme="minorEastAsia"/>
    </w:rPr>
  </w:style>
  <w:style w:type="paragraph" w:styleId="Footer">
    <w:name w:val="footer"/>
    <w:basedOn w:val="Normal"/>
    <w:link w:val="FooterChar"/>
    <w:uiPriority w:val="99"/>
    <w:unhideWhenUsed/>
    <w:rsid w:val="00C8206E"/>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C8206E"/>
    <w:rPr>
      <w:rFonts w:eastAsiaTheme="minorEastAsia"/>
    </w:rPr>
  </w:style>
  <w:style w:type="paragraph" w:styleId="BodyTextIndent3">
    <w:name w:val="Body Text Indent 3"/>
    <w:basedOn w:val="Normal"/>
    <w:link w:val="BodyTextIndent3Char"/>
    <w:semiHidden/>
    <w:rsid w:val="00C8206E"/>
    <w:pPr>
      <w:shd w:val="clear" w:color="auto" w:fill="FFFF0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pPr>
    <w:rPr>
      <w:szCs w:val="20"/>
    </w:rPr>
  </w:style>
  <w:style w:type="character" w:customStyle="1" w:styleId="BodyTextIndent3Char">
    <w:name w:val="Body Text Indent 3 Char"/>
    <w:basedOn w:val="DefaultParagraphFont"/>
    <w:link w:val="BodyTextIndent3"/>
    <w:semiHidden/>
    <w:rsid w:val="00C8206E"/>
    <w:rPr>
      <w:rFonts w:ascii="Times New Roman" w:eastAsia="Times New Roman" w:hAnsi="Times New Roman" w:cs="Times New Roman"/>
      <w:sz w:val="24"/>
      <w:szCs w:val="20"/>
      <w:shd w:val="clear" w:color="auto" w:fill="FFFF00"/>
    </w:rPr>
  </w:style>
  <w:style w:type="paragraph" w:styleId="BodyText2">
    <w:name w:val="Body Text 2"/>
    <w:basedOn w:val="Normal"/>
    <w:link w:val="BodyText2Char"/>
    <w:semiHidden/>
    <w:rsid w:val="00C820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color w:val="000000"/>
      <w:szCs w:val="20"/>
    </w:rPr>
  </w:style>
  <w:style w:type="character" w:customStyle="1" w:styleId="BodyText2Char">
    <w:name w:val="Body Text 2 Char"/>
    <w:basedOn w:val="DefaultParagraphFont"/>
    <w:link w:val="BodyText2"/>
    <w:semiHidden/>
    <w:rsid w:val="00C8206E"/>
    <w:rPr>
      <w:rFonts w:ascii="Times New Roman" w:eastAsia="Times New Roman" w:hAnsi="Times New Roman" w:cs="Times New Roman"/>
      <w:b/>
      <w:color w:val="000000"/>
      <w:sz w:val="24"/>
      <w:szCs w:val="20"/>
    </w:rPr>
  </w:style>
  <w:style w:type="paragraph" w:styleId="BodyTextIndent">
    <w:name w:val="Body Text Indent"/>
    <w:basedOn w:val="Normal"/>
    <w:link w:val="BodyTextIndentChar"/>
    <w:semiHidden/>
    <w:rsid w:val="00C8206E"/>
    <w:pPr>
      <w:tabs>
        <w:tab w:val="left" w:pos="-1440"/>
        <w:tab w:val="left" w:pos="704"/>
        <w:tab w:val="left" w:pos="1424"/>
        <w:tab w:val="left" w:pos="1440"/>
        <w:tab w:val="left" w:pos="2144"/>
        <w:tab w:val="left" w:pos="2864"/>
        <w:tab w:val="left" w:pos="3584"/>
        <w:tab w:val="left" w:pos="4304"/>
        <w:tab w:val="left" w:pos="5024"/>
        <w:tab w:val="left" w:pos="5744"/>
        <w:tab w:val="left" w:pos="6464"/>
        <w:tab w:val="left" w:pos="7184"/>
        <w:tab w:val="left" w:pos="7904"/>
        <w:tab w:val="left" w:pos="8624"/>
        <w:tab w:val="left" w:pos="9344"/>
      </w:tabs>
      <w:ind w:left="1440" w:hanging="1440"/>
    </w:pPr>
    <w:rPr>
      <w:rFonts w:ascii="Times" w:hAnsi="Times"/>
      <w:strike/>
      <w:color w:val="000000"/>
      <w:szCs w:val="20"/>
    </w:rPr>
  </w:style>
  <w:style w:type="character" w:customStyle="1" w:styleId="BodyTextIndentChar">
    <w:name w:val="Body Text Indent Char"/>
    <w:basedOn w:val="DefaultParagraphFont"/>
    <w:link w:val="BodyTextIndent"/>
    <w:semiHidden/>
    <w:rsid w:val="00C8206E"/>
    <w:rPr>
      <w:rFonts w:ascii="Times" w:eastAsia="Times New Roman" w:hAnsi="Times" w:cs="Times New Roman"/>
      <w:strike/>
      <w:color w:val="000000"/>
      <w:sz w:val="24"/>
      <w:szCs w:val="20"/>
    </w:rPr>
  </w:style>
  <w:style w:type="paragraph" w:styleId="BodyText3">
    <w:name w:val="Body Text 3"/>
    <w:basedOn w:val="Normal"/>
    <w:link w:val="BodyText3Char"/>
    <w:semiHidden/>
    <w:rsid w:val="00C820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color w:val="000000"/>
      <w:szCs w:val="20"/>
    </w:rPr>
  </w:style>
  <w:style w:type="character" w:customStyle="1" w:styleId="BodyText3Char">
    <w:name w:val="Body Text 3 Char"/>
    <w:basedOn w:val="DefaultParagraphFont"/>
    <w:link w:val="BodyText3"/>
    <w:semiHidden/>
    <w:rsid w:val="00C8206E"/>
    <w:rPr>
      <w:rFonts w:ascii="Times New Roman" w:eastAsia="Times New Roman" w:hAnsi="Times New Roman" w:cs="Times New Roman"/>
      <w:b/>
      <w:color w:val="000000"/>
      <w:sz w:val="24"/>
      <w:szCs w:val="20"/>
    </w:rPr>
  </w:style>
  <w:style w:type="table" w:styleId="TableGrid">
    <w:name w:val="Table Grid"/>
    <w:basedOn w:val="TableNormal"/>
    <w:uiPriority w:val="39"/>
    <w:rsid w:val="00C8206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206E"/>
    <w:rPr>
      <w:color w:val="800080" w:themeColor="followedHyperlink"/>
      <w:u w:val="single"/>
    </w:rPr>
  </w:style>
  <w:style w:type="character" w:styleId="CommentReference">
    <w:name w:val="annotation reference"/>
    <w:basedOn w:val="DefaultParagraphFont"/>
    <w:uiPriority w:val="99"/>
    <w:semiHidden/>
    <w:unhideWhenUsed/>
    <w:rsid w:val="00C8206E"/>
    <w:rPr>
      <w:sz w:val="16"/>
      <w:szCs w:val="16"/>
    </w:rPr>
  </w:style>
  <w:style w:type="paragraph" w:styleId="CommentText">
    <w:name w:val="annotation text"/>
    <w:basedOn w:val="Normal"/>
    <w:link w:val="CommentTextChar"/>
    <w:uiPriority w:val="99"/>
    <w:unhideWhenUsed/>
    <w:rsid w:val="00C8206E"/>
    <w:rPr>
      <w:rFonts w:eastAsiaTheme="minorEastAsia"/>
      <w:sz w:val="20"/>
      <w:szCs w:val="20"/>
    </w:rPr>
  </w:style>
  <w:style w:type="character" w:customStyle="1" w:styleId="CommentTextChar">
    <w:name w:val="Comment Text Char"/>
    <w:basedOn w:val="DefaultParagraphFont"/>
    <w:link w:val="CommentText"/>
    <w:uiPriority w:val="99"/>
    <w:rsid w:val="00C8206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8206E"/>
    <w:rPr>
      <w:b/>
      <w:bCs/>
    </w:rPr>
  </w:style>
  <w:style w:type="character" w:customStyle="1" w:styleId="CommentSubjectChar">
    <w:name w:val="Comment Subject Char"/>
    <w:basedOn w:val="CommentTextChar"/>
    <w:link w:val="CommentSubject"/>
    <w:uiPriority w:val="99"/>
    <w:semiHidden/>
    <w:rsid w:val="00C8206E"/>
    <w:rPr>
      <w:rFonts w:eastAsiaTheme="minorEastAsia"/>
      <w:b/>
      <w:bCs/>
      <w:sz w:val="20"/>
      <w:szCs w:val="20"/>
    </w:rPr>
  </w:style>
  <w:style w:type="paragraph" w:styleId="BodyTextIndent2">
    <w:name w:val="Body Text Indent 2"/>
    <w:basedOn w:val="Normal"/>
    <w:link w:val="BodyTextIndent2Char"/>
    <w:uiPriority w:val="99"/>
    <w:semiHidden/>
    <w:unhideWhenUsed/>
    <w:rsid w:val="00C8206E"/>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semiHidden/>
    <w:rsid w:val="00C8206E"/>
    <w:rPr>
      <w:rFonts w:eastAsiaTheme="minorEastAsia"/>
    </w:rPr>
  </w:style>
  <w:style w:type="paragraph" w:styleId="BodyText">
    <w:name w:val="Body Text"/>
    <w:basedOn w:val="Normal"/>
    <w:link w:val="BodyTextChar"/>
    <w:uiPriority w:val="99"/>
    <w:semiHidden/>
    <w:unhideWhenUsed/>
    <w:rsid w:val="00C8206E"/>
    <w:pPr>
      <w:spacing w:after="120"/>
    </w:pPr>
    <w:rPr>
      <w:rFonts w:eastAsiaTheme="minorEastAsia"/>
    </w:rPr>
  </w:style>
  <w:style w:type="character" w:customStyle="1" w:styleId="BodyTextChar">
    <w:name w:val="Body Text Char"/>
    <w:basedOn w:val="DefaultParagraphFont"/>
    <w:link w:val="BodyText"/>
    <w:uiPriority w:val="99"/>
    <w:semiHidden/>
    <w:rsid w:val="00C8206E"/>
    <w:rPr>
      <w:rFonts w:eastAsiaTheme="minorEastAsia"/>
    </w:rPr>
  </w:style>
  <w:style w:type="numbering" w:customStyle="1" w:styleId="NoList1">
    <w:name w:val="No List1"/>
    <w:next w:val="NoList"/>
    <w:uiPriority w:val="99"/>
    <w:semiHidden/>
    <w:unhideWhenUsed/>
    <w:rsid w:val="00CF6A65"/>
  </w:style>
  <w:style w:type="character" w:customStyle="1" w:styleId="Heading2Char">
    <w:name w:val="Heading 2 Char"/>
    <w:basedOn w:val="DefaultParagraphFont"/>
    <w:link w:val="Heading2"/>
    <w:uiPriority w:val="9"/>
    <w:rsid w:val="008C54CB"/>
    <w:rPr>
      <w:rFonts w:ascii="Times New Roman" w:eastAsiaTheme="majorEastAsia" w:hAnsi="Times New Roman" w:cs="Times New Roman"/>
      <w:color w:val="365F91" w:themeColor="accent1" w:themeShade="BF"/>
      <w:sz w:val="24"/>
      <w:szCs w:val="24"/>
    </w:rPr>
  </w:style>
  <w:style w:type="table" w:customStyle="1" w:styleId="TableGrid1">
    <w:name w:val="Table Grid1"/>
    <w:basedOn w:val="TableNormal"/>
    <w:next w:val="TableGrid"/>
    <w:uiPriority w:val="59"/>
    <w:rsid w:val="00E84E4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C94"/>
    <w:rPr>
      <w:rFonts w:asciiTheme="majorBidi" w:hAnsiTheme="majorBidi" w:cstheme="majorBidi"/>
      <w:b/>
      <w:bCs/>
      <w:color w:val="000000" w:themeColor="text1"/>
      <w:sz w:val="24"/>
      <w:szCs w:val="24"/>
      <w:shd w:val="clear" w:color="auto" w:fill="FFFFFF" w:themeFill="background1"/>
    </w:rPr>
  </w:style>
  <w:style w:type="paragraph" w:styleId="TOC2">
    <w:name w:val="toc 2"/>
    <w:basedOn w:val="Normal"/>
    <w:next w:val="Normal"/>
    <w:autoRedefine/>
    <w:uiPriority w:val="39"/>
    <w:unhideWhenUsed/>
    <w:rsid w:val="00387FB4"/>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EA19BD"/>
    <w:pPr>
      <w:ind w:left="480"/>
    </w:pPr>
    <w:rPr>
      <w:rFonts w:asciiTheme="minorHAnsi" w:hAnsiTheme="minorHAnsi" w:cstheme="minorHAnsi"/>
      <w:i/>
      <w:iCs/>
      <w:sz w:val="20"/>
      <w:szCs w:val="20"/>
    </w:rPr>
  </w:style>
  <w:style w:type="paragraph" w:styleId="TOC1">
    <w:name w:val="toc 1"/>
    <w:aliases w:val="SECTION II: GENERAL INFORMATION"/>
    <w:basedOn w:val="Normal"/>
    <w:next w:val="Normal"/>
    <w:autoRedefine/>
    <w:uiPriority w:val="39"/>
    <w:unhideWhenUsed/>
    <w:rsid w:val="00A4571F"/>
    <w:pPr>
      <w:spacing w:before="120" w:after="120"/>
    </w:pPr>
    <w:rPr>
      <w:rFonts w:asciiTheme="minorHAnsi" w:hAnsiTheme="minorHAnsi" w:cstheme="minorHAnsi"/>
      <w:b/>
      <w:bCs/>
      <w:caps/>
      <w:sz w:val="20"/>
      <w:szCs w:val="20"/>
    </w:rPr>
  </w:style>
  <w:style w:type="paragraph" w:styleId="TOC4">
    <w:name w:val="toc 4"/>
    <w:basedOn w:val="Normal"/>
    <w:next w:val="Normal"/>
    <w:autoRedefine/>
    <w:uiPriority w:val="39"/>
    <w:unhideWhenUsed/>
    <w:rsid w:val="00EA19BD"/>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A19BD"/>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A19BD"/>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A19BD"/>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A19BD"/>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A19BD"/>
    <w:pPr>
      <w:ind w:left="1920"/>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3A5D84"/>
    <w:rPr>
      <w:color w:val="605E5C"/>
      <w:shd w:val="clear" w:color="auto" w:fill="E1DFDD"/>
    </w:rPr>
  </w:style>
  <w:style w:type="paragraph" w:styleId="Revision">
    <w:name w:val="Revision"/>
    <w:hidden/>
    <w:uiPriority w:val="99"/>
    <w:semiHidden/>
    <w:rsid w:val="006259F3"/>
  </w:style>
  <w:style w:type="paragraph" w:customStyle="1" w:styleId="Default">
    <w:name w:val="Default"/>
    <w:rsid w:val="006259F3"/>
    <w:pPr>
      <w:autoSpaceDE w:val="0"/>
      <w:autoSpaceDN w:val="0"/>
      <w:adjustRightInd w:val="0"/>
    </w:pPr>
    <w:rPr>
      <w:color w:val="000000"/>
    </w:rPr>
  </w:style>
  <w:style w:type="paragraph" w:styleId="NormalWeb">
    <w:name w:val="Normal (Web)"/>
    <w:basedOn w:val="Normal"/>
    <w:uiPriority w:val="99"/>
    <w:unhideWhenUsed/>
    <w:rsid w:val="00EC0D97"/>
    <w:pPr>
      <w:spacing w:before="100" w:beforeAutospacing="1" w:after="100" w:afterAutospacing="1"/>
    </w:pPr>
  </w:style>
  <w:style w:type="character" w:customStyle="1" w:styleId="apple-converted-space">
    <w:name w:val="apple-converted-space"/>
    <w:basedOn w:val="DefaultParagraphFont"/>
    <w:rsid w:val="00EC0D97"/>
  </w:style>
  <w:style w:type="paragraph" w:customStyle="1" w:styleId="degrees">
    <w:name w:val="degrees"/>
    <w:basedOn w:val="Normal"/>
    <w:rsid w:val="007A66DD"/>
    <w:pPr>
      <w:spacing w:before="100" w:beforeAutospacing="1" w:after="100" w:afterAutospacing="1"/>
    </w:pPr>
  </w:style>
  <w:style w:type="paragraph" w:customStyle="1" w:styleId="areas">
    <w:name w:val="areas"/>
    <w:basedOn w:val="Normal"/>
    <w:rsid w:val="007A66DD"/>
    <w:pPr>
      <w:spacing w:before="100" w:beforeAutospacing="1" w:after="100" w:afterAutospacing="1"/>
    </w:pPr>
  </w:style>
  <w:style w:type="character" w:customStyle="1" w:styleId="il">
    <w:name w:val="il"/>
    <w:basedOn w:val="DefaultParagraphFont"/>
    <w:rsid w:val="00F80B9A"/>
  </w:style>
  <w:style w:type="character" w:customStyle="1" w:styleId="vol">
    <w:name w:val="vol"/>
    <w:basedOn w:val="DefaultParagraphFont"/>
    <w:rsid w:val="006C156C"/>
  </w:style>
  <w:style w:type="character" w:customStyle="1" w:styleId="pagefirst">
    <w:name w:val="pagefirst"/>
    <w:basedOn w:val="DefaultParagraphFont"/>
    <w:rsid w:val="006C156C"/>
  </w:style>
  <w:style w:type="character" w:customStyle="1" w:styleId="pagelast">
    <w:name w:val="pagelast"/>
    <w:basedOn w:val="DefaultParagraphFont"/>
    <w:rsid w:val="006C156C"/>
  </w:style>
  <w:style w:type="table" w:styleId="ListTable1Light">
    <w:name w:val="List Table 1 Light"/>
    <w:basedOn w:val="TableNormal"/>
    <w:uiPriority w:val="46"/>
    <w:rsid w:val="00C7247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C724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2">
    <w:name w:val="List Table 3 Accent 2"/>
    <w:basedOn w:val="TableNormal"/>
    <w:uiPriority w:val="48"/>
    <w:rsid w:val="00DC42A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5Dark-Accent2">
    <w:name w:val="Grid Table 5 Dark Accent 2"/>
    <w:basedOn w:val="TableNormal"/>
    <w:uiPriority w:val="50"/>
    <w:rsid w:val="00DC42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EndnoteText">
    <w:name w:val="endnote text"/>
    <w:basedOn w:val="Normal"/>
    <w:link w:val="EndnoteTextChar"/>
    <w:uiPriority w:val="99"/>
    <w:semiHidden/>
    <w:unhideWhenUsed/>
    <w:rsid w:val="00BF24F5"/>
    <w:rPr>
      <w:sz w:val="20"/>
      <w:szCs w:val="20"/>
    </w:rPr>
  </w:style>
  <w:style w:type="character" w:customStyle="1" w:styleId="EndnoteTextChar">
    <w:name w:val="Endnote Text Char"/>
    <w:basedOn w:val="DefaultParagraphFont"/>
    <w:link w:val="EndnoteText"/>
    <w:uiPriority w:val="99"/>
    <w:semiHidden/>
    <w:rsid w:val="00BF24F5"/>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F24F5"/>
    <w:rPr>
      <w:vertAlign w:val="superscript"/>
    </w:rPr>
  </w:style>
  <w:style w:type="character" w:styleId="UnresolvedMention">
    <w:name w:val="Unresolved Mention"/>
    <w:basedOn w:val="DefaultParagraphFont"/>
    <w:uiPriority w:val="99"/>
    <w:semiHidden/>
    <w:unhideWhenUsed/>
    <w:rsid w:val="007150D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9B7"/>
      </w:tcPr>
    </w:tblStylePr>
    <w:tblStylePr w:type="band1Horz">
      <w:tblPr/>
      <w:tcPr>
        <w:shd w:val="clear" w:color="auto" w:fill="E5B9B7"/>
      </w:tcPr>
    </w:tblStylePr>
  </w:style>
  <w:style w:type="table" w:customStyle="1" w:styleId="a0">
    <w:basedOn w:val="TableNormal"/>
    <w:tblPr>
      <w:tblStyleRowBandSize w:val="1"/>
      <w:tblStyleColBandSize w:val="1"/>
      <w:tblCellMar>
        <w:left w:w="115" w:type="dxa"/>
        <w:right w:w="115" w:type="dxa"/>
      </w:tblCellMar>
    </w:tblPr>
    <w:tcPr>
      <w:shd w:val="clear" w:color="auto" w:fill="F2DCDB"/>
    </w:tcPr>
  </w:style>
  <w:style w:type="table" w:customStyle="1" w:styleId="a1">
    <w:basedOn w:val="TableNormal"/>
    <w:tblPr>
      <w:tblStyleRowBandSize w:val="1"/>
      <w:tblStyleColBandSize w:val="1"/>
      <w:tblCellMar>
        <w:left w:w="115" w:type="dxa"/>
        <w:right w:w="115" w:type="dxa"/>
      </w:tblCellMar>
    </w:tblPr>
    <w:tcPr>
      <w:shd w:val="clear" w:color="auto" w:fill="F2DCDB"/>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tcPr>
      <w:shd w:val="clear" w:color="auto" w:fill="F2DCDB"/>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styleId="PlainTable1">
    <w:name w:val="Plain Table 1"/>
    <w:basedOn w:val="TableNormal"/>
    <w:uiPriority w:val="41"/>
    <w:rsid w:val="00F65E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856644">
      <w:bodyDiv w:val="1"/>
      <w:marLeft w:val="0"/>
      <w:marRight w:val="0"/>
      <w:marTop w:val="0"/>
      <w:marBottom w:val="0"/>
      <w:divBdr>
        <w:top w:val="none" w:sz="0" w:space="0" w:color="auto"/>
        <w:left w:val="none" w:sz="0" w:space="0" w:color="auto"/>
        <w:bottom w:val="none" w:sz="0" w:space="0" w:color="auto"/>
        <w:right w:val="none" w:sz="0" w:space="0" w:color="auto"/>
      </w:divBdr>
    </w:div>
    <w:div w:id="1113286116">
      <w:bodyDiv w:val="1"/>
      <w:marLeft w:val="0"/>
      <w:marRight w:val="0"/>
      <w:marTop w:val="0"/>
      <w:marBottom w:val="0"/>
      <w:divBdr>
        <w:top w:val="none" w:sz="0" w:space="0" w:color="auto"/>
        <w:left w:val="none" w:sz="0" w:space="0" w:color="auto"/>
        <w:bottom w:val="none" w:sz="0" w:space="0" w:color="auto"/>
        <w:right w:val="none" w:sz="0" w:space="0" w:color="auto"/>
      </w:divBdr>
    </w:div>
    <w:div w:id="1234511305">
      <w:bodyDiv w:val="1"/>
      <w:marLeft w:val="0"/>
      <w:marRight w:val="0"/>
      <w:marTop w:val="0"/>
      <w:marBottom w:val="0"/>
      <w:divBdr>
        <w:top w:val="none" w:sz="0" w:space="0" w:color="auto"/>
        <w:left w:val="none" w:sz="0" w:space="0" w:color="auto"/>
        <w:bottom w:val="none" w:sz="0" w:space="0" w:color="auto"/>
        <w:right w:val="none" w:sz="0" w:space="0" w:color="auto"/>
      </w:divBdr>
    </w:div>
    <w:div w:id="1598363711">
      <w:bodyDiv w:val="1"/>
      <w:marLeft w:val="0"/>
      <w:marRight w:val="0"/>
      <w:marTop w:val="0"/>
      <w:marBottom w:val="0"/>
      <w:divBdr>
        <w:top w:val="none" w:sz="0" w:space="0" w:color="auto"/>
        <w:left w:val="none" w:sz="0" w:space="0" w:color="auto"/>
        <w:bottom w:val="none" w:sz="0" w:space="0" w:color="auto"/>
        <w:right w:val="none" w:sz="0" w:space="0" w:color="auto"/>
      </w:divBdr>
    </w:div>
    <w:div w:id="1673675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42" Type="http://schemas.openxmlformats.org/officeDocument/2006/relationships/image" Target="media/image2.png"/><Relationship Id="rId47" Type="http://schemas.openxmlformats.org/officeDocument/2006/relationships/hyperlink" Target="https://policy.umn.edu/education/gradingtranscripts" TargetMode="External"/><Relationship Id="rId63" Type="http://schemas.openxmlformats.org/officeDocument/2006/relationships/hyperlink" Target="mailto:awojciak@umn.edu" TargetMode="External"/><Relationship Id="rId68" Type="http://schemas.openxmlformats.org/officeDocument/2006/relationships/hyperlink" Target="mailto:mft.board@state.mn.us" TargetMode="External"/><Relationship Id="rId84" Type="http://schemas.openxmlformats.org/officeDocument/2006/relationships/image" Target="media/image3.png"/><Relationship Id="rId16" Type="http://schemas.openxmlformats.org/officeDocument/2006/relationships/image" Target="media/image19.png"/><Relationship Id="rId11" Type="http://schemas.openxmlformats.org/officeDocument/2006/relationships/hyperlink" Target="https://www.coamfte.org/COAMFTE/About_COAMFTE/COAMFTE/About_COAMFTE/About_COAMFTE.aspx" TargetMode="External"/><Relationship Id="rId24" Type="http://schemas.openxmlformats.org/officeDocument/2006/relationships/image" Target="media/image11.png"/><Relationship Id="rId32" Type="http://schemas.openxmlformats.org/officeDocument/2006/relationships/hyperlink" Target="https://www.cehd.umn.edu/fsos/directory/" TargetMode="External"/><Relationship Id="rId37" Type="http://schemas.openxmlformats.org/officeDocument/2006/relationships/hyperlink" Target="https://www.cehd.umn.edu/fsos/current/pdf/GradHandbook2013.pdf" TargetMode="External"/><Relationship Id="rId40" Type="http://schemas.openxmlformats.org/officeDocument/2006/relationships/hyperlink" Target="https://www.cehd.umn.edu/FSoS/" TargetMode="External"/><Relationship Id="rId45" Type="http://schemas.openxmlformats.org/officeDocument/2006/relationships/footer" Target="footer1.xml"/><Relationship Id="rId53" Type="http://schemas.openxmlformats.org/officeDocument/2006/relationships/hyperlink" Target="https://www.aamft.org/Legal_Ethics/Code_of_Ethics.aspx" TargetMode="External"/><Relationship Id="rId58" Type="http://schemas.openxmlformats.org/officeDocument/2006/relationships/hyperlink" Target="http://sky.cehd.umn.edu/governance/default/committees/student-scholastic-standing-committee/" TargetMode="External"/><Relationship Id="rId66" Type="http://schemas.openxmlformats.org/officeDocument/2006/relationships/hyperlink" Target="https://www.revisor.mn.gov/rules/5300.0155/" TargetMode="External"/><Relationship Id="rId74" Type="http://schemas.openxmlformats.org/officeDocument/2006/relationships/hyperlink" Target="http://writing.umn.edu" TargetMode="External"/><Relationship Id="rId79" Type="http://schemas.openxmlformats.org/officeDocument/2006/relationships/hyperlink" Target="https://recwell.umn.edu"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os.umn.edu/" TargetMode="External"/><Relationship Id="rId82" Type="http://schemas.openxmlformats.org/officeDocument/2006/relationships/hyperlink" Target="https://boynton.umn.edu/clinics/boynton-mental-health" TargetMode="External"/><Relationship Id="rId22" Type="http://schemas.openxmlformats.org/officeDocument/2006/relationships/image" Target="media/image22.png"/><Relationship Id="rId30" Type="http://schemas.openxmlformats.org/officeDocument/2006/relationships/image" Target="media/image7.png"/><Relationship Id="rId35" Type="http://schemas.openxmlformats.org/officeDocument/2006/relationships/hyperlink" Target="mailto:mend0009@umn.edu" TargetMode="External"/><Relationship Id="rId43" Type="http://schemas.openxmlformats.org/officeDocument/2006/relationships/hyperlink" Target="http://fsos-grad.dl.umn.edu/sites/fsos-grad.dl.umn.edu/files/fsos_cftcompletepracticum.pdf" TargetMode="External"/><Relationship Id="rId48" Type="http://schemas.openxmlformats.org/officeDocument/2006/relationships/hyperlink" Target="https://regents.umn.edu/sites/regents.umn.edu/files/2020-01/policy_student_conduct_code.pdf" TargetMode="External"/><Relationship Id="rId56" Type="http://schemas.openxmlformats.org/officeDocument/2006/relationships/hyperlink" Target="https://regents.umn.edu/sites/regents.umn.edu/files/2019-09/policy_equity_diversity_equal_opportunity_and_affirmative_action.pdf" TargetMode="External"/><Relationship Id="rId64" Type="http://schemas.openxmlformats.org/officeDocument/2006/relationships/hyperlink" Target="https://www.revisor.mn.gov/rules/5300.0140/" TargetMode="External"/><Relationship Id="rId69" Type="http://schemas.openxmlformats.org/officeDocument/2006/relationships/hyperlink" Target="https://www.aamft.org/Directories/MFT_Licensing_Boards.aspx?hkey=c0f838ad-2672-4b4e-8b51-b9578fe5c28a" TargetMode="External"/><Relationship Id="rId77" Type="http://schemas.openxmlformats.org/officeDocument/2006/relationships/hyperlink" Target="https://isss.umn.edu" TargetMode="External"/><Relationship Id="rId8" Type="http://schemas.openxmlformats.org/officeDocument/2006/relationships/hyperlink" Target="about:blank" TargetMode="External"/><Relationship Id="rId51" Type="http://schemas.openxmlformats.org/officeDocument/2006/relationships/hyperlink" Target="http://www.mentalhealth.umn.edu./" TargetMode="External"/><Relationship Id="rId72" Type="http://schemas.openxmlformats.org/officeDocument/2006/relationships/hyperlink" Target="mailto:jennifer.mohlenhoff@state.mn.us" TargetMode="External"/><Relationship Id="rId80" Type="http://schemas.openxmlformats.org/officeDocument/2006/relationships/hyperlink" Target="https://onestop.umn.edu/finances" TargetMode="External"/><Relationship Id="rId85" Type="http://schemas.openxmlformats.org/officeDocument/2006/relationships/hyperlink" Target="https://humanresources.umn.edu/benefits/employee-assistance" TargetMode="External"/><Relationship Id="rId3" Type="http://schemas.openxmlformats.org/officeDocument/2006/relationships/styles" Target="styles.xml"/><Relationship Id="rId12" Type="http://schemas.openxmlformats.org/officeDocument/2006/relationships/hyperlink" Target="https://www.ifta-familytherapy.org/index.php" TargetMode="External"/><Relationship Id="rId25" Type="http://schemas.openxmlformats.org/officeDocument/2006/relationships/image" Target="media/image12.png"/><Relationship Id="rId33" Type="http://schemas.openxmlformats.org/officeDocument/2006/relationships/hyperlink" Target="mailto:bdoherty@umn.edu" TargetMode="External"/><Relationship Id="rId38" Type="http://schemas.openxmlformats.org/officeDocument/2006/relationships/hyperlink" Target="https://www.aamft.org/Supervision/Philosophy_Guidelines.aspx" TargetMode="External"/><Relationship Id="rId46" Type="http://schemas.openxmlformats.org/officeDocument/2006/relationships/hyperlink" Target="http://fsos-grad.umn.edu/sites/fsos-grad.dl.umn.edu/files/fsos_cftalthours.pdf" TargetMode="External"/><Relationship Id="rId59" Type="http://schemas.openxmlformats.org/officeDocument/2006/relationships/hyperlink" Target="http://www.policy.umn.edu/Policies/hr/Rules/CONFLICTRESOLUTION.html" TargetMode="External"/><Relationship Id="rId67" Type="http://schemas.openxmlformats.org/officeDocument/2006/relationships/hyperlink" Target="https://www.revisor.mn.gov/rules/5300.0190/" TargetMode="External"/><Relationship Id="rId20" Type="http://schemas.openxmlformats.org/officeDocument/2006/relationships/image" Target="media/image8.png"/><Relationship Id="rId41" Type="http://schemas.openxmlformats.org/officeDocument/2006/relationships/image" Target="media/image1.png"/><Relationship Id="rId54" Type="http://schemas.openxmlformats.org/officeDocument/2006/relationships/hyperlink" Target="https://www.cehd.umn.edu/fsos/about-us/diversity.html" TargetMode="External"/><Relationship Id="rId62" Type="http://schemas.openxmlformats.org/officeDocument/2006/relationships/hyperlink" Target="http://policy.umn.edu/Policies/Education/Student/STUDENTCOMPLAINTS_PROC01.html" TargetMode="External"/><Relationship Id="rId70" Type="http://schemas.openxmlformats.org/officeDocument/2006/relationships/hyperlink" Target="https://amftrb.org/" TargetMode="External"/><Relationship Id="rId75" Type="http://schemas.openxmlformats.org/officeDocument/2006/relationships/hyperlink" Target="https://boynton.umn.edu" TargetMode="External"/><Relationship Id="rId83" Type="http://schemas.openxmlformats.org/officeDocument/2006/relationships/hyperlink" Target="https://hr.umn.edu/Benefits/Employee-Assistance-Program-EA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36" Type="http://schemas.openxmlformats.org/officeDocument/2006/relationships/hyperlink" Target="mailto:awojciak@umn.edu" TargetMode="External"/><Relationship Id="rId49" Type="http://schemas.openxmlformats.org/officeDocument/2006/relationships/hyperlink" Target="https://policy.umn.edu/education?source=front" TargetMode="External"/><Relationship Id="rId57" Type="http://schemas.openxmlformats.org/officeDocument/2006/relationships/hyperlink" Target="https://eoaa.umn.edu/policies" TargetMode="External"/><Relationship Id="rId10" Type="http://schemas.openxmlformats.org/officeDocument/2006/relationships/hyperlink" Target="https://www.coamfte.org/COAMFTE/About_COAMFTE/COAMFTE/About_COAMFTE/About_COAMFTE.aspx" TargetMode="External"/><Relationship Id="rId31" Type="http://schemas.openxmlformats.org/officeDocument/2006/relationships/image" Target="media/image15.png"/><Relationship Id="rId44" Type="http://schemas.openxmlformats.org/officeDocument/2006/relationships/hyperlink" Target="http://fsos-grad.umn.edu/sites/fsos-grad.dl.umn.edu/files/fsos_cftcompletepracticum.pdf" TargetMode="External"/><Relationship Id="rId52" Type="http://schemas.openxmlformats.org/officeDocument/2006/relationships/hyperlink" Target="http://fsos-grad.umn.edu/phd-program-requirements-timeline" TargetMode="External"/><Relationship Id="rId60" Type="http://schemas.openxmlformats.org/officeDocument/2006/relationships/hyperlink" Target="http://ocr.umn.edu/" TargetMode="External"/><Relationship Id="rId65" Type="http://schemas.openxmlformats.org/officeDocument/2006/relationships/hyperlink" Target="https://www.revisor.mn.gov/rules/5300.0140/" TargetMode="External"/><Relationship Id="rId73" Type="http://schemas.openxmlformats.org/officeDocument/2006/relationships/hyperlink" Target="https://www.lib.umn.edu" TargetMode="External"/><Relationship Id="rId78" Type="http://schemas.openxmlformats.org/officeDocument/2006/relationships/hyperlink" Target="https://counseling.umn.edu" TargetMode="External"/><Relationship Id="rId81" Type="http://schemas.openxmlformats.org/officeDocument/2006/relationships/hyperlink" Target="https://counseling.umn.edu/"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hyperlink" Target="https://www.cehd.umn.edu/fsos/current/pdf/GradHandbook2013.pdf" TargetMode="External"/><Relationship Id="rId18" Type="http://schemas.openxmlformats.org/officeDocument/2006/relationships/image" Target="media/image13.png"/><Relationship Id="rId39" Type="http://schemas.openxmlformats.org/officeDocument/2006/relationships/hyperlink" Target="https://www.cehd.umn.edu/FSoS/" TargetMode="External"/><Relationship Id="rId34" Type="http://schemas.openxmlformats.org/officeDocument/2006/relationships/hyperlink" Target="mailto:smharris@umn.edu" TargetMode="External"/><Relationship Id="rId50" Type="http://schemas.openxmlformats.org/officeDocument/2006/relationships/hyperlink" Target="https://communitystandards.umn.edu/avoid-violations/avoiding-scholastic-dishonesty" TargetMode="External"/><Relationship Id="rId55" Type="http://schemas.openxmlformats.org/officeDocument/2006/relationships/hyperlink" Target="https://www.cehd.umn.edu/diversity/" TargetMode="External"/><Relationship Id="rId76" Type="http://schemas.openxmlformats.org/officeDocument/2006/relationships/hyperlink" Target="https://disability.umn.edu" TargetMode="External"/><Relationship Id="rId7" Type="http://schemas.openxmlformats.org/officeDocument/2006/relationships/endnotes" Target="endnotes.xml"/><Relationship Id="rId71" Type="http://schemas.openxmlformats.org/officeDocument/2006/relationships/hyperlink" Target="https://mn.gov/boards/marriage-and-family/licensee-info/" TargetMode="External"/><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ct+OBv8I0cvSb4PQv8kq/C9LRg==">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19969</Words>
  <Characters>113826</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 Wickel</dc:creator>
  <cp:lastModifiedBy>Armeda Wojciak</cp:lastModifiedBy>
  <cp:revision>3</cp:revision>
  <cp:lastPrinted>2026-02-04T18:04:00Z</cp:lastPrinted>
  <dcterms:created xsi:type="dcterms:W3CDTF">2026-02-04T18:04:00Z</dcterms:created>
  <dcterms:modified xsi:type="dcterms:W3CDTF">2026-02-04T18:04:00Z</dcterms:modified>
</cp:coreProperties>
</file>